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AA9" w:rsidRPr="00D93950" w:rsidRDefault="00D93950" w:rsidP="00D93950">
      <w:pPr>
        <w:jc w:val="both"/>
        <w:rPr>
          <w:rFonts w:ascii="Times New Roman" w:hAnsi="Times New Roman" w:cs="Times New Roman"/>
          <w:b/>
          <w:sz w:val="40"/>
          <w:szCs w:val="40"/>
        </w:rPr>
      </w:pPr>
      <w:r w:rsidRPr="00D93950">
        <w:rPr>
          <w:rFonts w:ascii="Times New Roman" w:hAnsi="Times New Roman" w:cs="Times New Roman"/>
          <w:b/>
          <w:sz w:val="40"/>
          <w:szCs w:val="40"/>
        </w:rPr>
        <w:t>IV CONGRESO INTERNACIONAL DE LA RED IBEROAMERICANA DE ESTUDIOS JURÍDICOS 1812</w:t>
      </w:r>
    </w:p>
    <w:p w:rsidR="00D93950" w:rsidRPr="00D93950" w:rsidRDefault="00D93950" w:rsidP="00D93950">
      <w:pPr>
        <w:jc w:val="both"/>
        <w:rPr>
          <w:rFonts w:ascii="Times New Roman" w:hAnsi="Times New Roman" w:cs="Times New Roman"/>
          <w:b/>
          <w:sz w:val="40"/>
          <w:szCs w:val="40"/>
        </w:rPr>
      </w:pPr>
    </w:p>
    <w:p w:rsidR="00D93950" w:rsidRDefault="00D93950" w:rsidP="00D93950">
      <w:pPr>
        <w:jc w:val="both"/>
        <w:rPr>
          <w:rFonts w:ascii="Times New Roman" w:hAnsi="Times New Roman" w:cs="Times New Roman"/>
          <w:b/>
          <w:sz w:val="28"/>
          <w:szCs w:val="28"/>
        </w:rPr>
      </w:pPr>
      <w:r>
        <w:rPr>
          <w:rFonts w:ascii="Times New Roman" w:hAnsi="Times New Roman" w:cs="Times New Roman"/>
          <w:b/>
          <w:sz w:val="28"/>
          <w:szCs w:val="28"/>
        </w:rPr>
        <w:t>“EL IMPACTO DE LA ERA DIGITAL EN EL DERECHO”</w:t>
      </w:r>
    </w:p>
    <w:p w:rsidR="00D93950" w:rsidRPr="00D93950" w:rsidRDefault="00D93950" w:rsidP="00D93950">
      <w:pPr>
        <w:jc w:val="both"/>
        <w:rPr>
          <w:rFonts w:ascii="Times New Roman" w:hAnsi="Times New Roman" w:cs="Times New Roman"/>
          <w:sz w:val="28"/>
          <w:szCs w:val="28"/>
        </w:rPr>
      </w:pPr>
      <w:r w:rsidRPr="00D93950">
        <w:rPr>
          <w:rFonts w:ascii="Times New Roman" w:hAnsi="Times New Roman" w:cs="Times New Roman"/>
          <w:sz w:val="28"/>
          <w:szCs w:val="28"/>
        </w:rPr>
        <w:t>UNIVERSIDAD DE MENDOZA, 4 Y 5 DE MAYO DE 2023</w:t>
      </w:r>
    </w:p>
    <w:p w:rsidR="00D93950" w:rsidRPr="00D93950" w:rsidRDefault="00D93950" w:rsidP="00D93950">
      <w:pPr>
        <w:jc w:val="both"/>
        <w:rPr>
          <w:rFonts w:ascii="Times New Roman" w:hAnsi="Times New Roman" w:cs="Times New Roman"/>
          <w:sz w:val="28"/>
          <w:szCs w:val="28"/>
        </w:rPr>
      </w:pP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p>
    <w:p w:rsidR="00D93950" w:rsidRPr="00D93950" w:rsidRDefault="00D93950" w:rsidP="00D93950">
      <w:pPr>
        <w:jc w:val="both"/>
        <w:rPr>
          <w:rFonts w:ascii="Times New Roman" w:hAnsi="Times New Roman" w:cs="Times New Roman"/>
          <w:b/>
          <w:sz w:val="32"/>
          <w:szCs w:val="32"/>
        </w:rPr>
      </w:pPr>
      <w:r w:rsidRPr="00D93950">
        <w:rPr>
          <w:rFonts w:ascii="Times New Roman" w:hAnsi="Times New Roman" w:cs="Times New Roman"/>
          <w:b/>
          <w:sz w:val="32"/>
          <w:szCs w:val="32"/>
        </w:rPr>
        <w:t xml:space="preserve">EL TIEMPO DE LOS DERECHOS EN LA ERA DIGITAL </w:t>
      </w:r>
    </w:p>
    <w:p w:rsidR="00D93950" w:rsidRDefault="00D93950" w:rsidP="00D93950">
      <w:pPr>
        <w:jc w:val="both"/>
        <w:rPr>
          <w:rFonts w:ascii="Times New Roman" w:hAnsi="Times New Roman" w:cs="Times New Roman"/>
          <w:b/>
          <w:sz w:val="28"/>
          <w:szCs w:val="28"/>
        </w:rPr>
      </w:pPr>
    </w:p>
    <w:p w:rsidR="00D93950" w:rsidRDefault="00D93950" w:rsidP="00D93950">
      <w:pPr>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MIGUEL REVENGA SÁNCHEZ</w:t>
      </w:r>
    </w:p>
    <w:p w:rsidR="00D93950" w:rsidRDefault="00D93950" w:rsidP="00D93950">
      <w:pPr>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Catedrático de Derecho Constitucional</w:t>
      </w:r>
    </w:p>
    <w:p w:rsidR="00D93950" w:rsidRDefault="00D93950" w:rsidP="00D93950">
      <w:pPr>
        <w:jc w:val="both"/>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Universidad de Cádiz</w:t>
      </w:r>
    </w:p>
    <w:p w:rsidR="00C81FC4" w:rsidRDefault="00C81FC4" w:rsidP="00D93950">
      <w:pPr>
        <w:jc w:val="both"/>
        <w:rPr>
          <w:rFonts w:ascii="Times New Roman" w:hAnsi="Times New Roman" w:cs="Times New Roman"/>
          <w:b/>
          <w:sz w:val="28"/>
          <w:szCs w:val="28"/>
        </w:rPr>
      </w:pPr>
    </w:p>
    <w:p w:rsidR="00C81FC4" w:rsidRDefault="00C81FC4" w:rsidP="00D93950">
      <w:pPr>
        <w:jc w:val="both"/>
        <w:rPr>
          <w:rFonts w:ascii="Times New Roman" w:hAnsi="Times New Roman" w:cs="Times New Roman"/>
          <w:b/>
          <w:sz w:val="28"/>
          <w:szCs w:val="28"/>
        </w:rPr>
      </w:pPr>
    </w:p>
    <w:p w:rsidR="00C81FC4" w:rsidRDefault="00C81FC4" w:rsidP="00D93950">
      <w:pPr>
        <w:jc w:val="both"/>
        <w:rPr>
          <w:rFonts w:ascii="Times New Roman" w:hAnsi="Times New Roman" w:cs="Times New Roman"/>
          <w:b/>
          <w:sz w:val="28"/>
          <w:szCs w:val="28"/>
        </w:rPr>
      </w:pPr>
    </w:p>
    <w:p w:rsidR="00C81FC4" w:rsidRDefault="00C81FC4" w:rsidP="00D93950">
      <w:pPr>
        <w:jc w:val="both"/>
        <w:rPr>
          <w:rFonts w:ascii="Times New Roman" w:hAnsi="Times New Roman" w:cs="Times New Roman"/>
          <w:b/>
          <w:sz w:val="28"/>
          <w:szCs w:val="28"/>
        </w:rPr>
      </w:pPr>
    </w:p>
    <w:p w:rsidR="00C81FC4" w:rsidRDefault="00C81FC4" w:rsidP="00D93950">
      <w:pPr>
        <w:jc w:val="both"/>
        <w:rPr>
          <w:rFonts w:ascii="Times New Roman" w:hAnsi="Times New Roman" w:cs="Times New Roman"/>
          <w:b/>
          <w:sz w:val="28"/>
          <w:szCs w:val="28"/>
        </w:rPr>
      </w:pPr>
    </w:p>
    <w:p w:rsidR="00C81FC4" w:rsidRDefault="00C81FC4" w:rsidP="00D93950">
      <w:pPr>
        <w:jc w:val="both"/>
        <w:rPr>
          <w:rFonts w:ascii="Times New Roman" w:hAnsi="Times New Roman" w:cs="Times New Roman"/>
          <w:b/>
          <w:sz w:val="28"/>
          <w:szCs w:val="28"/>
        </w:rPr>
      </w:pPr>
    </w:p>
    <w:p w:rsidR="00C81FC4" w:rsidRDefault="00C81FC4" w:rsidP="00C81FC4">
      <w:pPr>
        <w:ind w:firstLine="708"/>
        <w:jc w:val="both"/>
        <w:rPr>
          <w:rFonts w:ascii="Times New Roman" w:hAnsi="Times New Roman" w:cs="Times New Roman"/>
          <w:b/>
          <w:sz w:val="28"/>
          <w:szCs w:val="28"/>
        </w:rPr>
      </w:pPr>
    </w:p>
    <w:p w:rsidR="00C81FC4" w:rsidRDefault="00C81FC4" w:rsidP="00C81FC4">
      <w:pPr>
        <w:spacing w:line="360" w:lineRule="auto"/>
        <w:ind w:firstLine="708"/>
        <w:jc w:val="both"/>
        <w:rPr>
          <w:rFonts w:ascii="Times New Roman" w:hAnsi="Times New Roman" w:cs="Times New Roman"/>
          <w:b/>
          <w:sz w:val="28"/>
          <w:szCs w:val="28"/>
        </w:rPr>
      </w:pPr>
      <w:r w:rsidRPr="00C81FC4">
        <w:rPr>
          <w:rFonts w:ascii="Times New Roman" w:hAnsi="Times New Roman" w:cs="Times New Roman"/>
          <w:b/>
          <w:sz w:val="28"/>
          <w:szCs w:val="28"/>
        </w:rPr>
        <w:lastRenderedPageBreak/>
        <w:t xml:space="preserve">EL TIEMPO DE LOS DERECHOS EN LA ERA DIGITAL </w:t>
      </w:r>
    </w:p>
    <w:p w:rsidR="00C81FC4" w:rsidRDefault="00C81FC4" w:rsidP="00C81FC4">
      <w:pPr>
        <w:spacing w:line="360" w:lineRule="auto"/>
        <w:jc w:val="both"/>
        <w:rPr>
          <w:rFonts w:ascii="Times New Roman" w:hAnsi="Times New Roman" w:cs="Times New Roman"/>
          <w:b/>
          <w:sz w:val="28"/>
          <w:szCs w:val="28"/>
        </w:rPr>
      </w:pPr>
    </w:p>
    <w:p w:rsidR="00944483" w:rsidRPr="00944483" w:rsidRDefault="00944483" w:rsidP="00C81FC4">
      <w:pPr>
        <w:spacing w:line="360" w:lineRule="auto"/>
        <w:jc w:val="both"/>
        <w:rPr>
          <w:rFonts w:ascii="Times New Roman" w:hAnsi="Times New Roman" w:cs="Times New Roman"/>
          <w:b/>
          <w:i/>
          <w:sz w:val="24"/>
          <w:szCs w:val="24"/>
        </w:rPr>
      </w:pPr>
      <w:r>
        <w:rPr>
          <w:rFonts w:ascii="Times New Roman" w:hAnsi="Times New Roman" w:cs="Times New Roman"/>
          <w:b/>
          <w:sz w:val="28"/>
          <w:szCs w:val="28"/>
        </w:rPr>
        <w:tab/>
      </w:r>
      <w:r w:rsidR="009206E7">
        <w:rPr>
          <w:rFonts w:ascii="Times New Roman" w:hAnsi="Times New Roman" w:cs="Times New Roman"/>
          <w:b/>
          <w:i/>
          <w:sz w:val="24"/>
          <w:szCs w:val="24"/>
        </w:rPr>
        <w:t>Exordio: p</w:t>
      </w:r>
      <w:r w:rsidRPr="00944483">
        <w:rPr>
          <w:rFonts w:ascii="Times New Roman" w:hAnsi="Times New Roman" w:cs="Times New Roman"/>
          <w:b/>
          <w:i/>
          <w:sz w:val="24"/>
          <w:szCs w:val="24"/>
        </w:rPr>
        <w:t>rimera estación. Los años 90</w:t>
      </w:r>
    </w:p>
    <w:p w:rsidR="00C81FC4" w:rsidRDefault="00C81FC4" w:rsidP="00C81FC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El título de la ponencia que paso a exponerles requiere un par de explicaciones, dado que</w:t>
      </w:r>
      <w:r w:rsidR="003E439A">
        <w:rPr>
          <w:rFonts w:ascii="Times New Roman" w:hAnsi="Times New Roman" w:cs="Times New Roman"/>
          <w:sz w:val="24"/>
          <w:szCs w:val="24"/>
        </w:rPr>
        <w:t xml:space="preserve"> los dos </w:t>
      </w:r>
      <w:r>
        <w:rPr>
          <w:rFonts w:ascii="Times New Roman" w:hAnsi="Times New Roman" w:cs="Times New Roman"/>
          <w:sz w:val="24"/>
          <w:szCs w:val="24"/>
        </w:rPr>
        <w:t xml:space="preserve">sintagmas que utilizo, </w:t>
      </w:r>
      <w:r w:rsidR="00C66236">
        <w:rPr>
          <w:rFonts w:ascii="Times New Roman" w:hAnsi="Times New Roman" w:cs="Times New Roman"/>
          <w:sz w:val="24"/>
          <w:szCs w:val="24"/>
        </w:rPr>
        <w:t>“</w:t>
      </w:r>
      <w:r>
        <w:rPr>
          <w:rFonts w:ascii="Times New Roman" w:hAnsi="Times New Roman" w:cs="Times New Roman"/>
          <w:sz w:val="24"/>
          <w:szCs w:val="24"/>
        </w:rPr>
        <w:t>tiempo de los derechos</w:t>
      </w:r>
      <w:r w:rsidR="00C66236">
        <w:rPr>
          <w:rFonts w:ascii="Times New Roman" w:hAnsi="Times New Roman" w:cs="Times New Roman"/>
          <w:sz w:val="24"/>
          <w:szCs w:val="24"/>
        </w:rPr>
        <w:t>”</w:t>
      </w:r>
      <w:r>
        <w:rPr>
          <w:rFonts w:ascii="Times New Roman" w:hAnsi="Times New Roman" w:cs="Times New Roman"/>
          <w:sz w:val="24"/>
          <w:szCs w:val="24"/>
        </w:rPr>
        <w:t xml:space="preserve"> y </w:t>
      </w:r>
      <w:r w:rsidR="00C66236">
        <w:rPr>
          <w:rFonts w:ascii="Times New Roman" w:hAnsi="Times New Roman" w:cs="Times New Roman"/>
          <w:sz w:val="24"/>
          <w:szCs w:val="24"/>
        </w:rPr>
        <w:t>“</w:t>
      </w:r>
      <w:r>
        <w:rPr>
          <w:rFonts w:ascii="Times New Roman" w:hAnsi="Times New Roman" w:cs="Times New Roman"/>
          <w:sz w:val="24"/>
          <w:szCs w:val="24"/>
        </w:rPr>
        <w:t>era digital</w:t>
      </w:r>
      <w:r w:rsidR="00C66236">
        <w:rPr>
          <w:rFonts w:ascii="Times New Roman" w:hAnsi="Times New Roman" w:cs="Times New Roman"/>
          <w:sz w:val="24"/>
          <w:szCs w:val="24"/>
        </w:rPr>
        <w:t>”</w:t>
      </w:r>
      <w:r w:rsidR="003E439A">
        <w:rPr>
          <w:rFonts w:ascii="Times New Roman" w:hAnsi="Times New Roman" w:cs="Times New Roman"/>
          <w:sz w:val="24"/>
          <w:szCs w:val="24"/>
        </w:rPr>
        <w:t>, pueden resultar</w:t>
      </w:r>
      <w:r w:rsidR="00C805E7">
        <w:rPr>
          <w:rFonts w:ascii="Times New Roman" w:hAnsi="Times New Roman" w:cs="Times New Roman"/>
          <w:sz w:val="24"/>
          <w:szCs w:val="24"/>
        </w:rPr>
        <w:t xml:space="preserve"> </w:t>
      </w:r>
      <w:r w:rsidR="003E439A">
        <w:rPr>
          <w:rFonts w:ascii="Times New Roman" w:hAnsi="Times New Roman" w:cs="Times New Roman"/>
          <w:sz w:val="24"/>
          <w:szCs w:val="24"/>
        </w:rPr>
        <w:t>ambiguos</w:t>
      </w:r>
      <w:r w:rsidR="00C805E7">
        <w:rPr>
          <w:rFonts w:ascii="Times New Roman" w:hAnsi="Times New Roman" w:cs="Times New Roman"/>
          <w:sz w:val="24"/>
          <w:szCs w:val="24"/>
        </w:rPr>
        <w:t xml:space="preserve"> e imprecisos</w:t>
      </w:r>
      <w:r w:rsidR="003E439A">
        <w:rPr>
          <w:rFonts w:ascii="Times New Roman" w:hAnsi="Times New Roman" w:cs="Times New Roman"/>
          <w:sz w:val="24"/>
          <w:szCs w:val="24"/>
        </w:rPr>
        <w:t>. Y ciertamente lo son, porque con ellos no pretendo más que enmarcar en ámbitos temporales que yo mismo se</w:t>
      </w:r>
      <w:r w:rsidR="00C66236">
        <w:rPr>
          <w:rFonts w:ascii="Times New Roman" w:hAnsi="Times New Roman" w:cs="Times New Roman"/>
          <w:sz w:val="24"/>
          <w:szCs w:val="24"/>
        </w:rPr>
        <w:t>leccionaré</w:t>
      </w:r>
      <w:r w:rsidR="003E439A">
        <w:rPr>
          <w:rFonts w:ascii="Times New Roman" w:hAnsi="Times New Roman" w:cs="Times New Roman"/>
          <w:sz w:val="24"/>
          <w:szCs w:val="24"/>
        </w:rPr>
        <w:t xml:space="preserve"> el “impacto” (como dice el rótulo general del congreso) que la era digital ha ocasionado sobre los derechos fundamentales</w:t>
      </w:r>
      <w:r w:rsidR="008F6C03">
        <w:rPr>
          <w:rFonts w:ascii="Times New Roman" w:hAnsi="Times New Roman" w:cs="Times New Roman"/>
          <w:sz w:val="24"/>
          <w:szCs w:val="24"/>
        </w:rPr>
        <w:t>. Entendemos por era digital</w:t>
      </w:r>
      <w:r w:rsidR="003E439A">
        <w:rPr>
          <w:rFonts w:ascii="Times New Roman" w:hAnsi="Times New Roman" w:cs="Times New Roman"/>
          <w:sz w:val="24"/>
          <w:szCs w:val="24"/>
        </w:rPr>
        <w:t xml:space="preserve"> aquella en la que nos hallamos plenamente inmersos y que está caracterizada – </w:t>
      </w:r>
      <w:r w:rsidR="003E439A">
        <w:rPr>
          <w:rFonts w:ascii="Times New Roman" w:hAnsi="Times New Roman" w:cs="Times New Roman"/>
          <w:i/>
          <w:sz w:val="24"/>
          <w:szCs w:val="24"/>
        </w:rPr>
        <w:t>Wikipedia dixit</w:t>
      </w:r>
      <w:r w:rsidR="003E439A">
        <w:rPr>
          <w:rFonts w:ascii="Times New Roman" w:hAnsi="Times New Roman" w:cs="Times New Roman"/>
          <w:sz w:val="24"/>
          <w:szCs w:val="24"/>
        </w:rPr>
        <w:t xml:space="preserve"> – por el profundo influjo </w:t>
      </w:r>
      <w:r w:rsidR="008F6C03">
        <w:rPr>
          <w:rFonts w:ascii="Times New Roman" w:hAnsi="Times New Roman" w:cs="Times New Roman"/>
          <w:sz w:val="24"/>
          <w:szCs w:val="24"/>
        </w:rPr>
        <w:t>que las TIC (</w:t>
      </w:r>
      <w:r w:rsidR="003E439A">
        <w:rPr>
          <w:rFonts w:ascii="Times New Roman" w:hAnsi="Times New Roman" w:cs="Times New Roman"/>
          <w:sz w:val="24"/>
          <w:szCs w:val="24"/>
        </w:rPr>
        <w:t xml:space="preserve">Tecnologías de la Información y la </w:t>
      </w:r>
      <w:r w:rsidR="004833D0">
        <w:rPr>
          <w:rFonts w:ascii="Times New Roman" w:hAnsi="Times New Roman" w:cs="Times New Roman"/>
          <w:sz w:val="24"/>
          <w:szCs w:val="24"/>
        </w:rPr>
        <w:t>Comunicación</w:t>
      </w:r>
      <w:r w:rsidR="008F6C03">
        <w:rPr>
          <w:rFonts w:ascii="Times New Roman" w:hAnsi="Times New Roman" w:cs="Times New Roman"/>
          <w:sz w:val="24"/>
          <w:szCs w:val="24"/>
        </w:rPr>
        <w:t xml:space="preserve">) tienen </w:t>
      </w:r>
      <w:r w:rsidR="004833D0">
        <w:rPr>
          <w:rFonts w:ascii="Times New Roman" w:hAnsi="Times New Roman" w:cs="Times New Roman"/>
          <w:sz w:val="24"/>
          <w:szCs w:val="24"/>
        </w:rPr>
        <w:t>sobre la vida humana. Indicar cuándo inició el declive irremediable y cada vez más acelerado de lo analógico, para dejar paso a la era de la tecnología digital, se presta a muchos debates y consideraciones en los que no entraré. Se</w:t>
      </w:r>
      <w:r w:rsidR="00E750C5">
        <w:rPr>
          <w:rFonts w:ascii="Times New Roman" w:hAnsi="Times New Roman" w:cs="Times New Roman"/>
          <w:sz w:val="24"/>
          <w:szCs w:val="24"/>
        </w:rPr>
        <w:t xml:space="preserve"> estima que en la década de los 80 las computadoras personales y otros artilugios como la Motorola, o las grabadoras y filmadoras (o los primeros juegos Nintendo) prepararon el camino para el sa</w:t>
      </w:r>
      <w:r w:rsidR="008F6C03">
        <w:rPr>
          <w:rFonts w:ascii="Times New Roman" w:hAnsi="Times New Roman" w:cs="Times New Roman"/>
          <w:sz w:val="24"/>
          <w:szCs w:val="24"/>
        </w:rPr>
        <w:t>lto que se produciría en las</w:t>
      </w:r>
      <w:r w:rsidR="00E750C5">
        <w:rPr>
          <w:rFonts w:ascii="Times New Roman" w:hAnsi="Times New Roman" w:cs="Times New Roman"/>
          <w:sz w:val="24"/>
          <w:szCs w:val="24"/>
        </w:rPr>
        <w:t xml:space="preserve"> décadas siguientes, </w:t>
      </w:r>
      <w:r w:rsidR="008F6C03">
        <w:rPr>
          <w:rFonts w:ascii="Times New Roman" w:hAnsi="Times New Roman" w:cs="Times New Roman"/>
          <w:sz w:val="24"/>
          <w:szCs w:val="24"/>
        </w:rPr>
        <w:t xml:space="preserve">en las que nos ha sido dado asistir a </w:t>
      </w:r>
      <w:r w:rsidR="00EC3BC5">
        <w:rPr>
          <w:rFonts w:ascii="Times New Roman" w:hAnsi="Times New Roman" w:cs="Times New Roman"/>
          <w:sz w:val="24"/>
          <w:szCs w:val="24"/>
        </w:rPr>
        <w:t>la tercera o la cuarta revolución industrial o r</w:t>
      </w:r>
      <w:r w:rsidR="00E750C5">
        <w:rPr>
          <w:rFonts w:ascii="Times New Roman" w:hAnsi="Times New Roman" w:cs="Times New Roman"/>
          <w:sz w:val="24"/>
          <w:szCs w:val="24"/>
        </w:rPr>
        <w:t>evolución digital</w:t>
      </w:r>
      <w:r w:rsidR="00EC3BC5">
        <w:rPr>
          <w:rStyle w:val="Refdenotaalpie"/>
          <w:rFonts w:ascii="Times New Roman" w:hAnsi="Times New Roman" w:cs="Times New Roman"/>
          <w:sz w:val="24"/>
          <w:szCs w:val="24"/>
        </w:rPr>
        <w:footnoteReference w:id="1"/>
      </w:r>
      <w:r w:rsidR="00E750C5">
        <w:rPr>
          <w:rFonts w:ascii="Times New Roman" w:hAnsi="Times New Roman" w:cs="Times New Roman"/>
          <w:sz w:val="24"/>
          <w:szCs w:val="24"/>
        </w:rPr>
        <w:t xml:space="preserve">. </w:t>
      </w:r>
      <w:r w:rsidR="00EE066E">
        <w:rPr>
          <w:rFonts w:ascii="Times New Roman" w:hAnsi="Times New Roman" w:cs="Times New Roman"/>
          <w:sz w:val="24"/>
          <w:szCs w:val="24"/>
        </w:rPr>
        <w:t xml:space="preserve">Todo ello dicho a grandes rasgos y sin entrar en precisiones. </w:t>
      </w:r>
    </w:p>
    <w:p w:rsidR="00A5787C" w:rsidRDefault="00EE066E" w:rsidP="00F0058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Lo de “el tiempo de los derechos” tiene, en cambio, al menos aquí, una genealogía mucho más precisa. Procede del título de una célebre obra de Norberto </w:t>
      </w:r>
      <w:proofErr w:type="spellStart"/>
      <w:r>
        <w:rPr>
          <w:rFonts w:ascii="Times New Roman" w:hAnsi="Times New Roman" w:cs="Times New Roman"/>
          <w:sz w:val="24"/>
          <w:szCs w:val="24"/>
        </w:rPr>
        <w:t>Bobbio</w:t>
      </w:r>
      <w:proofErr w:type="spellEnd"/>
      <w:r>
        <w:rPr>
          <w:rFonts w:ascii="Times New Roman" w:hAnsi="Times New Roman" w:cs="Times New Roman"/>
          <w:sz w:val="24"/>
          <w:szCs w:val="24"/>
        </w:rPr>
        <w:t xml:space="preserve">, cuya versión original en lengua italiana apareció en 1989, y que fue traducida </w:t>
      </w:r>
      <w:r w:rsidR="00F00586">
        <w:rPr>
          <w:rFonts w:ascii="Times New Roman" w:hAnsi="Times New Roman" w:cs="Times New Roman"/>
          <w:sz w:val="24"/>
          <w:szCs w:val="24"/>
        </w:rPr>
        <w:t xml:space="preserve">y publicada en </w:t>
      </w:r>
      <w:r>
        <w:rPr>
          <w:rFonts w:ascii="Times New Roman" w:hAnsi="Times New Roman" w:cs="Times New Roman"/>
          <w:sz w:val="24"/>
          <w:szCs w:val="24"/>
        </w:rPr>
        <w:t>español en 1</w:t>
      </w:r>
      <w:r w:rsidR="00E177A1">
        <w:rPr>
          <w:rFonts w:ascii="Times New Roman" w:hAnsi="Times New Roman" w:cs="Times New Roman"/>
          <w:sz w:val="24"/>
          <w:szCs w:val="24"/>
        </w:rPr>
        <w:t>991</w:t>
      </w:r>
      <w:r w:rsidR="00D650B3">
        <w:rPr>
          <w:rStyle w:val="Refdenotaalpie"/>
          <w:rFonts w:ascii="Times New Roman" w:hAnsi="Times New Roman" w:cs="Times New Roman"/>
          <w:sz w:val="24"/>
          <w:szCs w:val="24"/>
        </w:rPr>
        <w:footnoteReference w:id="2"/>
      </w:r>
      <w:r w:rsidR="00E177A1">
        <w:rPr>
          <w:rFonts w:ascii="Times New Roman" w:hAnsi="Times New Roman" w:cs="Times New Roman"/>
          <w:sz w:val="24"/>
          <w:szCs w:val="24"/>
        </w:rPr>
        <w:t xml:space="preserve">.  </w:t>
      </w:r>
      <w:r w:rsidR="00F00586">
        <w:rPr>
          <w:rFonts w:ascii="Times New Roman" w:hAnsi="Times New Roman" w:cs="Times New Roman"/>
          <w:sz w:val="24"/>
          <w:szCs w:val="24"/>
        </w:rPr>
        <w:t>El libro</w:t>
      </w:r>
      <w:r w:rsidR="00E177A1">
        <w:rPr>
          <w:rFonts w:ascii="Times New Roman" w:hAnsi="Times New Roman" w:cs="Times New Roman"/>
          <w:sz w:val="24"/>
          <w:szCs w:val="24"/>
        </w:rPr>
        <w:t xml:space="preserve"> consiste en una recopilación de</w:t>
      </w:r>
      <w:r w:rsidR="00F00586">
        <w:rPr>
          <w:rFonts w:ascii="Times New Roman" w:hAnsi="Times New Roman" w:cs="Times New Roman"/>
          <w:sz w:val="24"/>
          <w:szCs w:val="24"/>
        </w:rPr>
        <w:t xml:space="preserve"> Escritos del filósofo</w:t>
      </w:r>
      <w:r w:rsidR="00A5787C">
        <w:rPr>
          <w:rFonts w:ascii="Times New Roman" w:hAnsi="Times New Roman" w:cs="Times New Roman"/>
          <w:sz w:val="24"/>
          <w:szCs w:val="24"/>
        </w:rPr>
        <w:t xml:space="preserve"> del Derecho</w:t>
      </w:r>
      <w:r w:rsidR="00F00586">
        <w:rPr>
          <w:rFonts w:ascii="Times New Roman" w:hAnsi="Times New Roman" w:cs="Times New Roman"/>
          <w:sz w:val="24"/>
          <w:szCs w:val="24"/>
        </w:rPr>
        <w:t xml:space="preserve"> turiné</w:t>
      </w:r>
      <w:r w:rsidR="00E177A1">
        <w:rPr>
          <w:rFonts w:ascii="Times New Roman" w:hAnsi="Times New Roman" w:cs="Times New Roman"/>
          <w:sz w:val="24"/>
          <w:szCs w:val="24"/>
        </w:rPr>
        <w:t>s relacionados con la c</w:t>
      </w:r>
      <w:r w:rsidR="00A5787C">
        <w:rPr>
          <w:rFonts w:ascii="Times New Roman" w:hAnsi="Times New Roman" w:cs="Times New Roman"/>
          <w:sz w:val="24"/>
          <w:szCs w:val="24"/>
        </w:rPr>
        <w:t xml:space="preserve">uestión de los derechos humanos. En uno de ellos </w:t>
      </w:r>
      <w:r w:rsidR="00C805E7">
        <w:rPr>
          <w:rFonts w:ascii="Times New Roman" w:hAnsi="Times New Roman" w:cs="Times New Roman"/>
          <w:sz w:val="24"/>
          <w:szCs w:val="24"/>
        </w:rPr>
        <w:t xml:space="preserve">– el que lleva precisamente el nombre </w:t>
      </w:r>
      <w:r w:rsidR="0067567C">
        <w:rPr>
          <w:rFonts w:ascii="Times New Roman" w:hAnsi="Times New Roman" w:cs="Times New Roman"/>
          <w:sz w:val="24"/>
          <w:szCs w:val="24"/>
        </w:rPr>
        <w:t xml:space="preserve">utilizado </w:t>
      </w:r>
      <w:r w:rsidR="00C805E7">
        <w:rPr>
          <w:rFonts w:ascii="Times New Roman" w:hAnsi="Times New Roman" w:cs="Times New Roman"/>
          <w:sz w:val="24"/>
          <w:szCs w:val="24"/>
        </w:rPr>
        <w:t>para rotular e al libro</w:t>
      </w:r>
      <w:r w:rsidR="00E177A1">
        <w:rPr>
          <w:rFonts w:ascii="Times New Roman" w:hAnsi="Times New Roman" w:cs="Times New Roman"/>
          <w:sz w:val="24"/>
          <w:szCs w:val="24"/>
        </w:rPr>
        <w:t xml:space="preserve"> – se expli</w:t>
      </w:r>
      <w:r w:rsidR="00893A03">
        <w:rPr>
          <w:rFonts w:ascii="Times New Roman" w:hAnsi="Times New Roman" w:cs="Times New Roman"/>
          <w:sz w:val="24"/>
          <w:szCs w:val="24"/>
        </w:rPr>
        <w:t xml:space="preserve">ca que, entre tantas preocupaciones y zozobras por </w:t>
      </w:r>
      <w:r w:rsidR="00E177A1">
        <w:rPr>
          <w:rFonts w:ascii="Times New Roman" w:hAnsi="Times New Roman" w:cs="Times New Roman"/>
          <w:sz w:val="24"/>
          <w:szCs w:val="24"/>
        </w:rPr>
        <w:t>el futuro de la humanida</w:t>
      </w:r>
      <w:r w:rsidR="00893A03">
        <w:rPr>
          <w:rFonts w:ascii="Times New Roman" w:hAnsi="Times New Roman" w:cs="Times New Roman"/>
          <w:sz w:val="24"/>
          <w:szCs w:val="24"/>
        </w:rPr>
        <w:t>d, emerge</w:t>
      </w:r>
      <w:r w:rsidR="0090182E">
        <w:rPr>
          <w:rFonts w:ascii="Times New Roman" w:hAnsi="Times New Roman" w:cs="Times New Roman"/>
          <w:sz w:val="24"/>
          <w:szCs w:val="24"/>
        </w:rPr>
        <w:t xml:space="preserve">n también razones para el </w:t>
      </w:r>
      <w:r w:rsidR="00A5787C">
        <w:rPr>
          <w:rFonts w:ascii="Times New Roman" w:hAnsi="Times New Roman" w:cs="Times New Roman"/>
          <w:sz w:val="24"/>
          <w:szCs w:val="24"/>
        </w:rPr>
        <w:t xml:space="preserve">optimismo; destacadamente, se nos dice, </w:t>
      </w:r>
      <w:r w:rsidR="0090182E">
        <w:rPr>
          <w:rFonts w:ascii="Times New Roman" w:hAnsi="Times New Roman" w:cs="Times New Roman"/>
          <w:sz w:val="24"/>
          <w:szCs w:val="24"/>
        </w:rPr>
        <w:t xml:space="preserve">la </w:t>
      </w:r>
      <w:r w:rsidR="00893A03">
        <w:rPr>
          <w:rFonts w:ascii="Times New Roman" w:hAnsi="Times New Roman" w:cs="Times New Roman"/>
          <w:sz w:val="24"/>
          <w:szCs w:val="24"/>
        </w:rPr>
        <w:t xml:space="preserve">pujanza cobrada por los derechos humanos </w:t>
      </w:r>
      <w:r w:rsidR="00AC720A">
        <w:rPr>
          <w:rFonts w:ascii="Times New Roman" w:hAnsi="Times New Roman" w:cs="Times New Roman"/>
          <w:sz w:val="24"/>
          <w:szCs w:val="24"/>
        </w:rPr>
        <w:t>desde el fina</w:t>
      </w:r>
      <w:r w:rsidR="00F52DF3">
        <w:rPr>
          <w:rFonts w:ascii="Times New Roman" w:hAnsi="Times New Roman" w:cs="Times New Roman"/>
          <w:sz w:val="24"/>
          <w:szCs w:val="24"/>
        </w:rPr>
        <w:t xml:space="preserve">l de la Segunda Guerra Mundial, así como </w:t>
      </w:r>
      <w:r w:rsidR="00AC720A">
        <w:rPr>
          <w:rFonts w:ascii="Times New Roman" w:hAnsi="Times New Roman" w:cs="Times New Roman"/>
          <w:sz w:val="24"/>
          <w:szCs w:val="24"/>
        </w:rPr>
        <w:t>l</w:t>
      </w:r>
      <w:r w:rsidR="0090182E">
        <w:rPr>
          <w:rFonts w:ascii="Times New Roman" w:hAnsi="Times New Roman" w:cs="Times New Roman"/>
          <w:sz w:val="24"/>
          <w:szCs w:val="24"/>
        </w:rPr>
        <w:t xml:space="preserve">os </w:t>
      </w:r>
      <w:r w:rsidR="00AC720A">
        <w:rPr>
          <w:rFonts w:ascii="Times New Roman" w:hAnsi="Times New Roman" w:cs="Times New Roman"/>
          <w:sz w:val="24"/>
          <w:szCs w:val="24"/>
        </w:rPr>
        <w:t>avance</w:t>
      </w:r>
      <w:r w:rsidR="0090182E">
        <w:rPr>
          <w:rFonts w:ascii="Times New Roman" w:hAnsi="Times New Roman" w:cs="Times New Roman"/>
          <w:sz w:val="24"/>
          <w:szCs w:val="24"/>
        </w:rPr>
        <w:t>s</w:t>
      </w:r>
      <w:r w:rsidR="00AC720A">
        <w:rPr>
          <w:rFonts w:ascii="Times New Roman" w:hAnsi="Times New Roman" w:cs="Times New Roman"/>
          <w:sz w:val="24"/>
          <w:szCs w:val="24"/>
        </w:rPr>
        <w:t xml:space="preserve"> en las garantías de protección</w:t>
      </w:r>
      <w:r w:rsidR="003C25CA">
        <w:rPr>
          <w:rFonts w:ascii="Times New Roman" w:hAnsi="Times New Roman" w:cs="Times New Roman"/>
          <w:sz w:val="24"/>
          <w:szCs w:val="24"/>
        </w:rPr>
        <w:t xml:space="preserve"> de los derechos en los escenarios interno y supranacional.</w:t>
      </w:r>
      <w:r w:rsidR="00AC720A">
        <w:rPr>
          <w:rFonts w:ascii="Times New Roman" w:hAnsi="Times New Roman" w:cs="Times New Roman"/>
          <w:sz w:val="24"/>
          <w:szCs w:val="24"/>
        </w:rPr>
        <w:t xml:space="preserve"> </w:t>
      </w:r>
    </w:p>
    <w:p w:rsidR="00C81FC4" w:rsidRDefault="00486FF2" w:rsidP="00F0058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El autor del prólogo de la edición española, el profesor Gregorio Peces Barba, destaca la manera en la que </w:t>
      </w:r>
      <w:proofErr w:type="spellStart"/>
      <w:r>
        <w:rPr>
          <w:rFonts w:ascii="Times New Roman" w:hAnsi="Times New Roman" w:cs="Times New Roman"/>
          <w:sz w:val="24"/>
          <w:szCs w:val="24"/>
        </w:rPr>
        <w:t>Bobbio</w:t>
      </w:r>
      <w:proofErr w:type="spellEnd"/>
      <w:r>
        <w:rPr>
          <w:rFonts w:ascii="Times New Roman" w:hAnsi="Times New Roman" w:cs="Times New Roman"/>
          <w:sz w:val="24"/>
          <w:szCs w:val="24"/>
        </w:rPr>
        <w:t xml:space="preserve"> respalda una explicación del desarrollo histórico de los derechos</w:t>
      </w:r>
      <w:r w:rsidR="00A5787C">
        <w:rPr>
          <w:rFonts w:ascii="Times New Roman" w:hAnsi="Times New Roman" w:cs="Times New Roman"/>
          <w:sz w:val="24"/>
          <w:szCs w:val="24"/>
        </w:rPr>
        <w:t xml:space="preserve"> humanos</w:t>
      </w:r>
      <w:r>
        <w:rPr>
          <w:rFonts w:ascii="Times New Roman" w:hAnsi="Times New Roman" w:cs="Times New Roman"/>
          <w:sz w:val="24"/>
          <w:szCs w:val="24"/>
        </w:rPr>
        <w:t xml:space="preserve"> basada en cuatro grandes procesos: los de positivización, generalización, intern</w:t>
      </w:r>
      <w:r w:rsidR="00F52DF3">
        <w:rPr>
          <w:rFonts w:ascii="Times New Roman" w:hAnsi="Times New Roman" w:cs="Times New Roman"/>
          <w:sz w:val="24"/>
          <w:szCs w:val="24"/>
        </w:rPr>
        <w:t xml:space="preserve">acionalización y especificación. Es un punto de vista que nos parece muy interesante, sobre todo entendidos tales procesos ya </w:t>
      </w:r>
      <w:r w:rsidR="009570E8">
        <w:rPr>
          <w:rFonts w:ascii="Times New Roman" w:hAnsi="Times New Roman" w:cs="Times New Roman"/>
          <w:sz w:val="24"/>
          <w:szCs w:val="24"/>
        </w:rPr>
        <w:t>no sólo</w:t>
      </w:r>
      <w:r w:rsidR="00F52DF3">
        <w:rPr>
          <w:rFonts w:ascii="Times New Roman" w:hAnsi="Times New Roman" w:cs="Times New Roman"/>
          <w:sz w:val="24"/>
          <w:szCs w:val="24"/>
        </w:rPr>
        <w:t xml:space="preserve"> en términos de sucesión diacrónica, </w:t>
      </w:r>
      <w:r w:rsidR="009570E8">
        <w:rPr>
          <w:rFonts w:ascii="Times New Roman" w:hAnsi="Times New Roman" w:cs="Times New Roman"/>
          <w:sz w:val="24"/>
          <w:szCs w:val="24"/>
        </w:rPr>
        <w:t>sino</w:t>
      </w:r>
      <w:r w:rsidR="00D650B3">
        <w:rPr>
          <w:rFonts w:ascii="Times New Roman" w:hAnsi="Times New Roman" w:cs="Times New Roman"/>
          <w:sz w:val="24"/>
          <w:szCs w:val="24"/>
        </w:rPr>
        <w:t xml:space="preserve"> también</w:t>
      </w:r>
      <w:r w:rsidR="00F52DF3">
        <w:rPr>
          <w:rFonts w:ascii="Times New Roman" w:hAnsi="Times New Roman" w:cs="Times New Roman"/>
          <w:sz w:val="24"/>
          <w:szCs w:val="24"/>
        </w:rPr>
        <w:t xml:space="preserve"> como “encrucijadas” o desafíos </w:t>
      </w:r>
      <w:r w:rsidR="009570E8">
        <w:rPr>
          <w:rFonts w:ascii="Times New Roman" w:hAnsi="Times New Roman" w:cs="Times New Roman"/>
          <w:sz w:val="24"/>
          <w:szCs w:val="24"/>
        </w:rPr>
        <w:t xml:space="preserve">que se plantean </w:t>
      </w:r>
      <w:r w:rsidR="00F52DF3">
        <w:rPr>
          <w:rFonts w:ascii="Times New Roman" w:hAnsi="Times New Roman" w:cs="Times New Roman"/>
          <w:sz w:val="24"/>
          <w:szCs w:val="24"/>
        </w:rPr>
        <w:t>en el devenir de la idea de los derechos humanos, y que han de ser afrontados y resueltos para consolidar su</w:t>
      </w:r>
      <w:r w:rsidR="009570E8">
        <w:rPr>
          <w:rFonts w:ascii="Times New Roman" w:hAnsi="Times New Roman" w:cs="Times New Roman"/>
          <w:sz w:val="24"/>
          <w:szCs w:val="24"/>
        </w:rPr>
        <w:t xml:space="preserve"> efectividad o</w:t>
      </w:r>
      <w:r w:rsidR="00F52DF3">
        <w:rPr>
          <w:rFonts w:ascii="Times New Roman" w:hAnsi="Times New Roman" w:cs="Times New Roman"/>
          <w:sz w:val="24"/>
          <w:szCs w:val="24"/>
        </w:rPr>
        <w:t xml:space="preserve"> para</w:t>
      </w:r>
      <w:r w:rsidR="009570E8">
        <w:rPr>
          <w:rFonts w:ascii="Times New Roman" w:hAnsi="Times New Roman" w:cs="Times New Roman"/>
          <w:sz w:val="24"/>
          <w:szCs w:val="24"/>
        </w:rPr>
        <w:t xml:space="preserve"> evitar la pérdida de sustancia</w:t>
      </w:r>
      <w:r w:rsidR="00F52DF3">
        <w:rPr>
          <w:rFonts w:ascii="Times New Roman" w:hAnsi="Times New Roman" w:cs="Times New Roman"/>
          <w:sz w:val="24"/>
          <w:szCs w:val="24"/>
        </w:rPr>
        <w:t xml:space="preserve"> de los mismos.</w:t>
      </w:r>
      <w:r w:rsidR="00A5787C">
        <w:rPr>
          <w:rFonts w:ascii="Times New Roman" w:hAnsi="Times New Roman" w:cs="Times New Roman"/>
          <w:sz w:val="24"/>
          <w:szCs w:val="24"/>
        </w:rPr>
        <w:t xml:space="preserve"> Tal sería el caso, nos parece, a propósito de la era digital en la que hemos ingresado de manera irreversible.</w:t>
      </w:r>
    </w:p>
    <w:p w:rsidR="009570E8" w:rsidRDefault="009570E8" w:rsidP="00F0058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Los años 90 del</w:t>
      </w:r>
      <w:r w:rsidR="00A5787C">
        <w:rPr>
          <w:rFonts w:ascii="Times New Roman" w:hAnsi="Times New Roman" w:cs="Times New Roman"/>
          <w:sz w:val="24"/>
          <w:szCs w:val="24"/>
        </w:rPr>
        <w:t xml:space="preserve"> pasado siglo fueron</w:t>
      </w:r>
      <w:r>
        <w:rPr>
          <w:rFonts w:ascii="Times New Roman" w:hAnsi="Times New Roman" w:cs="Times New Roman"/>
          <w:sz w:val="24"/>
          <w:szCs w:val="24"/>
        </w:rPr>
        <w:t xml:space="preserve"> años de expa</w:t>
      </w:r>
      <w:r w:rsidR="00C805E7">
        <w:rPr>
          <w:rFonts w:ascii="Times New Roman" w:hAnsi="Times New Roman" w:cs="Times New Roman"/>
          <w:sz w:val="24"/>
          <w:szCs w:val="24"/>
        </w:rPr>
        <w:t>n</w:t>
      </w:r>
      <w:r>
        <w:rPr>
          <w:rFonts w:ascii="Times New Roman" w:hAnsi="Times New Roman" w:cs="Times New Roman"/>
          <w:sz w:val="24"/>
          <w:szCs w:val="24"/>
        </w:rPr>
        <w:t>sió</w:t>
      </w:r>
      <w:r w:rsidR="00C805E7">
        <w:rPr>
          <w:rFonts w:ascii="Times New Roman" w:hAnsi="Times New Roman" w:cs="Times New Roman"/>
          <w:sz w:val="24"/>
          <w:szCs w:val="24"/>
        </w:rPr>
        <w:t>n</w:t>
      </w:r>
      <w:r>
        <w:rPr>
          <w:rFonts w:ascii="Times New Roman" w:hAnsi="Times New Roman" w:cs="Times New Roman"/>
          <w:sz w:val="24"/>
          <w:szCs w:val="24"/>
        </w:rPr>
        <w:t xml:space="preserve"> y de esperanza para los derechos.</w:t>
      </w:r>
      <w:r w:rsidR="008944C2">
        <w:rPr>
          <w:rFonts w:ascii="Times New Roman" w:hAnsi="Times New Roman" w:cs="Times New Roman"/>
          <w:sz w:val="24"/>
          <w:szCs w:val="24"/>
        </w:rPr>
        <w:t xml:space="preserve"> A doscientos</w:t>
      </w:r>
      <w:r w:rsidR="00C805E7">
        <w:rPr>
          <w:rFonts w:ascii="Times New Roman" w:hAnsi="Times New Roman" w:cs="Times New Roman"/>
          <w:sz w:val="24"/>
          <w:szCs w:val="24"/>
        </w:rPr>
        <w:t xml:space="preserve"> años vista desde la gran Declaración de derechos que se</w:t>
      </w:r>
      <w:r w:rsidR="00C66236">
        <w:rPr>
          <w:rFonts w:ascii="Times New Roman" w:hAnsi="Times New Roman" w:cs="Times New Roman"/>
          <w:sz w:val="24"/>
          <w:szCs w:val="24"/>
        </w:rPr>
        <w:t>ñaló el camino para la difusión</w:t>
      </w:r>
      <w:r w:rsidR="00C805E7">
        <w:rPr>
          <w:rFonts w:ascii="Times New Roman" w:hAnsi="Times New Roman" w:cs="Times New Roman"/>
          <w:sz w:val="24"/>
          <w:szCs w:val="24"/>
        </w:rPr>
        <w:t xml:space="preserve"> del constitucionalismo en la vieja Europa y, por reflejo</w:t>
      </w:r>
      <w:r w:rsidR="00A5787C">
        <w:rPr>
          <w:rFonts w:ascii="Times New Roman" w:hAnsi="Times New Roman" w:cs="Times New Roman"/>
          <w:sz w:val="24"/>
          <w:szCs w:val="24"/>
        </w:rPr>
        <w:t>,</w:t>
      </w:r>
      <w:r w:rsidR="00C805E7">
        <w:rPr>
          <w:rFonts w:ascii="Times New Roman" w:hAnsi="Times New Roman" w:cs="Times New Roman"/>
          <w:sz w:val="24"/>
          <w:szCs w:val="24"/>
        </w:rPr>
        <w:t xml:space="preserve"> y como consecuencia de la emancipación d</w:t>
      </w:r>
      <w:r w:rsidR="00D650B3">
        <w:rPr>
          <w:rFonts w:ascii="Times New Roman" w:hAnsi="Times New Roman" w:cs="Times New Roman"/>
          <w:sz w:val="24"/>
          <w:szCs w:val="24"/>
        </w:rPr>
        <w:t>e</w:t>
      </w:r>
      <w:r w:rsidR="00C805E7">
        <w:rPr>
          <w:rFonts w:ascii="Times New Roman" w:hAnsi="Times New Roman" w:cs="Times New Roman"/>
          <w:sz w:val="24"/>
          <w:szCs w:val="24"/>
        </w:rPr>
        <w:t>l yugo colonial, en los países y territorios de las Américas</w:t>
      </w:r>
      <w:r w:rsidR="00D650B3">
        <w:rPr>
          <w:rFonts w:ascii="Times New Roman" w:hAnsi="Times New Roman" w:cs="Times New Roman"/>
          <w:sz w:val="24"/>
          <w:szCs w:val="24"/>
        </w:rPr>
        <w:t>, la caída del muro de Berlín</w:t>
      </w:r>
      <w:r w:rsidR="008944C2">
        <w:rPr>
          <w:rFonts w:ascii="Times New Roman" w:hAnsi="Times New Roman" w:cs="Times New Roman"/>
          <w:sz w:val="24"/>
          <w:szCs w:val="24"/>
        </w:rPr>
        <w:t xml:space="preserve">, en noviembre de 1989, </w:t>
      </w:r>
      <w:r w:rsidR="00D650B3">
        <w:rPr>
          <w:rFonts w:ascii="Times New Roman" w:hAnsi="Times New Roman" w:cs="Times New Roman"/>
          <w:sz w:val="24"/>
          <w:szCs w:val="24"/>
        </w:rPr>
        <w:t>simboliza el punto de arranque de otra gran Revolución. Esta trajo consigo la implantación (o la recuperación, allí donde había sido destruida) d</w:t>
      </w:r>
      <w:r w:rsidR="00BE505D">
        <w:rPr>
          <w:rFonts w:ascii="Times New Roman" w:hAnsi="Times New Roman" w:cs="Times New Roman"/>
          <w:sz w:val="24"/>
          <w:szCs w:val="24"/>
        </w:rPr>
        <w:t xml:space="preserve">e una </w:t>
      </w:r>
      <w:r w:rsidR="00A5787C">
        <w:rPr>
          <w:rFonts w:ascii="Times New Roman" w:hAnsi="Times New Roman" w:cs="Times New Roman"/>
          <w:sz w:val="24"/>
          <w:szCs w:val="24"/>
        </w:rPr>
        <w:t>forma de gobierno calificada como democracia</w:t>
      </w:r>
      <w:r w:rsidR="00BE505D">
        <w:rPr>
          <w:rFonts w:ascii="Times New Roman" w:hAnsi="Times New Roman" w:cs="Times New Roman"/>
          <w:sz w:val="24"/>
          <w:szCs w:val="24"/>
        </w:rPr>
        <w:t xml:space="preserve"> “constitucional”</w:t>
      </w:r>
      <w:r w:rsidR="00A5787C">
        <w:rPr>
          <w:rFonts w:ascii="Times New Roman" w:hAnsi="Times New Roman" w:cs="Times New Roman"/>
          <w:sz w:val="24"/>
          <w:szCs w:val="24"/>
        </w:rPr>
        <w:t>, y ello no</w:t>
      </w:r>
      <w:r w:rsidR="00BE505D">
        <w:rPr>
          <w:rFonts w:ascii="Times New Roman" w:hAnsi="Times New Roman" w:cs="Times New Roman"/>
          <w:sz w:val="24"/>
          <w:szCs w:val="24"/>
        </w:rPr>
        <w:t xml:space="preserve"> sólo en razón de los rasgos </w:t>
      </w:r>
      <w:r w:rsidR="00BE505D" w:rsidRPr="00BE505D">
        <w:rPr>
          <w:rFonts w:ascii="Times New Roman" w:hAnsi="Times New Roman" w:cs="Times New Roman"/>
          <w:i/>
          <w:sz w:val="24"/>
          <w:szCs w:val="24"/>
        </w:rPr>
        <w:t xml:space="preserve">clásicos </w:t>
      </w:r>
      <w:r w:rsidR="00BE505D">
        <w:rPr>
          <w:rFonts w:ascii="Times New Roman" w:hAnsi="Times New Roman" w:cs="Times New Roman"/>
          <w:sz w:val="24"/>
          <w:szCs w:val="24"/>
        </w:rPr>
        <w:t>(garantía de los derechos y separación de los poderes) proclamados en el célebre artículo 16 de la Declar</w:t>
      </w:r>
      <w:r w:rsidR="00A5787C">
        <w:rPr>
          <w:rFonts w:ascii="Times New Roman" w:hAnsi="Times New Roman" w:cs="Times New Roman"/>
          <w:sz w:val="24"/>
          <w:szCs w:val="24"/>
        </w:rPr>
        <w:t xml:space="preserve">ación de 1789, sino por las nuevas cualidades que se adhirieron a la </w:t>
      </w:r>
      <w:r w:rsidR="00BE505D">
        <w:rPr>
          <w:rFonts w:ascii="Times New Roman" w:hAnsi="Times New Roman" w:cs="Times New Roman"/>
          <w:sz w:val="24"/>
          <w:szCs w:val="24"/>
        </w:rPr>
        <w:t>Constitución</w:t>
      </w:r>
      <w:r w:rsidR="00681C93">
        <w:rPr>
          <w:rFonts w:ascii="Times New Roman" w:hAnsi="Times New Roman" w:cs="Times New Roman"/>
          <w:sz w:val="24"/>
          <w:szCs w:val="24"/>
        </w:rPr>
        <w:t xml:space="preserve"> desde el final de la Segunda Guerra Mundial: </w:t>
      </w:r>
      <w:r w:rsidR="00BE505D">
        <w:rPr>
          <w:rFonts w:ascii="Times New Roman" w:hAnsi="Times New Roman" w:cs="Times New Roman"/>
          <w:sz w:val="24"/>
          <w:szCs w:val="24"/>
        </w:rPr>
        <w:t>como norma</w:t>
      </w:r>
      <w:r w:rsidR="00681C93">
        <w:rPr>
          <w:rFonts w:ascii="Times New Roman" w:hAnsi="Times New Roman" w:cs="Times New Roman"/>
          <w:sz w:val="24"/>
          <w:szCs w:val="24"/>
        </w:rPr>
        <w:t>-compendio y norma-</w:t>
      </w:r>
      <w:r w:rsidR="00BE505D">
        <w:rPr>
          <w:rFonts w:ascii="Times New Roman" w:hAnsi="Times New Roman" w:cs="Times New Roman"/>
          <w:sz w:val="24"/>
          <w:szCs w:val="24"/>
        </w:rPr>
        <w:t xml:space="preserve">directriz de los procesos </w:t>
      </w:r>
      <w:r w:rsidR="00EB29C4">
        <w:rPr>
          <w:rFonts w:ascii="Times New Roman" w:hAnsi="Times New Roman" w:cs="Times New Roman"/>
          <w:sz w:val="24"/>
          <w:szCs w:val="24"/>
        </w:rPr>
        <w:t xml:space="preserve">políticos y sociales, </w:t>
      </w:r>
      <w:r w:rsidR="00BE505D">
        <w:rPr>
          <w:rFonts w:ascii="Times New Roman" w:hAnsi="Times New Roman" w:cs="Times New Roman"/>
          <w:sz w:val="24"/>
          <w:szCs w:val="24"/>
        </w:rPr>
        <w:t xml:space="preserve">y </w:t>
      </w:r>
      <w:r w:rsidR="00681C93">
        <w:rPr>
          <w:rFonts w:ascii="Times New Roman" w:hAnsi="Times New Roman" w:cs="Times New Roman"/>
          <w:sz w:val="24"/>
          <w:szCs w:val="24"/>
        </w:rPr>
        <w:t xml:space="preserve">como </w:t>
      </w:r>
      <w:r w:rsidR="00BE505D">
        <w:rPr>
          <w:rFonts w:ascii="Times New Roman" w:hAnsi="Times New Roman" w:cs="Times New Roman"/>
          <w:sz w:val="24"/>
          <w:szCs w:val="24"/>
        </w:rPr>
        <w:t>norma</w:t>
      </w:r>
      <w:r w:rsidR="00681C93">
        <w:rPr>
          <w:rFonts w:ascii="Times New Roman" w:hAnsi="Times New Roman" w:cs="Times New Roman"/>
          <w:sz w:val="24"/>
          <w:szCs w:val="24"/>
        </w:rPr>
        <w:t>-superior y norma-</w:t>
      </w:r>
      <w:r w:rsidR="00A8592B">
        <w:rPr>
          <w:rFonts w:ascii="Times New Roman" w:hAnsi="Times New Roman" w:cs="Times New Roman"/>
          <w:sz w:val="24"/>
          <w:szCs w:val="24"/>
        </w:rPr>
        <w:t xml:space="preserve">parámetro en el ámbito </w:t>
      </w:r>
      <w:r w:rsidR="00681C93">
        <w:rPr>
          <w:rFonts w:ascii="Times New Roman" w:hAnsi="Times New Roman" w:cs="Times New Roman"/>
          <w:sz w:val="24"/>
          <w:szCs w:val="24"/>
        </w:rPr>
        <w:t>de lo jurídico dotada de los correspondientes mecanismos de salvaguarda.</w:t>
      </w:r>
    </w:p>
    <w:p w:rsidR="00A8592B" w:rsidRDefault="00681C93" w:rsidP="00F0058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Fue un </w:t>
      </w:r>
      <w:proofErr w:type="spellStart"/>
      <w:r>
        <w:rPr>
          <w:rFonts w:ascii="Times New Roman" w:hAnsi="Times New Roman" w:cs="Times New Roman"/>
          <w:i/>
          <w:sz w:val="24"/>
          <w:szCs w:val="24"/>
        </w:rPr>
        <w:t>momentum</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glorioso, de generalización de lo que algunos llamaron la </w:t>
      </w:r>
      <w:r w:rsidR="00A8592B">
        <w:rPr>
          <w:rFonts w:ascii="Times New Roman" w:hAnsi="Times New Roman" w:cs="Times New Roman"/>
          <w:sz w:val="24"/>
          <w:szCs w:val="24"/>
        </w:rPr>
        <w:t>Revolución “liberal”</w:t>
      </w:r>
      <w:r w:rsidR="007045F8">
        <w:rPr>
          <w:rFonts w:ascii="Times New Roman" w:hAnsi="Times New Roman" w:cs="Times New Roman"/>
          <w:sz w:val="24"/>
          <w:szCs w:val="24"/>
        </w:rPr>
        <w:t xml:space="preserve">, </w:t>
      </w:r>
      <w:r w:rsidR="00A314A9">
        <w:rPr>
          <w:rFonts w:ascii="Times New Roman" w:hAnsi="Times New Roman" w:cs="Times New Roman"/>
          <w:sz w:val="24"/>
          <w:szCs w:val="24"/>
        </w:rPr>
        <w:t>sobre la que s</w:t>
      </w:r>
      <w:r w:rsidR="007045F8">
        <w:rPr>
          <w:rFonts w:ascii="Times New Roman" w:hAnsi="Times New Roman" w:cs="Times New Roman"/>
          <w:sz w:val="24"/>
          <w:szCs w:val="24"/>
        </w:rPr>
        <w:t>e depositaron expectativas acaso desmesuradas: un apaciguamiento de los conflictos políticos a escala planetaria  y un crecimiento por doquier de los niveles de desarrollo económico y bienestar social</w:t>
      </w:r>
      <w:r w:rsidR="00D6589B">
        <w:rPr>
          <w:rStyle w:val="Refdenotaalpie"/>
          <w:rFonts w:ascii="Times New Roman" w:hAnsi="Times New Roman" w:cs="Times New Roman"/>
          <w:sz w:val="24"/>
          <w:szCs w:val="24"/>
        </w:rPr>
        <w:footnoteReference w:id="3"/>
      </w:r>
      <w:r w:rsidR="007045F8">
        <w:rPr>
          <w:rFonts w:ascii="Times New Roman" w:hAnsi="Times New Roman" w:cs="Times New Roman"/>
          <w:sz w:val="24"/>
          <w:szCs w:val="24"/>
        </w:rPr>
        <w:t>.</w:t>
      </w:r>
      <w:r w:rsidR="00A314A9">
        <w:rPr>
          <w:rFonts w:ascii="Times New Roman" w:hAnsi="Times New Roman" w:cs="Times New Roman"/>
          <w:sz w:val="24"/>
          <w:szCs w:val="24"/>
        </w:rPr>
        <w:t xml:space="preserve"> El sueño de</w:t>
      </w:r>
      <w:r w:rsidR="00EE30BE">
        <w:rPr>
          <w:rFonts w:ascii="Times New Roman" w:hAnsi="Times New Roman" w:cs="Times New Roman"/>
          <w:sz w:val="24"/>
          <w:szCs w:val="24"/>
        </w:rPr>
        <w:t xml:space="preserve"> esa A</w:t>
      </w:r>
      <w:r w:rsidR="00C8528F">
        <w:rPr>
          <w:rFonts w:ascii="Times New Roman" w:hAnsi="Times New Roman" w:cs="Times New Roman"/>
          <w:sz w:val="24"/>
          <w:szCs w:val="24"/>
        </w:rPr>
        <w:t>rcadia por construir</w:t>
      </w:r>
      <w:r w:rsidR="005B58C1">
        <w:rPr>
          <w:rFonts w:ascii="Times New Roman" w:hAnsi="Times New Roman" w:cs="Times New Roman"/>
          <w:sz w:val="24"/>
          <w:szCs w:val="24"/>
        </w:rPr>
        <w:t>,</w:t>
      </w:r>
      <w:r w:rsidR="00EE30BE">
        <w:rPr>
          <w:rFonts w:ascii="Times New Roman" w:hAnsi="Times New Roman" w:cs="Times New Roman"/>
          <w:sz w:val="24"/>
          <w:szCs w:val="24"/>
        </w:rPr>
        <w:t xml:space="preserve"> propiciada por el final de la </w:t>
      </w:r>
      <w:r w:rsidR="00C8528F">
        <w:rPr>
          <w:rFonts w:ascii="Times New Roman" w:hAnsi="Times New Roman" w:cs="Times New Roman"/>
          <w:sz w:val="24"/>
          <w:szCs w:val="24"/>
        </w:rPr>
        <w:t xml:space="preserve">Guerra Fría </w:t>
      </w:r>
      <w:r w:rsidR="00EE30BE">
        <w:rPr>
          <w:rFonts w:ascii="Times New Roman" w:hAnsi="Times New Roman" w:cs="Times New Roman"/>
          <w:sz w:val="24"/>
          <w:szCs w:val="24"/>
        </w:rPr>
        <w:t>duró poco: lo que se demoró en llegar e</w:t>
      </w:r>
      <w:r w:rsidR="00D6589B">
        <w:rPr>
          <w:rFonts w:ascii="Times New Roman" w:hAnsi="Times New Roman" w:cs="Times New Roman"/>
          <w:sz w:val="24"/>
          <w:szCs w:val="24"/>
        </w:rPr>
        <w:t>l aldabonazo representado por los atentados terroristas del 11 de septiembre, que marcaron el inicio de una nueva era de tensiones y desafíos para el futuro de los derechos</w:t>
      </w:r>
      <w:r w:rsidR="00BE5327">
        <w:rPr>
          <w:rFonts w:ascii="Times New Roman" w:hAnsi="Times New Roman" w:cs="Times New Roman"/>
          <w:sz w:val="24"/>
          <w:szCs w:val="24"/>
        </w:rPr>
        <w:t>.</w:t>
      </w:r>
    </w:p>
    <w:p w:rsidR="00C81FC4" w:rsidRDefault="00DE51D5" w:rsidP="001F39D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P</w:t>
      </w:r>
      <w:r w:rsidR="00BC5997">
        <w:rPr>
          <w:rFonts w:ascii="Times New Roman" w:hAnsi="Times New Roman" w:cs="Times New Roman"/>
          <w:sz w:val="24"/>
          <w:szCs w:val="24"/>
        </w:rPr>
        <w:t>or lo que respecta a la galaxia Intern</w:t>
      </w:r>
      <w:r>
        <w:rPr>
          <w:rFonts w:ascii="Times New Roman" w:hAnsi="Times New Roman" w:cs="Times New Roman"/>
          <w:sz w:val="24"/>
          <w:szCs w:val="24"/>
        </w:rPr>
        <w:t>et</w:t>
      </w:r>
      <w:r w:rsidR="00944483">
        <w:rPr>
          <w:rStyle w:val="Refdenotaalpie"/>
          <w:rFonts w:ascii="Times New Roman" w:hAnsi="Times New Roman" w:cs="Times New Roman"/>
          <w:sz w:val="24"/>
          <w:szCs w:val="24"/>
        </w:rPr>
        <w:footnoteReference w:id="4"/>
      </w:r>
      <w:r>
        <w:rPr>
          <w:rFonts w:ascii="Times New Roman" w:hAnsi="Times New Roman" w:cs="Times New Roman"/>
          <w:sz w:val="24"/>
          <w:szCs w:val="24"/>
        </w:rPr>
        <w:t>, entre 1990 y 2000 se asistió a un incremento espectacular en el número de usuarios, impulsado por la creación de</w:t>
      </w:r>
      <w:r w:rsidR="00FA32CE">
        <w:rPr>
          <w:rFonts w:ascii="Times New Roman" w:hAnsi="Times New Roman" w:cs="Times New Roman"/>
          <w:sz w:val="24"/>
          <w:szCs w:val="24"/>
        </w:rPr>
        <w:t xml:space="preserve"> la </w:t>
      </w:r>
      <w:proofErr w:type="spellStart"/>
      <w:r w:rsidR="00FA32CE">
        <w:rPr>
          <w:rFonts w:ascii="Times New Roman" w:hAnsi="Times New Roman" w:cs="Times New Roman"/>
          <w:sz w:val="24"/>
          <w:szCs w:val="24"/>
        </w:rPr>
        <w:t>World</w:t>
      </w:r>
      <w:proofErr w:type="spellEnd"/>
      <w:r w:rsidR="00FA32CE">
        <w:rPr>
          <w:rFonts w:ascii="Times New Roman" w:hAnsi="Times New Roman" w:cs="Times New Roman"/>
          <w:sz w:val="24"/>
          <w:szCs w:val="24"/>
        </w:rPr>
        <w:t xml:space="preserve"> Wide Web (en 1991)</w:t>
      </w:r>
      <w:r w:rsidR="00B736B0">
        <w:rPr>
          <w:rFonts w:ascii="Times New Roman" w:hAnsi="Times New Roman" w:cs="Times New Roman"/>
          <w:sz w:val="24"/>
          <w:szCs w:val="24"/>
        </w:rPr>
        <w:t>,</w:t>
      </w:r>
      <w:r w:rsidR="00FA32CE">
        <w:rPr>
          <w:rFonts w:ascii="Times New Roman" w:hAnsi="Times New Roman" w:cs="Times New Roman"/>
          <w:sz w:val="24"/>
          <w:szCs w:val="24"/>
        </w:rPr>
        <w:t xml:space="preserve"> e</w:t>
      </w:r>
      <w:r>
        <w:rPr>
          <w:rFonts w:ascii="Times New Roman" w:hAnsi="Times New Roman" w:cs="Times New Roman"/>
          <w:sz w:val="24"/>
          <w:szCs w:val="24"/>
        </w:rPr>
        <w:t xml:space="preserve">l correo electrónico </w:t>
      </w:r>
      <w:r w:rsidR="00FA32CE">
        <w:rPr>
          <w:rFonts w:ascii="Times New Roman" w:hAnsi="Times New Roman" w:cs="Times New Roman"/>
          <w:sz w:val="24"/>
          <w:szCs w:val="24"/>
        </w:rPr>
        <w:t>(</w:t>
      </w:r>
      <w:r>
        <w:rPr>
          <w:rFonts w:ascii="Times New Roman" w:hAnsi="Times New Roman" w:cs="Times New Roman"/>
          <w:sz w:val="24"/>
          <w:szCs w:val="24"/>
        </w:rPr>
        <w:t>en 1996</w:t>
      </w:r>
      <w:r w:rsidR="00FA32CE">
        <w:rPr>
          <w:rFonts w:ascii="Times New Roman" w:hAnsi="Times New Roman" w:cs="Times New Roman"/>
          <w:sz w:val="24"/>
          <w:szCs w:val="24"/>
        </w:rPr>
        <w:t xml:space="preserve">) y </w:t>
      </w:r>
      <w:r>
        <w:rPr>
          <w:rFonts w:ascii="Times New Roman" w:hAnsi="Times New Roman" w:cs="Times New Roman"/>
          <w:sz w:val="24"/>
          <w:szCs w:val="24"/>
        </w:rPr>
        <w:t xml:space="preserve">el buscador Google </w:t>
      </w:r>
      <w:r w:rsidR="00FA32CE">
        <w:rPr>
          <w:rFonts w:ascii="Times New Roman" w:hAnsi="Times New Roman" w:cs="Times New Roman"/>
          <w:sz w:val="24"/>
          <w:szCs w:val="24"/>
        </w:rPr>
        <w:t>(</w:t>
      </w:r>
      <w:r>
        <w:rPr>
          <w:rFonts w:ascii="Times New Roman" w:hAnsi="Times New Roman" w:cs="Times New Roman"/>
          <w:sz w:val="24"/>
          <w:szCs w:val="24"/>
        </w:rPr>
        <w:t>en 1998</w:t>
      </w:r>
      <w:r w:rsidR="00FA32CE">
        <w:rPr>
          <w:rFonts w:ascii="Times New Roman" w:hAnsi="Times New Roman" w:cs="Times New Roman"/>
          <w:sz w:val="24"/>
          <w:szCs w:val="24"/>
        </w:rPr>
        <w:t>)</w:t>
      </w:r>
      <w:r>
        <w:rPr>
          <w:rFonts w:ascii="Times New Roman" w:hAnsi="Times New Roman" w:cs="Times New Roman"/>
          <w:sz w:val="24"/>
          <w:szCs w:val="24"/>
        </w:rPr>
        <w:t>. En esa década se libraron también batallas decisivas para dirimir el carácter de la comunicación en Internet como comunicación “horizontal” y libre de interferencias gubernamentales. En 1990 se creó la Fundación de la Frontera Electrónica (</w:t>
      </w:r>
      <w:proofErr w:type="spellStart"/>
      <w:r>
        <w:rPr>
          <w:rFonts w:ascii="Times New Roman" w:hAnsi="Times New Roman" w:cs="Times New Roman"/>
          <w:i/>
          <w:sz w:val="24"/>
          <w:szCs w:val="24"/>
        </w:rPr>
        <w:t>Electronic</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Frontier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Foundation</w:t>
      </w:r>
      <w:proofErr w:type="spellEnd"/>
      <w:r>
        <w:rPr>
          <w:rFonts w:ascii="Times New Roman" w:hAnsi="Times New Roman" w:cs="Times New Roman"/>
          <w:sz w:val="24"/>
          <w:szCs w:val="24"/>
        </w:rPr>
        <w:t>)</w:t>
      </w:r>
      <w:r w:rsidR="005B58C1">
        <w:rPr>
          <w:rFonts w:ascii="Times New Roman" w:hAnsi="Times New Roman" w:cs="Times New Roman"/>
          <w:sz w:val="24"/>
          <w:szCs w:val="24"/>
        </w:rPr>
        <w:t>, uno de cuyos artífices</w:t>
      </w:r>
      <w:r w:rsidR="00944483">
        <w:rPr>
          <w:rFonts w:ascii="Times New Roman" w:hAnsi="Times New Roman" w:cs="Times New Roman"/>
          <w:sz w:val="24"/>
          <w:szCs w:val="24"/>
        </w:rPr>
        <w:t xml:space="preserve">, John </w:t>
      </w:r>
      <w:proofErr w:type="spellStart"/>
      <w:r w:rsidR="00944483">
        <w:rPr>
          <w:rFonts w:ascii="Times New Roman" w:hAnsi="Times New Roman" w:cs="Times New Roman"/>
          <w:sz w:val="24"/>
          <w:szCs w:val="24"/>
        </w:rPr>
        <w:t>Philipp</w:t>
      </w:r>
      <w:proofErr w:type="spellEnd"/>
      <w:r w:rsidR="00944483">
        <w:rPr>
          <w:rFonts w:ascii="Times New Roman" w:hAnsi="Times New Roman" w:cs="Times New Roman"/>
          <w:sz w:val="24"/>
          <w:szCs w:val="24"/>
        </w:rPr>
        <w:t xml:space="preserve"> </w:t>
      </w:r>
      <w:proofErr w:type="spellStart"/>
      <w:r w:rsidR="00944483">
        <w:rPr>
          <w:rFonts w:ascii="Times New Roman" w:hAnsi="Times New Roman" w:cs="Times New Roman"/>
          <w:sz w:val="24"/>
          <w:szCs w:val="24"/>
        </w:rPr>
        <w:t>Barlow</w:t>
      </w:r>
      <w:proofErr w:type="spellEnd"/>
      <w:r w:rsidR="00944483">
        <w:rPr>
          <w:rFonts w:ascii="Times New Roman" w:hAnsi="Times New Roman" w:cs="Times New Roman"/>
          <w:sz w:val="24"/>
          <w:szCs w:val="24"/>
        </w:rPr>
        <w:t>, e</w:t>
      </w:r>
      <w:r w:rsidR="00183C29">
        <w:rPr>
          <w:rFonts w:ascii="Times New Roman" w:hAnsi="Times New Roman" w:cs="Times New Roman"/>
          <w:sz w:val="24"/>
          <w:szCs w:val="24"/>
        </w:rPr>
        <w:t>s famoso por ser el au</w:t>
      </w:r>
      <w:r w:rsidR="00FA32CE">
        <w:rPr>
          <w:rFonts w:ascii="Times New Roman" w:hAnsi="Times New Roman" w:cs="Times New Roman"/>
          <w:sz w:val="24"/>
          <w:szCs w:val="24"/>
        </w:rPr>
        <w:t>tor de una Declaración de I</w:t>
      </w:r>
      <w:r w:rsidR="00F52DF3">
        <w:rPr>
          <w:rFonts w:ascii="Times New Roman" w:hAnsi="Times New Roman" w:cs="Times New Roman"/>
          <w:sz w:val="24"/>
          <w:szCs w:val="24"/>
        </w:rPr>
        <w:t>n</w:t>
      </w:r>
      <w:r w:rsidR="00111620">
        <w:rPr>
          <w:rFonts w:ascii="Times New Roman" w:hAnsi="Times New Roman" w:cs="Times New Roman"/>
          <w:sz w:val="24"/>
          <w:szCs w:val="24"/>
        </w:rPr>
        <w:t xml:space="preserve">dependencia en el Ciberespacio que </w:t>
      </w:r>
      <w:r w:rsidR="005B58C1">
        <w:rPr>
          <w:rFonts w:ascii="Times New Roman" w:hAnsi="Times New Roman" w:cs="Times New Roman"/>
          <w:sz w:val="24"/>
          <w:szCs w:val="24"/>
        </w:rPr>
        <w:t xml:space="preserve">fue presentada por el propio autor, en 1996, </w:t>
      </w:r>
      <w:r w:rsidR="00111620">
        <w:rPr>
          <w:rFonts w:ascii="Times New Roman" w:hAnsi="Times New Roman" w:cs="Times New Roman"/>
          <w:sz w:val="24"/>
          <w:szCs w:val="24"/>
        </w:rPr>
        <w:t>ante el Foro Económico Mundial</w:t>
      </w:r>
      <w:r w:rsidR="005B58C1">
        <w:rPr>
          <w:rFonts w:ascii="Times New Roman" w:hAnsi="Times New Roman" w:cs="Times New Roman"/>
          <w:sz w:val="24"/>
          <w:szCs w:val="24"/>
        </w:rPr>
        <w:t xml:space="preserve"> en la ciudad de </w:t>
      </w:r>
      <w:proofErr w:type="spellStart"/>
      <w:r w:rsidR="005B58C1">
        <w:rPr>
          <w:rFonts w:ascii="Times New Roman" w:hAnsi="Times New Roman" w:cs="Times New Roman"/>
          <w:sz w:val="24"/>
          <w:szCs w:val="24"/>
        </w:rPr>
        <w:t>Davos</w:t>
      </w:r>
      <w:proofErr w:type="spellEnd"/>
      <w:r w:rsidR="00111620">
        <w:rPr>
          <w:rStyle w:val="Refdenotaalpie"/>
          <w:rFonts w:ascii="Times New Roman" w:hAnsi="Times New Roman" w:cs="Times New Roman"/>
          <w:sz w:val="24"/>
          <w:szCs w:val="24"/>
        </w:rPr>
        <w:footnoteReference w:id="5"/>
      </w:r>
      <w:r w:rsidR="002E0795">
        <w:rPr>
          <w:rFonts w:ascii="Times New Roman" w:hAnsi="Times New Roman" w:cs="Times New Roman"/>
          <w:sz w:val="24"/>
          <w:szCs w:val="24"/>
        </w:rPr>
        <w:t>. Revisarla</w:t>
      </w:r>
      <w:r w:rsidR="00111620">
        <w:rPr>
          <w:rFonts w:ascii="Times New Roman" w:hAnsi="Times New Roman" w:cs="Times New Roman"/>
          <w:sz w:val="24"/>
          <w:szCs w:val="24"/>
        </w:rPr>
        <w:t xml:space="preserve"> </w:t>
      </w:r>
      <w:r w:rsidR="0067567C">
        <w:rPr>
          <w:rFonts w:ascii="Times New Roman" w:hAnsi="Times New Roman" w:cs="Times New Roman"/>
          <w:sz w:val="24"/>
          <w:szCs w:val="24"/>
        </w:rPr>
        <w:t xml:space="preserve">ahora, </w:t>
      </w:r>
      <w:r w:rsidR="00FA32CE">
        <w:rPr>
          <w:rFonts w:ascii="Times New Roman" w:hAnsi="Times New Roman" w:cs="Times New Roman"/>
          <w:sz w:val="24"/>
          <w:szCs w:val="24"/>
        </w:rPr>
        <w:t xml:space="preserve">en 2023, </w:t>
      </w:r>
      <w:r w:rsidR="00FA32CE" w:rsidRPr="001F39D0">
        <w:rPr>
          <w:rFonts w:ascii="Times New Roman" w:hAnsi="Times New Roman" w:cs="Times New Roman"/>
          <w:sz w:val="24"/>
          <w:szCs w:val="24"/>
        </w:rPr>
        <w:t xml:space="preserve">con los ojos “avisados” y </w:t>
      </w:r>
      <w:r w:rsidR="00111620">
        <w:rPr>
          <w:rFonts w:ascii="Times New Roman" w:hAnsi="Times New Roman" w:cs="Times New Roman"/>
          <w:sz w:val="24"/>
          <w:szCs w:val="24"/>
        </w:rPr>
        <w:t xml:space="preserve">conscientes de las vicisitudes de las comunicaciones virtuales durante estos últimos años, </w:t>
      </w:r>
      <w:r w:rsidR="009A7CBE" w:rsidRPr="001F39D0">
        <w:rPr>
          <w:rFonts w:ascii="Times New Roman" w:hAnsi="Times New Roman" w:cs="Times New Roman"/>
          <w:sz w:val="24"/>
          <w:szCs w:val="24"/>
        </w:rPr>
        <w:t>continúa siendo una poderosa llamada de atención sobre las potencialidades</w:t>
      </w:r>
      <w:r w:rsidR="009E4697" w:rsidRPr="001F39D0">
        <w:rPr>
          <w:rFonts w:ascii="Times New Roman" w:hAnsi="Times New Roman" w:cs="Times New Roman"/>
          <w:sz w:val="24"/>
          <w:szCs w:val="24"/>
        </w:rPr>
        <w:t xml:space="preserve"> (pero también sobre las </w:t>
      </w:r>
      <w:r w:rsidR="009A7CBE" w:rsidRPr="001F39D0">
        <w:rPr>
          <w:rFonts w:ascii="Times New Roman" w:hAnsi="Times New Roman" w:cs="Times New Roman"/>
          <w:sz w:val="24"/>
          <w:szCs w:val="24"/>
        </w:rPr>
        <w:t>f</w:t>
      </w:r>
      <w:r w:rsidR="00231E43" w:rsidRPr="001F39D0">
        <w:rPr>
          <w:rFonts w:ascii="Times New Roman" w:hAnsi="Times New Roman" w:cs="Times New Roman"/>
          <w:sz w:val="24"/>
          <w:szCs w:val="24"/>
        </w:rPr>
        <w:t>rustraciones</w:t>
      </w:r>
      <w:r w:rsidR="002F5C6D">
        <w:rPr>
          <w:rFonts w:ascii="Times New Roman" w:hAnsi="Times New Roman" w:cs="Times New Roman"/>
          <w:sz w:val="24"/>
          <w:szCs w:val="24"/>
        </w:rPr>
        <w:t>) que podemos constatar a propósito de ellas</w:t>
      </w:r>
      <w:r w:rsidR="00231E43" w:rsidRPr="001F39D0">
        <w:rPr>
          <w:rStyle w:val="Refdenotaalpie"/>
          <w:rFonts w:ascii="Times New Roman" w:hAnsi="Times New Roman" w:cs="Times New Roman"/>
          <w:sz w:val="24"/>
          <w:szCs w:val="24"/>
        </w:rPr>
        <w:footnoteReference w:id="6"/>
      </w:r>
      <w:r w:rsidR="00D449F2" w:rsidRPr="001F39D0">
        <w:rPr>
          <w:rFonts w:ascii="Times New Roman" w:hAnsi="Times New Roman" w:cs="Times New Roman"/>
          <w:sz w:val="24"/>
          <w:szCs w:val="24"/>
        </w:rPr>
        <w:t>.</w:t>
      </w:r>
      <w:r w:rsidR="009E4697" w:rsidRPr="001F39D0">
        <w:rPr>
          <w:rFonts w:ascii="Times New Roman" w:hAnsi="Times New Roman" w:cs="Times New Roman"/>
          <w:sz w:val="24"/>
          <w:szCs w:val="24"/>
        </w:rPr>
        <w:t xml:space="preserve"> </w:t>
      </w:r>
      <w:r w:rsidR="001F39D0" w:rsidRPr="001F39D0">
        <w:rPr>
          <w:rFonts w:ascii="Times New Roman" w:hAnsi="Times New Roman" w:cs="Times New Roman"/>
          <w:sz w:val="24"/>
          <w:szCs w:val="24"/>
        </w:rPr>
        <w:t>La declaración arranca con una orgullosa vena reivindicativa (“Gobiernos del Mundo Industrial, vosotros, cansados gigantes de carne y acero, vengo del Ciberespacio, el nuevo hogar de la Mente. En nombre del futuro, os pido en el pasado que nos dejéis en paz. No sois bienvenidos entre nosotros. No ejercéis ninguna soberanía sobre el lugar donde nos reunimos. No hemos elegido ningún gobierno, ni pretendemos tenerlo, así que me dirijo a vosotros sin más autoridad que aquélla con la que la libertad siempre habla. Declaro el espacio social global que estamos construyendo independiente por naturaleza de las tiranías</w:t>
      </w:r>
      <w:r w:rsidR="00DA7E08">
        <w:rPr>
          <w:rFonts w:ascii="Times New Roman" w:hAnsi="Times New Roman" w:cs="Times New Roman"/>
          <w:sz w:val="24"/>
          <w:szCs w:val="24"/>
        </w:rPr>
        <w:t xml:space="preserve"> que estáis buscando imponernos…”). Y fina</w:t>
      </w:r>
      <w:r w:rsidR="00ED6147">
        <w:rPr>
          <w:rFonts w:ascii="Times New Roman" w:hAnsi="Times New Roman" w:cs="Times New Roman"/>
          <w:sz w:val="24"/>
          <w:szCs w:val="24"/>
        </w:rPr>
        <w:t xml:space="preserve">liza con una promisoria advertencia </w:t>
      </w:r>
      <w:r w:rsidR="001F39D0">
        <w:rPr>
          <w:rFonts w:ascii="Times New Roman" w:hAnsi="Times New Roman" w:cs="Times New Roman"/>
          <w:sz w:val="24"/>
          <w:szCs w:val="24"/>
        </w:rPr>
        <w:t xml:space="preserve">que vale la pena reproducir: “Crearemos una </w:t>
      </w:r>
      <w:r w:rsidR="001F39D0">
        <w:rPr>
          <w:rFonts w:ascii="Times New Roman" w:hAnsi="Times New Roman" w:cs="Times New Roman"/>
          <w:sz w:val="24"/>
          <w:szCs w:val="24"/>
        </w:rPr>
        <w:lastRenderedPageBreak/>
        <w:t>civilización</w:t>
      </w:r>
      <w:r w:rsidR="00DA7E08">
        <w:rPr>
          <w:rFonts w:ascii="Times New Roman" w:hAnsi="Times New Roman" w:cs="Times New Roman"/>
          <w:sz w:val="24"/>
          <w:szCs w:val="24"/>
        </w:rPr>
        <w:t xml:space="preserve"> de la Mente en el Ciberespacio, (una) que</w:t>
      </w:r>
      <w:r w:rsidR="001F39D0">
        <w:rPr>
          <w:rFonts w:ascii="Times New Roman" w:hAnsi="Times New Roman" w:cs="Times New Roman"/>
          <w:sz w:val="24"/>
          <w:szCs w:val="24"/>
        </w:rPr>
        <w:t xml:space="preserve"> sea más humana y hermosa que el mundo que vuestros gobiernos han creado antes”. </w:t>
      </w:r>
    </w:p>
    <w:p w:rsidR="00C66236" w:rsidRDefault="00C66236" w:rsidP="001F39D0">
      <w:pPr>
        <w:spacing w:line="360" w:lineRule="auto"/>
        <w:ind w:firstLine="709"/>
        <w:jc w:val="both"/>
        <w:rPr>
          <w:rFonts w:ascii="Times New Roman" w:hAnsi="Times New Roman" w:cs="Times New Roman"/>
          <w:sz w:val="24"/>
          <w:szCs w:val="24"/>
        </w:rPr>
      </w:pPr>
    </w:p>
    <w:p w:rsidR="009206E7" w:rsidRDefault="009206E7" w:rsidP="001F39D0">
      <w:pPr>
        <w:spacing w:line="36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 xml:space="preserve">Segunda estación: los años 2000 </w:t>
      </w:r>
      <w:r w:rsidR="00C66236">
        <w:rPr>
          <w:rFonts w:ascii="Times New Roman" w:hAnsi="Times New Roman" w:cs="Times New Roman"/>
          <w:b/>
          <w:i/>
          <w:sz w:val="24"/>
          <w:szCs w:val="24"/>
        </w:rPr>
        <w:t>y más allá. Memorial de agravios</w:t>
      </w:r>
    </w:p>
    <w:p w:rsidR="001F39D0" w:rsidRDefault="00C66236" w:rsidP="001F39D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Durante las dos décadas iniciales del siglo XXI, </w:t>
      </w:r>
      <w:r w:rsidR="00DA7E08">
        <w:rPr>
          <w:rFonts w:ascii="Times New Roman" w:hAnsi="Times New Roman" w:cs="Times New Roman"/>
          <w:sz w:val="24"/>
          <w:szCs w:val="24"/>
        </w:rPr>
        <w:t xml:space="preserve">el carácter marcadamente elitista </w:t>
      </w:r>
      <w:r w:rsidR="00C15FC7">
        <w:rPr>
          <w:rFonts w:ascii="Times New Roman" w:hAnsi="Times New Roman" w:cs="Times New Roman"/>
          <w:sz w:val="24"/>
          <w:szCs w:val="24"/>
        </w:rPr>
        <w:t xml:space="preserve">y marginal de la comunicación a través de Internet dio paso a </w:t>
      </w:r>
      <w:r w:rsidR="00306908">
        <w:rPr>
          <w:rFonts w:ascii="Times New Roman" w:hAnsi="Times New Roman" w:cs="Times New Roman"/>
          <w:sz w:val="24"/>
          <w:szCs w:val="24"/>
        </w:rPr>
        <w:t>una universalización de la red</w:t>
      </w:r>
      <w:r w:rsidR="003918DD">
        <w:rPr>
          <w:rFonts w:ascii="Times New Roman" w:hAnsi="Times New Roman" w:cs="Times New Roman"/>
          <w:sz w:val="24"/>
          <w:szCs w:val="24"/>
        </w:rPr>
        <w:t xml:space="preserve">; </w:t>
      </w:r>
      <w:r w:rsidR="00C15FC7">
        <w:rPr>
          <w:rFonts w:ascii="Times New Roman" w:hAnsi="Times New Roman" w:cs="Times New Roman"/>
          <w:sz w:val="24"/>
          <w:szCs w:val="24"/>
        </w:rPr>
        <w:t>una verdadera mutación tecnológica que ha fagocitado el concepto mismo de co</w:t>
      </w:r>
      <w:r w:rsidR="00A35C36">
        <w:rPr>
          <w:rFonts w:ascii="Times New Roman" w:hAnsi="Times New Roman" w:cs="Times New Roman"/>
          <w:sz w:val="24"/>
          <w:szCs w:val="24"/>
        </w:rPr>
        <w:t>municación, generando vínculos y dependencias que han supuesto, al decir de algunos, el ingreso en una nueva e inédita</w:t>
      </w:r>
      <w:r w:rsidR="00EB29C4">
        <w:rPr>
          <w:rFonts w:ascii="Times New Roman" w:hAnsi="Times New Roman" w:cs="Times New Roman"/>
          <w:sz w:val="24"/>
          <w:szCs w:val="24"/>
        </w:rPr>
        <w:t xml:space="preserve"> era de la</w:t>
      </w:r>
      <w:r w:rsidR="00A35C36">
        <w:rPr>
          <w:rFonts w:ascii="Times New Roman" w:hAnsi="Times New Roman" w:cs="Times New Roman"/>
          <w:sz w:val="24"/>
          <w:szCs w:val="24"/>
        </w:rPr>
        <w:t xml:space="preserve"> civilización digital</w:t>
      </w:r>
      <w:r w:rsidR="00A35C36">
        <w:rPr>
          <w:rStyle w:val="Refdenotaalpie"/>
          <w:rFonts w:ascii="Times New Roman" w:hAnsi="Times New Roman" w:cs="Times New Roman"/>
          <w:sz w:val="24"/>
          <w:szCs w:val="24"/>
        </w:rPr>
        <w:footnoteReference w:id="7"/>
      </w:r>
      <w:r w:rsidR="00A35C36">
        <w:rPr>
          <w:rFonts w:ascii="Times New Roman" w:hAnsi="Times New Roman" w:cs="Times New Roman"/>
          <w:sz w:val="24"/>
          <w:szCs w:val="24"/>
        </w:rPr>
        <w:t>. También aquí pueden señalarse hitos o innovaciones decisivos como los de la creación de la web 2.0 y los “teléfonos inteligentes”</w:t>
      </w:r>
      <w:r w:rsidR="00DA082E">
        <w:rPr>
          <w:rFonts w:ascii="Times New Roman" w:hAnsi="Times New Roman" w:cs="Times New Roman"/>
          <w:sz w:val="24"/>
          <w:szCs w:val="24"/>
        </w:rPr>
        <w:t xml:space="preserve"> (2010) </w:t>
      </w:r>
      <w:r w:rsidR="00A35C36">
        <w:rPr>
          <w:rFonts w:ascii="Times New Roman" w:hAnsi="Times New Roman" w:cs="Times New Roman"/>
          <w:sz w:val="24"/>
          <w:szCs w:val="24"/>
        </w:rPr>
        <w:t xml:space="preserve">que </w:t>
      </w:r>
      <w:r w:rsidR="0086289B">
        <w:rPr>
          <w:rFonts w:ascii="Times New Roman" w:hAnsi="Times New Roman" w:cs="Times New Roman"/>
          <w:sz w:val="24"/>
          <w:szCs w:val="24"/>
        </w:rPr>
        <w:t>depositaron en nuestros bolsillos, adheridos como una segunda piel, los artilugios de los que dependemos para llevar a cabo un sinfín de las actividades que realizamos cada día.</w:t>
      </w:r>
    </w:p>
    <w:p w:rsidR="00C87090" w:rsidRDefault="00931A10" w:rsidP="001F39D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En coincidencia temporal con el acceso generalizado a las nuevas tecnologías, el siglo XXI trajo también la entronización de un concepto, el de excepcionalidad, que desde los atentados </w:t>
      </w:r>
      <w:proofErr w:type="spellStart"/>
      <w:r>
        <w:rPr>
          <w:rFonts w:ascii="Times New Roman" w:hAnsi="Times New Roman" w:cs="Times New Roman"/>
          <w:i/>
          <w:sz w:val="24"/>
          <w:szCs w:val="24"/>
        </w:rPr>
        <w:t>yihadistas</w:t>
      </w:r>
      <w:proofErr w:type="spellEnd"/>
      <w:r>
        <w:rPr>
          <w:rFonts w:ascii="Times New Roman" w:hAnsi="Times New Roman" w:cs="Times New Roman"/>
          <w:i/>
          <w:sz w:val="24"/>
          <w:szCs w:val="24"/>
        </w:rPr>
        <w:t xml:space="preserve"> </w:t>
      </w:r>
      <w:r>
        <w:rPr>
          <w:rFonts w:ascii="Times New Roman" w:hAnsi="Times New Roman" w:cs="Times New Roman"/>
          <w:sz w:val="24"/>
          <w:szCs w:val="24"/>
        </w:rPr>
        <w:t>contra las Torres Gemelas y el Pentágono, y los que se sucedieron después en escenarios diversos</w:t>
      </w:r>
      <w:r w:rsidR="00663A50">
        <w:rPr>
          <w:rFonts w:ascii="Times New Roman" w:hAnsi="Times New Roman" w:cs="Times New Roman"/>
          <w:sz w:val="24"/>
          <w:szCs w:val="24"/>
        </w:rPr>
        <w:t>, parece haber ocupado un lugar central en la arquitectura del Estado Constitucional. Este se</w:t>
      </w:r>
      <w:r w:rsidR="003C34CA">
        <w:rPr>
          <w:rFonts w:ascii="Times New Roman" w:hAnsi="Times New Roman" w:cs="Times New Roman"/>
          <w:sz w:val="24"/>
          <w:szCs w:val="24"/>
        </w:rPr>
        <w:t xml:space="preserve"> ha ido sosteniendo siempre sobre la base de delicados equilibrios y arreglos institucionales dirigidos a salvaguardar</w:t>
      </w:r>
      <w:r w:rsidR="002E0795">
        <w:rPr>
          <w:rFonts w:ascii="Times New Roman" w:hAnsi="Times New Roman" w:cs="Times New Roman"/>
          <w:sz w:val="24"/>
          <w:szCs w:val="24"/>
        </w:rPr>
        <w:t xml:space="preserve"> </w:t>
      </w:r>
      <w:proofErr w:type="spellStart"/>
      <w:r w:rsidR="003C34CA">
        <w:rPr>
          <w:rFonts w:ascii="Times New Roman" w:hAnsi="Times New Roman" w:cs="Times New Roman"/>
          <w:sz w:val="24"/>
          <w:szCs w:val="24"/>
        </w:rPr>
        <w:t>loesencial</w:t>
      </w:r>
      <w:proofErr w:type="spellEnd"/>
      <w:r w:rsidR="003C34CA">
        <w:rPr>
          <w:rFonts w:ascii="Times New Roman" w:hAnsi="Times New Roman" w:cs="Times New Roman"/>
          <w:sz w:val="24"/>
          <w:szCs w:val="24"/>
        </w:rPr>
        <w:t>: evitar la concentración autoritaria del poder y facilitar la alternancia política mediante el voto, pero también respetar y comprometerse a realizar unos derechos básicos.</w:t>
      </w:r>
      <w:r w:rsidR="00CD33F4">
        <w:rPr>
          <w:rFonts w:ascii="Times New Roman" w:hAnsi="Times New Roman" w:cs="Times New Roman"/>
          <w:sz w:val="24"/>
          <w:szCs w:val="24"/>
        </w:rPr>
        <w:t xml:space="preserve"> Todo ello presupone un escenario de “normalidad”, una sucesión ordenada en el tiempo de procesos y desarrollos en los que cada poder, al igual qu</w:t>
      </w:r>
      <w:r w:rsidR="00EB29C4">
        <w:rPr>
          <w:rFonts w:ascii="Times New Roman" w:hAnsi="Times New Roman" w:cs="Times New Roman"/>
          <w:sz w:val="24"/>
          <w:szCs w:val="24"/>
        </w:rPr>
        <w:t xml:space="preserve">e cada individuo (o cada grupo), </w:t>
      </w:r>
      <w:r w:rsidR="00CD33F4">
        <w:rPr>
          <w:rFonts w:ascii="Times New Roman" w:hAnsi="Times New Roman" w:cs="Times New Roman"/>
          <w:sz w:val="24"/>
          <w:szCs w:val="24"/>
        </w:rPr>
        <w:t>puedan desempeñarse bajo la férul</w:t>
      </w:r>
      <w:r w:rsidR="0057196A">
        <w:rPr>
          <w:rFonts w:ascii="Times New Roman" w:hAnsi="Times New Roman" w:cs="Times New Roman"/>
          <w:sz w:val="24"/>
          <w:szCs w:val="24"/>
        </w:rPr>
        <w:t>a acogedora de una Constitución qu</w:t>
      </w:r>
      <w:r w:rsidR="003918DD">
        <w:rPr>
          <w:rFonts w:ascii="Times New Roman" w:hAnsi="Times New Roman" w:cs="Times New Roman"/>
          <w:sz w:val="24"/>
          <w:szCs w:val="24"/>
        </w:rPr>
        <w:t xml:space="preserve">e exige, prohíbe o habilita, alumbrada por </w:t>
      </w:r>
      <w:r w:rsidR="0057196A">
        <w:rPr>
          <w:rFonts w:ascii="Times New Roman" w:hAnsi="Times New Roman" w:cs="Times New Roman"/>
          <w:sz w:val="24"/>
          <w:szCs w:val="24"/>
        </w:rPr>
        <w:t xml:space="preserve">la lógica cartesiana del equilibrio y del orden. </w:t>
      </w:r>
      <w:r w:rsidR="00FA6967">
        <w:rPr>
          <w:rFonts w:ascii="Times New Roman" w:hAnsi="Times New Roman" w:cs="Times New Roman"/>
          <w:sz w:val="24"/>
          <w:szCs w:val="24"/>
        </w:rPr>
        <w:t xml:space="preserve">La reviviscencia </w:t>
      </w:r>
      <w:proofErr w:type="spellStart"/>
      <w:r w:rsidR="00FA6967">
        <w:rPr>
          <w:rFonts w:ascii="Times New Roman" w:hAnsi="Times New Roman" w:cs="Times New Roman"/>
          <w:i/>
          <w:sz w:val="24"/>
          <w:szCs w:val="24"/>
        </w:rPr>
        <w:t>schmittiana</w:t>
      </w:r>
      <w:proofErr w:type="spellEnd"/>
      <w:r w:rsidR="00FA6967">
        <w:rPr>
          <w:rFonts w:ascii="Times New Roman" w:hAnsi="Times New Roman" w:cs="Times New Roman"/>
          <w:i/>
          <w:sz w:val="24"/>
          <w:szCs w:val="24"/>
        </w:rPr>
        <w:t xml:space="preserve"> </w:t>
      </w:r>
      <w:r w:rsidR="00FA6967">
        <w:rPr>
          <w:rFonts w:ascii="Times New Roman" w:hAnsi="Times New Roman" w:cs="Times New Roman"/>
          <w:sz w:val="24"/>
          <w:szCs w:val="24"/>
        </w:rPr>
        <w:t xml:space="preserve">de la política como conflicto entre opuestos </w:t>
      </w:r>
      <w:r w:rsidR="005902F0">
        <w:rPr>
          <w:rFonts w:ascii="Times New Roman" w:hAnsi="Times New Roman" w:cs="Times New Roman"/>
          <w:sz w:val="24"/>
          <w:szCs w:val="24"/>
        </w:rPr>
        <w:t>y la identificación de una coyuntura de amenaza existencial que hay que neut</w:t>
      </w:r>
      <w:r w:rsidR="00903C4D">
        <w:rPr>
          <w:rFonts w:ascii="Times New Roman" w:hAnsi="Times New Roman" w:cs="Times New Roman"/>
          <w:sz w:val="24"/>
          <w:szCs w:val="24"/>
        </w:rPr>
        <w:t>ralizar a cualquier precio es una</w:t>
      </w:r>
      <w:r w:rsidR="005902F0">
        <w:rPr>
          <w:rFonts w:ascii="Times New Roman" w:hAnsi="Times New Roman" w:cs="Times New Roman"/>
          <w:sz w:val="24"/>
          <w:szCs w:val="24"/>
        </w:rPr>
        <w:t xml:space="preserve"> “tormenta perfecta”</w:t>
      </w:r>
      <w:r w:rsidR="00903C4D">
        <w:rPr>
          <w:rFonts w:ascii="Times New Roman" w:hAnsi="Times New Roman" w:cs="Times New Roman"/>
          <w:sz w:val="24"/>
          <w:szCs w:val="24"/>
        </w:rPr>
        <w:t xml:space="preserve"> que volatiliza la idea de los equilibrios y de los marcos de decisión plurales y deliberativos. </w:t>
      </w:r>
    </w:p>
    <w:p w:rsidR="00496345" w:rsidRDefault="003918DD" w:rsidP="001F39D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L</w:t>
      </w:r>
      <w:r w:rsidR="00903C4D">
        <w:rPr>
          <w:rFonts w:ascii="Times New Roman" w:hAnsi="Times New Roman" w:cs="Times New Roman"/>
          <w:sz w:val="24"/>
          <w:szCs w:val="24"/>
        </w:rPr>
        <w:t>a “guerra” contra el terrorismo ha dejado ya sobre el Estado Constitucional una impronta poco glorios</w:t>
      </w:r>
      <w:r w:rsidR="006E7EE2">
        <w:rPr>
          <w:rFonts w:ascii="Times New Roman" w:hAnsi="Times New Roman" w:cs="Times New Roman"/>
          <w:sz w:val="24"/>
          <w:szCs w:val="24"/>
        </w:rPr>
        <w:t xml:space="preserve">a de vulneraciones masivas </w:t>
      </w:r>
      <w:r w:rsidR="00903C4D">
        <w:rPr>
          <w:rFonts w:ascii="Times New Roman" w:hAnsi="Times New Roman" w:cs="Times New Roman"/>
          <w:sz w:val="24"/>
          <w:szCs w:val="24"/>
        </w:rPr>
        <w:t>de los derechos</w:t>
      </w:r>
      <w:r w:rsidR="006E7EE2">
        <w:rPr>
          <w:rFonts w:ascii="Times New Roman" w:hAnsi="Times New Roman" w:cs="Times New Roman"/>
          <w:sz w:val="24"/>
          <w:szCs w:val="24"/>
        </w:rPr>
        <w:t>.</w:t>
      </w:r>
      <w:r w:rsidR="00903C4D">
        <w:rPr>
          <w:rFonts w:ascii="Times New Roman" w:hAnsi="Times New Roman" w:cs="Times New Roman"/>
          <w:sz w:val="24"/>
          <w:szCs w:val="24"/>
        </w:rPr>
        <w:t xml:space="preserve"> Algunas de las más groseras (la “legitimación”</w:t>
      </w:r>
      <w:r w:rsidR="006E7EE2">
        <w:rPr>
          <w:rFonts w:ascii="Times New Roman" w:hAnsi="Times New Roman" w:cs="Times New Roman"/>
          <w:sz w:val="24"/>
          <w:szCs w:val="24"/>
        </w:rPr>
        <w:t xml:space="preserve"> de la tortura,</w:t>
      </w:r>
      <w:r w:rsidR="00903C4D">
        <w:rPr>
          <w:rFonts w:ascii="Times New Roman" w:hAnsi="Times New Roman" w:cs="Times New Roman"/>
          <w:sz w:val="24"/>
          <w:szCs w:val="24"/>
        </w:rPr>
        <w:t xml:space="preserve"> la creación </w:t>
      </w:r>
      <w:r w:rsidR="006E7EE2">
        <w:rPr>
          <w:rFonts w:ascii="Times New Roman" w:hAnsi="Times New Roman" w:cs="Times New Roman"/>
          <w:i/>
          <w:sz w:val="24"/>
          <w:szCs w:val="24"/>
        </w:rPr>
        <w:t xml:space="preserve">ad hoc </w:t>
      </w:r>
      <w:r w:rsidR="006E7EE2">
        <w:rPr>
          <w:rFonts w:ascii="Times New Roman" w:hAnsi="Times New Roman" w:cs="Times New Roman"/>
          <w:sz w:val="24"/>
          <w:szCs w:val="24"/>
        </w:rPr>
        <w:t xml:space="preserve">de espacios vacíos de derecho y el secuestro liso y llano de ciudadanos para su traslado a esos o a otros lugares) han encontrado con el tiempo rectificaciones políticas y respuestas judiciales que han </w:t>
      </w:r>
      <w:r>
        <w:rPr>
          <w:rFonts w:ascii="Times New Roman" w:hAnsi="Times New Roman" w:cs="Times New Roman"/>
          <w:sz w:val="24"/>
          <w:szCs w:val="24"/>
        </w:rPr>
        <w:t xml:space="preserve">ido </w:t>
      </w:r>
      <w:r w:rsidR="006E7EE2">
        <w:rPr>
          <w:rFonts w:ascii="Times New Roman" w:hAnsi="Times New Roman" w:cs="Times New Roman"/>
          <w:sz w:val="24"/>
          <w:szCs w:val="24"/>
        </w:rPr>
        <w:t>atemperado sus consecuencias más dañinas</w:t>
      </w:r>
      <w:r w:rsidR="008944C2">
        <w:rPr>
          <w:rStyle w:val="Refdenotaalpie"/>
          <w:rFonts w:ascii="Times New Roman" w:hAnsi="Times New Roman" w:cs="Times New Roman"/>
          <w:sz w:val="24"/>
          <w:szCs w:val="24"/>
        </w:rPr>
        <w:footnoteReference w:id="8"/>
      </w:r>
      <w:r w:rsidR="006E7EE2">
        <w:rPr>
          <w:rFonts w:ascii="Times New Roman" w:hAnsi="Times New Roman" w:cs="Times New Roman"/>
          <w:sz w:val="24"/>
          <w:szCs w:val="24"/>
        </w:rPr>
        <w:t>. Pero</w:t>
      </w:r>
      <w:r w:rsidR="008C64FC">
        <w:rPr>
          <w:rFonts w:ascii="Times New Roman" w:hAnsi="Times New Roman" w:cs="Times New Roman"/>
          <w:sz w:val="24"/>
          <w:szCs w:val="24"/>
        </w:rPr>
        <w:t xml:space="preserve"> hay</w:t>
      </w:r>
      <w:r w:rsidR="006E7EE2">
        <w:rPr>
          <w:rFonts w:ascii="Times New Roman" w:hAnsi="Times New Roman" w:cs="Times New Roman"/>
          <w:sz w:val="24"/>
          <w:szCs w:val="24"/>
        </w:rPr>
        <w:t xml:space="preserve"> otras más sutiles, relacionadas con la idea de un balance entre los valores de la libertad y la seguridad, </w:t>
      </w:r>
      <w:r w:rsidR="008C64FC">
        <w:rPr>
          <w:rFonts w:ascii="Times New Roman" w:hAnsi="Times New Roman" w:cs="Times New Roman"/>
          <w:sz w:val="24"/>
          <w:szCs w:val="24"/>
        </w:rPr>
        <w:t>que han producido</w:t>
      </w:r>
      <w:r w:rsidR="00B01F57">
        <w:rPr>
          <w:rFonts w:ascii="Times New Roman" w:hAnsi="Times New Roman" w:cs="Times New Roman"/>
          <w:sz w:val="24"/>
          <w:szCs w:val="24"/>
        </w:rPr>
        <w:t xml:space="preserve"> ya</w:t>
      </w:r>
      <w:r w:rsidR="008C64FC">
        <w:rPr>
          <w:rFonts w:ascii="Times New Roman" w:hAnsi="Times New Roman" w:cs="Times New Roman"/>
          <w:sz w:val="24"/>
          <w:szCs w:val="24"/>
        </w:rPr>
        <w:t xml:space="preserve"> mutaciones de ca</w:t>
      </w:r>
      <w:r w:rsidR="00496345">
        <w:rPr>
          <w:rFonts w:ascii="Times New Roman" w:hAnsi="Times New Roman" w:cs="Times New Roman"/>
          <w:sz w:val="24"/>
          <w:szCs w:val="24"/>
        </w:rPr>
        <w:t xml:space="preserve">rácter irreversible. </w:t>
      </w:r>
    </w:p>
    <w:p w:rsidR="00B01F57" w:rsidRDefault="00496345" w:rsidP="001F39D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Y </w:t>
      </w:r>
      <w:r w:rsidR="00CF3E12">
        <w:rPr>
          <w:rFonts w:ascii="Times New Roman" w:hAnsi="Times New Roman" w:cs="Times New Roman"/>
          <w:sz w:val="24"/>
          <w:szCs w:val="24"/>
        </w:rPr>
        <w:t xml:space="preserve">en paralelo, y de manera simultánea, </w:t>
      </w:r>
      <w:r>
        <w:rPr>
          <w:rFonts w:ascii="Times New Roman" w:hAnsi="Times New Roman" w:cs="Times New Roman"/>
          <w:sz w:val="24"/>
          <w:szCs w:val="24"/>
        </w:rPr>
        <w:t xml:space="preserve">las nuevas formas de comunicación y socialización asociadas al uso (y al abuso) de las </w:t>
      </w:r>
      <w:proofErr w:type="spellStart"/>
      <w:r>
        <w:rPr>
          <w:rFonts w:ascii="Times New Roman" w:hAnsi="Times New Roman" w:cs="Times New Roman"/>
          <w:sz w:val="24"/>
          <w:szCs w:val="24"/>
        </w:rPr>
        <w:t>TICs</w:t>
      </w:r>
      <w:proofErr w:type="spellEnd"/>
      <w:r>
        <w:rPr>
          <w:rFonts w:ascii="Times New Roman" w:hAnsi="Times New Roman" w:cs="Times New Roman"/>
          <w:sz w:val="24"/>
          <w:szCs w:val="24"/>
        </w:rPr>
        <w:t xml:space="preserve"> plantean desafíos inéditos que convierten las regulaciones constitucionales en estipulaciones</w:t>
      </w:r>
      <w:r w:rsidR="002E1A4A">
        <w:rPr>
          <w:rFonts w:ascii="Times New Roman" w:hAnsi="Times New Roman" w:cs="Times New Roman"/>
          <w:sz w:val="24"/>
          <w:szCs w:val="24"/>
        </w:rPr>
        <w:t xml:space="preserve"> “declinantes” cuando no </w:t>
      </w:r>
      <w:r w:rsidR="00B309F0">
        <w:rPr>
          <w:rFonts w:ascii="Times New Roman" w:hAnsi="Times New Roman" w:cs="Times New Roman"/>
          <w:sz w:val="24"/>
          <w:szCs w:val="24"/>
        </w:rPr>
        <w:t>v</w:t>
      </w:r>
      <w:r>
        <w:rPr>
          <w:rFonts w:ascii="Times New Roman" w:hAnsi="Times New Roman" w:cs="Times New Roman"/>
          <w:sz w:val="24"/>
          <w:szCs w:val="24"/>
        </w:rPr>
        <w:t>acías o privadas de sentido</w:t>
      </w:r>
      <w:r w:rsidR="00B309F0">
        <w:rPr>
          <w:rFonts w:ascii="Times New Roman" w:hAnsi="Times New Roman" w:cs="Times New Roman"/>
          <w:sz w:val="24"/>
          <w:szCs w:val="24"/>
        </w:rPr>
        <w:t>,</w:t>
      </w:r>
      <w:r>
        <w:rPr>
          <w:rFonts w:ascii="Times New Roman" w:hAnsi="Times New Roman" w:cs="Times New Roman"/>
          <w:sz w:val="24"/>
          <w:szCs w:val="24"/>
        </w:rPr>
        <w:t xml:space="preserve"> </w:t>
      </w:r>
      <w:r w:rsidR="007F421C">
        <w:rPr>
          <w:rFonts w:ascii="Times New Roman" w:hAnsi="Times New Roman" w:cs="Times New Roman"/>
          <w:sz w:val="24"/>
          <w:szCs w:val="24"/>
        </w:rPr>
        <w:t xml:space="preserve">como consecuencia de una “nueva normalidad” </w:t>
      </w:r>
      <w:r>
        <w:rPr>
          <w:rFonts w:ascii="Times New Roman" w:hAnsi="Times New Roman" w:cs="Times New Roman"/>
          <w:sz w:val="24"/>
          <w:szCs w:val="24"/>
        </w:rPr>
        <w:t xml:space="preserve">que </w:t>
      </w:r>
      <w:r w:rsidR="001B0955">
        <w:rPr>
          <w:rFonts w:ascii="Times New Roman" w:hAnsi="Times New Roman" w:cs="Times New Roman"/>
          <w:sz w:val="24"/>
          <w:szCs w:val="24"/>
        </w:rPr>
        <w:t xml:space="preserve">a menudo </w:t>
      </w:r>
      <w:r>
        <w:rPr>
          <w:rFonts w:ascii="Times New Roman" w:hAnsi="Times New Roman" w:cs="Times New Roman"/>
          <w:sz w:val="24"/>
          <w:szCs w:val="24"/>
        </w:rPr>
        <w:t>la</w:t>
      </w:r>
      <w:r w:rsidR="006A1458">
        <w:rPr>
          <w:rFonts w:ascii="Times New Roman" w:hAnsi="Times New Roman" w:cs="Times New Roman"/>
          <w:sz w:val="24"/>
          <w:szCs w:val="24"/>
        </w:rPr>
        <w:t>s</w:t>
      </w:r>
      <w:r w:rsidR="001B0955">
        <w:rPr>
          <w:rFonts w:ascii="Times New Roman" w:hAnsi="Times New Roman" w:cs="Times New Roman"/>
          <w:sz w:val="24"/>
          <w:szCs w:val="24"/>
        </w:rPr>
        <w:t xml:space="preserve"> sobrepasa</w:t>
      </w:r>
      <w:r w:rsidR="007F421C">
        <w:rPr>
          <w:rFonts w:ascii="Times New Roman" w:hAnsi="Times New Roman" w:cs="Times New Roman"/>
          <w:sz w:val="24"/>
          <w:szCs w:val="24"/>
        </w:rPr>
        <w:t xml:space="preserve"> y desmiente</w:t>
      </w:r>
      <w:r w:rsidR="006A1458">
        <w:rPr>
          <w:rStyle w:val="Refdenotaalpie"/>
          <w:rFonts w:ascii="Times New Roman" w:hAnsi="Times New Roman" w:cs="Times New Roman"/>
          <w:sz w:val="24"/>
          <w:szCs w:val="24"/>
        </w:rPr>
        <w:footnoteReference w:id="9"/>
      </w:r>
      <w:r w:rsidR="007F421C">
        <w:rPr>
          <w:rFonts w:ascii="Times New Roman" w:hAnsi="Times New Roman" w:cs="Times New Roman"/>
          <w:sz w:val="24"/>
          <w:szCs w:val="24"/>
        </w:rPr>
        <w:t>.</w:t>
      </w:r>
      <w:r w:rsidR="008C016E">
        <w:rPr>
          <w:rFonts w:ascii="Times New Roman" w:hAnsi="Times New Roman" w:cs="Times New Roman"/>
          <w:sz w:val="24"/>
          <w:szCs w:val="24"/>
        </w:rPr>
        <w:t xml:space="preserve"> Una </w:t>
      </w:r>
      <w:r w:rsidR="00255E6F">
        <w:rPr>
          <w:rFonts w:ascii="Times New Roman" w:hAnsi="Times New Roman" w:cs="Times New Roman"/>
          <w:sz w:val="24"/>
          <w:szCs w:val="24"/>
        </w:rPr>
        <w:t>y otra cosa no son el producto indefectible</w:t>
      </w:r>
      <w:r w:rsidR="008C016E">
        <w:rPr>
          <w:rFonts w:ascii="Times New Roman" w:hAnsi="Times New Roman" w:cs="Times New Roman"/>
          <w:sz w:val="24"/>
          <w:szCs w:val="24"/>
        </w:rPr>
        <w:t xml:space="preserve"> del desarrollo </w:t>
      </w:r>
      <w:r w:rsidR="00255E6F">
        <w:rPr>
          <w:rFonts w:ascii="Times New Roman" w:hAnsi="Times New Roman" w:cs="Times New Roman"/>
          <w:sz w:val="24"/>
          <w:szCs w:val="24"/>
        </w:rPr>
        <w:t xml:space="preserve">de las nuevas tecnologías, sino consecuencia de </w:t>
      </w:r>
      <w:r w:rsidR="00810B6D">
        <w:rPr>
          <w:rFonts w:ascii="Times New Roman" w:hAnsi="Times New Roman" w:cs="Times New Roman"/>
          <w:sz w:val="24"/>
          <w:szCs w:val="24"/>
        </w:rPr>
        <w:t>la desate</w:t>
      </w:r>
      <w:r w:rsidR="00EB29C4">
        <w:rPr>
          <w:rFonts w:ascii="Times New Roman" w:hAnsi="Times New Roman" w:cs="Times New Roman"/>
          <w:sz w:val="24"/>
          <w:szCs w:val="24"/>
        </w:rPr>
        <w:t xml:space="preserve">nción y el abandono de </w:t>
      </w:r>
      <w:r w:rsidR="005B6DEC">
        <w:rPr>
          <w:rFonts w:ascii="Times New Roman" w:hAnsi="Times New Roman" w:cs="Times New Roman"/>
          <w:sz w:val="24"/>
          <w:szCs w:val="24"/>
        </w:rPr>
        <w:t xml:space="preserve">las </w:t>
      </w:r>
      <w:r w:rsidR="00EB29C4">
        <w:rPr>
          <w:rFonts w:ascii="Times New Roman" w:hAnsi="Times New Roman" w:cs="Times New Roman"/>
          <w:sz w:val="24"/>
          <w:szCs w:val="24"/>
        </w:rPr>
        <w:t>responsabilidades</w:t>
      </w:r>
      <w:r w:rsidR="00BA5DD7">
        <w:rPr>
          <w:rFonts w:ascii="Times New Roman" w:hAnsi="Times New Roman" w:cs="Times New Roman"/>
          <w:sz w:val="24"/>
          <w:szCs w:val="24"/>
        </w:rPr>
        <w:t xml:space="preserve"> relacionadas con </w:t>
      </w:r>
      <w:r w:rsidR="005B6DEC">
        <w:rPr>
          <w:rFonts w:ascii="Times New Roman" w:hAnsi="Times New Roman" w:cs="Times New Roman"/>
          <w:sz w:val="24"/>
          <w:szCs w:val="24"/>
        </w:rPr>
        <w:t>la necesidad de establecer marc</w:t>
      </w:r>
      <w:r w:rsidR="00BA5DD7">
        <w:rPr>
          <w:rFonts w:ascii="Times New Roman" w:hAnsi="Times New Roman" w:cs="Times New Roman"/>
          <w:sz w:val="24"/>
          <w:szCs w:val="24"/>
        </w:rPr>
        <w:t>os normativos que</w:t>
      </w:r>
      <w:r w:rsidR="005B6DEC">
        <w:rPr>
          <w:rFonts w:ascii="Times New Roman" w:hAnsi="Times New Roman" w:cs="Times New Roman"/>
          <w:sz w:val="24"/>
          <w:szCs w:val="24"/>
        </w:rPr>
        <w:t xml:space="preserve"> atemperen, para la </w:t>
      </w:r>
      <w:r w:rsidR="00BA5DD7">
        <w:rPr>
          <w:rFonts w:ascii="Times New Roman" w:hAnsi="Times New Roman" w:cs="Times New Roman"/>
          <w:sz w:val="24"/>
          <w:szCs w:val="24"/>
        </w:rPr>
        <w:t>salvaguarda de intereses públicos</w:t>
      </w:r>
      <w:r w:rsidR="005B6DEC">
        <w:rPr>
          <w:rFonts w:ascii="Times New Roman" w:hAnsi="Times New Roman" w:cs="Times New Roman"/>
          <w:sz w:val="24"/>
          <w:szCs w:val="24"/>
        </w:rPr>
        <w:t>, la lógica voraz de</w:t>
      </w:r>
      <w:r w:rsidR="00BA5DD7">
        <w:rPr>
          <w:rFonts w:ascii="Times New Roman" w:hAnsi="Times New Roman" w:cs="Times New Roman"/>
          <w:sz w:val="24"/>
          <w:szCs w:val="24"/>
        </w:rPr>
        <w:t xml:space="preserve"> </w:t>
      </w:r>
      <w:r w:rsidR="005B6DEC">
        <w:rPr>
          <w:rFonts w:ascii="Times New Roman" w:hAnsi="Times New Roman" w:cs="Times New Roman"/>
          <w:sz w:val="24"/>
          <w:szCs w:val="24"/>
        </w:rPr>
        <w:t>l</w:t>
      </w:r>
      <w:r w:rsidR="00BA5DD7">
        <w:rPr>
          <w:rFonts w:ascii="Times New Roman" w:hAnsi="Times New Roman" w:cs="Times New Roman"/>
          <w:sz w:val="24"/>
          <w:szCs w:val="24"/>
        </w:rPr>
        <w:t>os</w:t>
      </w:r>
      <w:r w:rsidR="005B6DEC">
        <w:rPr>
          <w:rFonts w:ascii="Times New Roman" w:hAnsi="Times New Roman" w:cs="Times New Roman"/>
          <w:sz w:val="24"/>
          <w:szCs w:val="24"/>
        </w:rPr>
        <w:t xml:space="preserve"> mercado</w:t>
      </w:r>
      <w:r w:rsidR="00BA5DD7">
        <w:rPr>
          <w:rFonts w:ascii="Times New Roman" w:hAnsi="Times New Roman" w:cs="Times New Roman"/>
          <w:sz w:val="24"/>
          <w:szCs w:val="24"/>
        </w:rPr>
        <w:t>s; y</w:t>
      </w:r>
      <w:r w:rsidR="005B6DEC">
        <w:rPr>
          <w:rFonts w:ascii="Times New Roman" w:hAnsi="Times New Roman" w:cs="Times New Roman"/>
          <w:sz w:val="24"/>
          <w:szCs w:val="24"/>
        </w:rPr>
        <w:t xml:space="preserve"> al mismo tiempo</w:t>
      </w:r>
      <w:r w:rsidR="00BA5DD7">
        <w:rPr>
          <w:rFonts w:ascii="Times New Roman" w:hAnsi="Times New Roman" w:cs="Times New Roman"/>
          <w:sz w:val="24"/>
          <w:szCs w:val="24"/>
        </w:rPr>
        <w:t>, que</w:t>
      </w:r>
      <w:r w:rsidR="005B6DEC">
        <w:rPr>
          <w:rFonts w:ascii="Times New Roman" w:hAnsi="Times New Roman" w:cs="Times New Roman"/>
          <w:sz w:val="24"/>
          <w:szCs w:val="24"/>
        </w:rPr>
        <w:t xml:space="preserve"> sitúen</w:t>
      </w:r>
      <w:r w:rsidR="00BA5DD7">
        <w:rPr>
          <w:rFonts w:ascii="Times New Roman" w:hAnsi="Times New Roman" w:cs="Times New Roman"/>
          <w:sz w:val="24"/>
          <w:szCs w:val="24"/>
        </w:rPr>
        <w:t xml:space="preserve"> el uso de las </w:t>
      </w:r>
      <w:proofErr w:type="spellStart"/>
      <w:r w:rsidR="00BA5DD7">
        <w:rPr>
          <w:rFonts w:ascii="Times New Roman" w:hAnsi="Times New Roman" w:cs="Times New Roman"/>
          <w:sz w:val="24"/>
          <w:szCs w:val="24"/>
        </w:rPr>
        <w:t>TICs</w:t>
      </w:r>
      <w:proofErr w:type="spellEnd"/>
      <w:r w:rsidR="00BA5DD7">
        <w:rPr>
          <w:rFonts w:ascii="Times New Roman" w:hAnsi="Times New Roman" w:cs="Times New Roman"/>
          <w:sz w:val="24"/>
          <w:szCs w:val="24"/>
        </w:rPr>
        <w:t xml:space="preserve"> </w:t>
      </w:r>
      <w:r w:rsidR="005B6DEC">
        <w:rPr>
          <w:rFonts w:ascii="Times New Roman" w:hAnsi="Times New Roman" w:cs="Times New Roman"/>
          <w:sz w:val="24"/>
          <w:szCs w:val="24"/>
        </w:rPr>
        <w:t xml:space="preserve">a resguardo de ciertos excesos </w:t>
      </w:r>
      <w:r w:rsidR="00BA5DD7">
        <w:rPr>
          <w:rFonts w:ascii="Times New Roman" w:hAnsi="Times New Roman" w:cs="Times New Roman"/>
          <w:sz w:val="24"/>
          <w:szCs w:val="24"/>
        </w:rPr>
        <w:t>motivados por u</w:t>
      </w:r>
      <w:r w:rsidR="005B6DEC">
        <w:rPr>
          <w:rFonts w:ascii="Times New Roman" w:hAnsi="Times New Roman" w:cs="Times New Roman"/>
          <w:sz w:val="24"/>
          <w:szCs w:val="24"/>
        </w:rPr>
        <w:t xml:space="preserve">na lógica no menos voraz: la </w:t>
      </w:r>
      <w:r w:rsidR="00BA5DD7">
        <w:rPr>
          <w:rFonts w:ascii="Times New Roman" w:hAnsi="Times New Roman" w:cs="Times New Roman"/>
          <w:sz w:val="24"/>
          <w:szCs w:val="24"/>
        </w:rPr>
        <w:t xml:space="preserve">lógica de la seguridad </w:t>
      </w:r>
      <w:r w:rsidR="003C1AF1">
        <w:rPr>
          <w:rFonts w:ascii="Times New Roman" w:hAnsi="Times New Roman" w:cs="Times New Roman"/>
          <w:sz w:val="24"/>
          <w:szCs w:val="24"/>
        </w:rPr>
        <w:t>entendida como un</w:t>
      </w:r>
      <w:r w:rsidR="00BA5DD7">
        <w:rPr>
          <w:rFonts w:ascii="Times New Roman" w:hAnsi="Times New Roman" w:cs="Times New Roman"/>
          <w:sz w:val="24"/>
          <w:szCs w:val="24"/>
        </w:rPr>
        <w:t xml:space="preserve"> pre-</w:t>
      </w:r>
      <w:r w:rsidR="003C1AF1">
        <w:rPr>
          <w:rFonts w:ascii="Times New Roman" w:hAnsi="Times New Roman" w:cs="Times New Roman"/>
          <w:sz w:val="24"/>
          <w:szCs w:val="24"/>
        </w:rPr>
        <w:t xml:space="preserve">requisito o </w:t>
      </w:r>
      <w:r w:rsidR="00530960">
        <w:rPr>
          <w:rFonts w:ascii="Times New Roman" w:hAnsi="Times New Roman" w:cs="Times New Roman"/>
          <w:sz w:val="24"/>
          <w:szCs w:val="24"/>
        </w:rPr>
        <w:t>presupuesto que corresponde a los poderes públicos garantizar a cualquier precio.</w:t>
      </w:r>
    </w:p>
    <w:p w:rsidR="00530960" w:rsidRDefault="00530960" w:rsidP="001F39D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En 2013, a través de las revelaciones del ex agente de la Agencia Nacional de Seguridad, Edward </w:t>
      </w:r>
      <w:proofErr w:type="spellStart"/>
      <w:r>
        <w:rPr>
          <w:rFonts w:ascii="Times New Roman" w:hAnsi="Times New Roman" w:cs="Times New Roman"/>
          <w:sz w:val="24"/>
          <w:szCs w:val="24"/>
        </w:rPr>
        <w:t>Snowden</w:t>
      </w:r>
      <w:proofErr w:type="spellEnd"/>
      <w:r>
        <w:rPr>
          <w:rFonts w:ascii="Times New Roman" w:hAnsi="Times New Roman" w:cs="Times New Roman"/>
          <w:sz w:val="24"/>
          <w:szCs w:val="24"/>
        </w:rPr>
        <w:t xml:space="preserve">, </w:t>
      </w:r>
      <w:r w:rsidR="00A419DF">
        <w:rPr>
          <w:rFonts w:ascii="Times New Roman" w:hAnsi="Times New Roman" w:cs="Times New Roman"/>
          <w:sz w:val="24"/>
          <w:szCs w:val="24"/>
        </w:rPr>
        <w:t xml:space="preserve">conocimos la existencia de </w:t>
      </w:r>
      <w:r>
        <w:rPr>
          <w:rFonts w:ascii="Times New Roman" w:hAnsi="Times New Roman" w:cs="Times New Roman"/>
          <w:sz w:val="24"/>
          <w:szCs w:val="24"/>
        </w:rPr>
        <w:t>programas</w:t>
      </w:r>
      <w:r w:rsidR="00A419DF">
        <w:rPr>
          <w:rFonts w:ascii="Times New Roman" w:hAnsi="Times New Roman" w:cs="Times New Roman"/>
          <w:sz w:val="24"/>
          <w:szCs w:val="24"/>
        </w:rPr>
        <w:t xml:space="preserve"> de “pinchado” que permitían a </w:t>
      </w:r>
      <w:r>
        <w:rPr>
          <w:rFonts w:ascii="Times New Roman" w:hAnsi="Times New Roman" w:cs="Times New Roman"/>
          <w:sz w:val="24"/>
          <w:szCs w:val="24"/>
        </w:rPr>
        <w:t>los servicios secretos norteamericanos</w:t>
      </w:r>
      <w:r w:rsidR="00A419DF">
        <w:rPr>
          <w:rFonts w:ascii="Times New Roman" w:hAnsi="Times New Roman" w:cs="Times New Roman"/>
          <w:sz w:val="24"/>
          <w:szCs w:val="24"/>
        </w:rPr>
        <w:t xml:space="preserve">, así como al </w:t>
      </w:r>
      <w:r>
        <w:rPr>
          <w:rFonts w:ascii="Times New Roman" w:hAnsi="Times New Roman" w:cs="Times New Roman"/>
          <w:sz w:val="24"/>
          <w:szCs w:val="24"/>
        </w:rPr>
        <w:t>servicio d</w:t>
      </w:r>
      <w:r w:rsidR="00A419DF">
        <w:rPr>
          <w:rFonts w:ascii="Times New Roman" w:hAnsi="Times New Roman" w:cs="Times New Roman"/>
          <w:sz w:val="24"/>
          <w:szCs w:val="24"/>
        </w:rPr>
        <w:t>e señales británico,</w:t>
      </w:r>
      <w:r>
        <w:rPr>
          <w:rFonts w:ascii="Times New Roman" w:hAnsi="Times New Roman" w:cs="Times New Roman"/>
          <w:sz w:val="24"/>
          <w:szCs w:val="24"/>
        </w:rPr>
        <w:t xml:space="preserve"> un acceso libre e ilimitado a las comunicaciones electrónicas </w:t>
      </w:r>
      <w:r w:rsidR="00A419DF">
        <w:rPr>
          <w:rFonts w:ascii="Times New Roman" w:hAnsi="Times New Roman" w:cs="Times New Roman"/>
          <w:sz w:val="24"/>
          <w:szCs w:val="24"/>
        </w:rPr>
        <w:t xml:space="preserve">de carácter privado. </w:t>
      </w:r>
      <w:r w:rsidR="00A9744A">
        <w:rPr>
          <w:rFonts w:ascii="Times New Roman" w:hAnsi="Times New Roman" w:cs="Times New Roman"/>
          <w:sz w:val="24"/>
          <w:szCs w:val="24"/>
        </w:rPr>
        <w:t xml:space="preserve">Si desde el escándalo </w:t>
      </w:r>
      <w:proofErr w:type="spellStart"/>
      <w:r w:rsidR="00A9744A">
        <w:rPr>
          <w:rFonts w:ascii="Times New Roman" w:hAnsi="Times New Roman" w:cs="Times New Roman"/>
          <w:i/>
          <w:sz w:val="24"/>
          <w:szCs w:val="24"/>
        </w:rPr>
        <w:t>Echelon</w:t>
      </w:r>
      <w:proofErr w:type="spellEnd"/>
      <w:r w:rsidR="00E92F66">
        <w:rPr>
          <w:rFonts w:ascii="Times New Roman" w:hAnsi="Times New Roman" w:cs="Times New Roman"/>
          <w:sz w:val="24"/>
          <w:szCs w:val="24"/>
        </w:rPr>
        <w:t xml:space="preserve"> podíamos albergar</w:t>
      </w:r>
      <w:r w:rsidR="00A9744A">
        <w:rPr>
          <w:rFonts w:ascii="Times New Roman" w:hAnsi="Times New Roman" w:cs="Times New Roman"/>
          <w:sz w:val="24"/>
          <w:szCs w:val="24"/>
        </w:rPr>
        <w:t xml:space="preserve"> dudas sobre el blindaje de nuestras comunicaciones (a los inicios de 2000 todavía prevalentemente satelitales) frente al espionaje global de los </w:t>
      </w:r>
      <w:proofErr w:type="spellStart"/>
      <w:r w:rsidR="00A9744A">
        <w:rPr>
          <w:rFonts w:ascii="Times New Roman" w:hAnsi="Times New Roman" w:cs="Times New Roman"/>
          <w:i/>
          <w:sz w:val="24"/>
          <w:szCs w:val="24"/>
        </w:rPr>
        <w:t>Five</w:t>
      </w:r>
      <w:proofErr w:type="spellEnd"/>
      <w:r w:rsidR="00A9744A">
        <w:rPr>
          <w:rFonts w:ascii="Times New Roman" w:hAnsi="Times New Roman" w:cs="Times New Roman"/>
          <w:i/>
          <w:sz w:val="24"/>
          <w:szCs w:val="24"/>
        </w:rPr>
        <w:t xml:space="preserve"> </w:t>
      </w:r>
      <w:proofErr w:type="spellStart"/>
      <w:r w:rsidR="00A9744A">
        <w:rPr>
          <w:rFonts w:ascii="Times New Roman" w:hAnsi="Times New Roman" w:cs="Times New Roman"/>
          <w:i/>
          <w:sz w:val="24"/>
          <w:szCs w:val="24"/>
        </w:rPr>
        <w:t>eyes</w:t>
      </w:r>
      <w:proofErr w:type="spellEnd"/>
      <w:r w:rsidR="00A6679F" w:rsidRPr="00A6679F">
        <w:rPr>
          <w:rStyle w:val="Refdenotaalpie"/>
          <w:rFonts w:ascii="Times New Roman" w:hAnsi="Times New Roman" w:cs="Times New Roman"/>
          <w:sz w:val="24"/>
          <w:szCs w:val="24"/>
        </w:rPr>
        <w:footnoteReference w:id="10"/>
      </w:r>
      <w:r w:rsidR="001C65EB">
        <w:rPr>
          <w:rFonts w:ascii="Times New Roman" w:hAnsi="Times New Roman" w:cs="Times New Roman"/>
          <w:sz w:val="24"/>
          <w:szCs w:val="24"/>
        </w:rPr>
        <w:t>, lo que se nos apareció entonces ante nosotros fue</w:t>
      </w:r>
      <w:r w:rsidR="00A6679F">
        <w:rPr>
          <w:rFonts w:ascii="Times New Roman" w:hAnsi="Times New Roman" w:cs="Times New Roman"/>
          <w:sz w:val="24"/>
          <w:szCs w:val="24"/>
        </w:rPr>
        <w:t xml:space="preserve"> </w:t>
      </w:r>
      <w:r w:rsidR="00A6679F">
        <w:rPr>
          <w:rFonts w:ascii="Times New Roman" w:hAnsi="Times New Roman" w:cs="Times New Roman"/>
          <w:sz w:val="24"/>
          <w:szCs w:val="24"/>
        </w:rPr>
        <w:lastRenderedPageBreak/>
        <w:t>la certeza de que los cables de fibra óptica por los que circulan nuestras comunicaciones y el rastro que almacenan sobre ellas ciertas compañías privadas carecen de protección</w:t>
      </w:r>
      <w:r w:rsidR="00A95A95">
        <w:rPr>
          <w:rFonts w:ascii="Times New Roman" w:hAnsi="Times New Roman" w:cs="Times New Roman"/>
          <w:sz w:val="24"/>
          <w:szCs w:val="24"/>
        </w:rPr>
        <w:t xml:space="preserve"> </w:t>
      </w:r>
      <w:r w:rsidR="006A1458">
        <w:rPr>
          <w:rFonts w:ascii="Times New Roman" w:hAnsi="Times New Roman" w:cs="Times New Roman"/>
          <w:sz w:val="24"/>
          <w:szCs w:val="24"/>
        </w:rPr>
        <w:t xml:space="preserve"> frente a</w:t>
      </w:r>
      <w:r w:rsidR="00A95A95">
        <w:rPr>
          <w:rFonts w:ascii="Times New Roman" w:hAnsi="Times New Roman" w:cs="Times New Roman"/>
          <w:sz w:val="24"/>
          <w:szCs w:val="24"/>
        </w:rPr>
        <w:t xml:space="preserve"> los intereses </w:t>
      </w:r>
      <w:r w:rsidR="00A95A95">
        <w:rPr>
          <w:rFonts w:ascii="Times New Roman" w:hAnsi="Times New Roman" w:cs="Times New Roman"/>
          <w:i/>
          <w:sz w:val="24"/>
          <w:szCs w:val="24"/>
        </w:rPr>
        <w:t>superiore</w:t>
      </w:r>
      <w:r w:rsidR="006A1458">
        <w:rPr>
          <w:rFonts w:ascii="Times New Roman" w:hAnsi="Times New Roman" w:cs="Times New Roman"/>
          <w:i/>
          <w:sz w:val="24"/>
          <w:szCs w:val="24"/>
        </w:rPr>
        <w:t>s e in</w:t>
      </w:r>
      <w:r w:rsidR="007E56E9">
        <w:rPr>
          <w:rFonts w:ascii="Times New Roman" w:hAnsi="Times New Roman" w:cs="Times New Roman"/>
          <w:i/>
          <w:sz w:val="24"/>
          <w:szCs w:val="24"/>
        </w:rPr>
        <w:t>eludibles</w:t>
      </w:r>
      <w:r w:rsidR="006A1458">
        <w:rPr>
          <w:rFonts w:ascii="Times New Roman" w:hAnsi="Times New Roman" w:cs="Times New Roman"/>
          <w:i/>
          <w:sz w:val="24"/>
          <w:szCs w:val="24"/>
        </w:rPr>
        <w:t xml:space="preserve"> </w:t>
      </w:r>
      <w:r w:rsidR="00A95A95">
        <w:rPr>
          <w:rFonts w:ascii="Times New Roman" w:hAnsi="Times New Roman" w:cs="Times New Roman"/>
          <w:sz w:val="24"/>
          <w:szCs w:val="24"/>
        </w:rPr>
        <w:t xml:space="preserve">de </w:t>
      </w:r>
      <w:r w:rsidR="00A6679F">
        <w:rPr>
          <w:rFonts w:ascii="Times New Roman" w:hAnsi="Times New Roman" w:cs="Times New Roman"/>
          <w:sz w:val="24"/>
          <w:szCs w:val="24"/>
        </w:rPr>
        <w:t>los servici</w:t>
      </w:r>
      <w:r w:rsidR="00A95A95">
        <w:rPr>
          <w:rFonts w:ascii="Times New Roman" w:hAnsi="Times New Roman" w:cs="Times New Roman"/>
          <w:sz w:val="24"/>
          <w:szCs w:val="24"/>
        </w:rPr>
        <w:t>os de seguridad e inteligencia</w:t>
      </w:r>
      <w:r w:rsidR="00EB30DB">
        <w:rPr>
          <w:rFonts w:ascii="Times New Roman" w:hAnsi="Times New Roman" w:cs="Times New Roman"/>
          <w:sz w:val="24"/>
          <w:szCs w:val="24"/>
        </w:rPr>
        <w:t>. Se tr</w:t>
      </w:r>
      <w:r w:rsidR="006A1458">
        <w:rPr>
          <w:rFonts w:ascii="Times New Roman" w:hAnsi="Times New Roman" w:cs="Times New Roman"/>
          <w:sz w:val="24"/>
          <w:szCs w:val="24"/>
        </w:rPr>
        <w:t>ata de un salto cualitativo que contribuye de manera decisiva a la conformación de nuestras sociedades como sociedades de la vigilancia</w:t>
      </w:r>
      <w:r w:rsidR="000E104C">
        <w:rPr>
          <w:rStyle w:val="Refdenotaalpie"/>
          <w:rFonts w:ascii="Times New Roman" w:hAnsi="Times New Roman" w:cs="Times New Roman"/>
          <w:sz w:val="24"/>
          <w:szCs w:val="24"/>
        </w:rPr>
        <w:footnoteReference w:id="11"/>
      </w:r>
      <w:r w:rsidR="006A1458">
        <w:rPr>
          <w:rFonts w:ascii="Times New Roman" w:hAnsi="Times New Roman" w:cs="Times New Roman"/>
          <w:sz w:val="24"/>
          <w:szCs w:val="24"/>
        </w:rPr>
        <w:t>. En ellas,</w:t>
      </w:r>
      <w:r w:rsidR="009F193E">
        <w:rPr>
          <w:rFonts w:ascii="Times New Roman" w:hAnsi="Times New Roman" w:cs="Times New Roman"/>
          <w:sz w:val="24"/>
          <w:szCs w:val="24"/>
        </w:rPr>
        <w:t xml:space="preserve"> la acumulación desorbitada de datos y el tratamiento de los mismos  por medio de filtros algorítmicos se sobrepone al análisis experto, que tiene cada vez más un carácter residual y dependiente</w:t>
      </w:r>
      <w:r w:rsidR="009F193E">
        <w:rPr>
          <w:rStyle w:val="Refdenotaalpie"/>
          <w:rFonts w:ascii="Times New Roman" w:hAnsi="Times New Roman" w:cs="Times New Roman"/>
          <w:sz w:val="24"/>
          <w:szCs w:val="24"/>
        </w:rPr>
        <w:footnoteReference w:id="12"/>
      </w:r>
      <w:r w:rsidR="00E451E9">
        <w:rPr>
          <w:rFonts w:ascii="Times New Roman" w:hAnsi="Times New Roman" w:cs="Times New Roman"/>
          <w:sz w:val="24"/>
          <w:szCs w:val="24"/>
        </w:rPr>
        <w:t xml:space="preserve">. </w:t>
      </w:r>
    </w:p>
    <w:p w:rsidR="00AE109D" w:rsidRDefault="00820A18" w:rsidP="001F39D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Podría pensarse que los excesos de la vigilancia estatal han sido enf</w:t>
      </w:r>
      <w:r w:rsidR="00AE109D">
        <w:rPr>
          <w:rFonts w:ascii="Times New Roman" w:hAnsi="Times New Roman" w:cs="Times New Roman"/>
          <w:sz w:val="24"/>
          <w:szCs w:val="24"/>
        </w:rPr>
        <w:t xml:space="preserve">rentados de una manera efectiva </w:t>
      </w:r>
      <w:r>
        <w:rPr>
          <w:rFonts w:ascii="Times New Roman" w:hAnsi="Times New Roman" w:cs="Times New Roman"/>
          <w:sz w:val="24"/>
          <w:szCs w:val="24"/>
        </w:rPr>
        <w:t xml:space="preserve">mediante la acción de los tribunales internos y supranacionales. </w:t>
      </w:r>
      <w:r w:rsidR="00524EA3">
        <w:rPr>
          <w:rFonts w:ascii="Times New Roman" w:hAnsi="Times New Roman" w:cs="Times New Roman"/>
          <w:sz w:val="24"/>
          <w:szCs w:val="24"/>
        </w:rPr>
        <w:t>Y ciertamente el haber diagnosticado la patología  – el  ataque sin precedentes a nuestra privacidad a cambio de un supuesto aumento de la seguridad preventiva gestionada por los servicios de inteligencia – ha ocasionado litigios judiciales</w:t>
      </w:r>
      <w:r w:rsidR="0058356A">
        <w:rPr>
          <w:rFonts w:ascii="Times New Roman" w:hAnsi="Times New Roman" w:cs="Times New Roman"/>
          <w:sz w:val="24"/>
          <w:szCs w:val="24"/>
        </w:rPr>
        <w:t xml:space="preserve"> e iniciativas políticas que van reforzado poco a poco</w:t>
      </w:r>
      <w:r w:rsidR="00524EA3">
        <w:rPr>
          <w:rFonts w:ascii="Times New Roman" w:hAnsi="Times New Roman" w:cs="Times New Roman"/>
          <w:sz w:val="24"/>
          <w:szCs w:val="24"/>
        </w:rPr>
        <w:t xml:space="preserve"> los </w:t>
      </w:r>
      <w:r w:rsidR="00627A33">
        <w:rPr>
          <w:rFonts w:ascii="Times New Roman" w:hAnsi="Times New Roman" w:cs="Times New Roman"/>
          <w:sz w:val="24"/>
          <w:szCs w:val="24"/>
        </w:rPr>
        <w:t>mecanismos de control sobre un</w:t>
      </w:r>
      <w:r w:rsidR="00524EA3">
        <w:rPr>
          <w:rFonts w:ascii="Times New Roman" w:hAnsi="Times New Roman" w:cs="Times New Roman"/>
          <w:sz w:val="24"/>
          <w:szCs w:val="24"/>
        </w:rPr>
        <w:t xml:space="preserve"> ámbito de la actuación pública tradicionalmente cubierto con el manto de la reserva y el secreto</w:t>
      </w:r>
      <w:r w:rsidR="00524EA3">
        <w:rPr>
          <w:rStyle w:val="Refdenotaalpie"/>
          <w:rFonts w:ascii="Times New Roman" w:hAnsi="Times New Roman" w:cs="Times New Roman"/>
          <w:sz w:val="24"/>
          <w:szCs w:val="24"/>
        </w:rPr>
        <w:footnoteReference w:id="13"/>
      </w:r>
      <w:r w:rsidR="00627A33">
        <w:rPr>
          <w:rFonts w:ascii="Times New Roman" w:hAnsi="Times New Roman" w:cs="Times New Roman"/>
          <w:sz w:val="24"/>
          <w:szCs w:val="24"/>
        </w:rPr>
        <w:t>.</w:t>
      </w:r>
    </w:p>
    <w:p w:rsidR="00E17A1C" w:rsidRDefault="00627A33" w:rsidP="002502B3">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Sin embargo, si atendemos al fondo de la cuestión, es decir, a si resulta o no conforme al sistema de los derechos humanos practicar de manera rutinaria y masiva un control sobre las comunicaciones de los ciudadanos alumbrado por la idea de prevención general, y no por la de la sospecha individualizada y sujeta a una autorización judicial</w:t>
      </w:r>
      <w:r w:rsidR="002420CF">
        <w:rPr>
          <w:rFonts w:ascii="Times New Roman" w:hAnsi="Times New Roman" w:cs="Times New Roman"/>
          <w:sz w:val="24"/>
          <w:szCs w:val="24"/>
        </w:rPr>
        <w:t xml:space="preserve"> </w:t>
      </w:r>
      <w:r w:rsidR="002420CF">
        <w:rPr>
          <w:rFonts w:ascii="Times New Roman" w:hAnsi="Times New Roman" w:cs="Times New Roman"/>
          <w:i/>
          <w:sz w:val="24"/>
          <w:szCs w:val="24"/>
        </w:rPr>
        <w:t>ad hoc</w:t>
      </w:r>
      <w:r>
        <w:rPr>
          <w:rFonts w:ascii="Times New Roman" w:hAnsi="Times New Roman" w:cs="Times New Roman"/>
          <w:sz w:val="24"/>
          <w:szCs w:val="24"/>
        </w:rPr>
        <w:t>, la respuesta no puede ser más decepcionante. En Europa, al igual que en los Estados Unidos, en aras de la seguridad, cabe la intervención generalizada y preventiva de las comunicaciones, aunque los estándares de controles y garantías son acaso más elevados en la Europa sujeta a la supervisión de los Tribu</w:t>
      </w:r>
      <w:r w:rsidR="00F759B8">
        <w:rPr>
          <w:rFonts w:ascii="Times New Roman" w:hAnsi="Times New Roman" w:cs="Times New Roman"/>
          <w:sz w:val="24"/>
          <w:szCs w:val="24"/>
        </w:rPr>
        <w:t>n</w:t>
      </w:r>
      <w:r>
        <w:rPr>
          <w:rFonts w:ascii="Times New Roman" w:hAnsi="Times New Roman" w:cs="Times New Roman"/>
          <w:sz w:val="24"/>
          <w:szCs w:val="24"/>
        </w:rPr>
        <w:t xml:space="preserve">ales de la Unión (Luxemburgo) y del </w:t>
      </w:r>
      <w:r>
        <w:rPr>
          <w:rFonts w:ascii="Times New Roman" w:hAnsi="Times New Roman" w:cs="Times New Roman"/>
          <w:sz w:val="24"/>
          <w:szCs w:val="24"/>
        </w:rPr>
        <w:lastRenderedPageBreak/>
        <w:t xml:space="preserve">Consejo (Estrasburgo) de lo que lo son en </w:t>
      </w:r>
      <w:r w:rsidR="00F50644">
        <w:rPr>
          <w:rFonts w:ascii="Times New Roman" w:hAnsi="Times New Roman" w:cs="Times New Roman"/>
          <w:sz w:val="24"/>
          <w:szCs w:val="24"/>
        </w:rPr>
        <w:t>Estados Unidos, donde la actuación de un</w:t>
      </w:r>
      <w:r w:rsidR="00F759B8">
        <w:rPr>
          <w:rFonts w:ascii="Times New Roman" w:hAnsi="Times New Roman" w:cs="Times New Roman"/>
          <w:sz w:val="24"/>
          <w:szCs w:val="24"/>
        </w:rPr>
        <w:t xml:space="preserve">a Corte como la instituida  por medio de la Ley </w:t>
      </w:r>
      <w:r w:rsidR="00F50644">
        <w:rPr>
          <w:rFonts w:ascii="Times New Roman" w:hAnsi="Times New Roman" w:cs="Times New Roman"/>
          <w:sz w:val="24"/>
          <w:szCs w:val="24"/>
        </w:rPr>
        <w:t>sobre vigilancia de la actuación de los servicios de inteligencia extranjeros</w:t>
      </w:r>
      <w:r w:rsidR="00F759B8">
        <w:rPr>
          <w:rFonts w:ascii="Times New Roman" w:hAnsi="Times New Roman" w:cs="Times New Roman"/>
          <w:sz w:val="24"/>
          <w:szCs w:val="24"/>
        </w:rPr>
        <w:t xml:space="preserve"> es manifiestamente ineficiente</w:t>
      </w:r>
      <w:r w:rsidR="00AE109D">
        <w:rPr>
          <w:rStyle w:val="Refdenotaalpie"/>
          <w:rFonts w:ascii="Times New Roman" w:hAnsi="Times New Roman" w:cs="Times New Roman"/>
          <w:sz w:val="24"/>
          <w:szCs w:val="24"/>
        </w:rPr>
        <w:footnoteReference w:id="14"/>
      </w:r>
      <w:r w:rsidR="00F759B8">
        <w:rPr>
          <w:rFonts w:ascii="Times New Roman" w:hAnsi="Times New Roman" w:cs="Times New Roman"/>
          <w:sz w:val="24"/>
          <w:szCs w:val="24"/>
        </w:rPr>
        <w:t xml:space="preserve">. </w:t>
      </w:r>
    </w:p>
    <w:p w:rsidR="00650360" w:rsidRDefault="00F759B8" w:rsidP="002502B3">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La lectura de las decisiones del Tribunal Europeo de Derechos Humanos sobre el caso conocido como </w:t>
      </w:r>
      <w:r>
        <w:rPr>
          <w:rFonts w:ascii="Times New Roman" w:hAnsi="Times New Roman" w:cs="Times New Roman"/>
          <w:i/>
          <w:sz w:val="24"/>
          <w:szCs w:val="24"/>
        </w:rPr>
        <w:t xml:space="preserve">Big </w:t>
      </w:r>
      <w:proofErr w:type="spellStart"/>
      <w:r>
        <w:rPr>
          <w:rFonts w:ascii="Times New Roman" w:hAnsi="Times New Roman" w:cs="Times New Roman"/>
          <w:i/>
          <w:sz w:val="24"/>
          <w:szCs w:val="24"/>
        </w:rPr>
        <w:t>Brother</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(por el nombre de una de las </w:t>
      </w:r>
      <w:proofErr w:type="spellStart"/>
      <w:r>
        <w:rPr>
          <w:rFonts w:ascii="Times New Roman" w:hAnsi="Times New Roman" w:cs="Times New Roman"/>
          <w:sz w:val="24"/>
          <w:szCs w:val="24"/>
        </w:rPr>
        <w:t>ONGs</w:t>
      </w:r>
      <w:proofErr w:type="spellEnd"/>
      <w:r>
        <w:rPr>
          <w:rFonts w:ascii="Times New Roman" w:hAnsi="Times New Roman" w:cs="Times New Roman"/>
          <w:sz w:val="24"/>
          <w:szCs w:val="24"/>
        </w:rPr>
        <w:t xml:space="preserve"> demandantes)</w:t>
      </w:r>
      <w:r w:rsidR="008564EC">
        <w:rPr>
          <w:rFonts w:ascii="Times New Roman" w:hAnsi="Times New Roman" w:cs="Times New Roman"/>
          <w:sz w:val="24"/>
          <w:szCs w:val="24"/>
        </w:rPr>
        <w:t xml:space="preserve">, </w:t>
      </w:r>
      <w:r>
        <w:rPr>
          <w:rFonts w:ascii="Times New Roman" w:hAnsi="Times New Roman" w:cs="Times New Roman"/>
          <w:sz w:val="24"/>
          <w:szCs w:val="24"/>
        </w:rPr>
        <w:t>en el que una de las Secciones, y más tarde la Gran Sala, del Tribunal dirimen el asunto de la vigilancia masiva por parte del Servicio de inteligencia de señales británico (el GCH</w:t>
      </w:r>
      <w:r w:rsidR="00764029">
        <w:rPr>
          <w:rFonts w:ascii="Times New Roman" w:hAnsi="Times New Roman" w:cs="Times New Roman"/>
          <w:sz w:val="24"/>
          <w:szCs w:val="24"/>
        </w:rPr>
        <w:t>Q</w:t>
      </w:r>
      <w:r w:rsidR="00FE2C8F">
        <w:rPr>
          <w:rFonts w:ascii="Times New Roman" w:hAnsi="Times New Roman" w:cs="Times New Roman"/>
          <w:sz w:val="24"/>
          <w:szCs w:val="24"/>
        </w:rPr>
        <w:t>) confirma lo que decimos. Se acepta la mayor (el espionaje masivo realizado rutinariamente), pero se reclama, como contrapartida, un control completo y de calidad sobre sobre dicha actividad</w:t>
      </w:r>
      <w:r w:rsidR="00650360">
        <w:rPr>
          <w:rStyle w:val="Refdenotaalpie"/>
          <w:rFonts w:ascii="Times New Roman" w:hAnsi="Times New Roman" w:cs="Times New Roman"/>
          <w:sz w:val="24"/>
          <w:szCs w:val="24"/>
        </w:rPr>
        <w:footnoteReference w:id="15"/>
      </w:r>
      <w:r w:rsidR="00650360">
        <w:rPr>
          <w:rFonts w:ascii="Times New Roman" w:hAnsi="Times New Roman" w:cs="Times New Roman"/>
          <w:sz w:val="24"/>
          <w:szCs w:val="24"/>
        </w:rPr>
        <w:t xml:space="preserve">. </w:t>
      </w:r>
      <w:r w:rsidR="00FE2C8F">
        <w:rPr>
          <w:rFonts w:ascii="Times New Roman" w:hAnsi="Times New Roman" w:cs="Times New Roman"/>
          <w:sz w:val="24"/>
          <w:szCs w:val="24"/>
        </w:rPr>
        <w:t xml:space="preserve"> </w:t>
      </w:r>
    </w:p>
    <w:p w:rsidR="00364361" w:rsidRDefault="00364361" w:rsidP="002502B3">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En materia de resoluciones judiciales dirigidas a atemperar los excesos de la industria digital para salvaguardar la causa de los derechos, el mejor legado podemos hallarlo ya en la actuación del Tribunal de Justicia de la UE. El Tribunal ha sido decisivo para</w:t>
      </w:r>
      <w:r w:rsidR="002D5D33">
        <w:rPr>
          <w:rFonts w:ascii="Times New Roman" w:hAnsi="Times New Roman" w:cs="Times New Roman"/>
          <w:sz w:val="24"/>
          <w:szCs w:val="24"/>
        </w:rPr>
        <w:t xml:space="preserve"> entronizar el </w:t>
      </w:r>
      <w:r>
        <w:rPr>
          <w:rFonts w:ascii="Times New Roman" w:hAnsi="Times New Roman" w:cs="Times New Roman"/>
          <w:sz w:val="24"/>
          <w:szCs w:val="24"/>
        </w:rPr>
        <w:t>“derecho al olvido”</w:t>
      </w:r>
      <w:r w:rsidR="002D5D33">
        <w:rPr>
          <w:rFonts w:ascii="Times New Roman" w:hAnsi="Times New Roman" w:cs="Times New Roman"/>
          <w:sz w:val="24"/>
          <w:szCs w:val="24"/>
        </w:rPr>
        <w:t xml:space="preserve">, </w:t>
      </w:r>
      <w:r w:rsidR="00EB6290">
        <w:rPr>
          <w:rFonts w:ascii="Times New Roman" w:hAnsi="Times New Roman" w:cs="Times New Roman"/>
          <w:sz w:val="24"/>
          <w:szCs w:val="24"/>
        </w:rPr>
        <w:t xml:space="preserve">un </w:t>
      </w:r>
      <w:r w:rsidR="00EB6290" w:rsidRPr="00EB6290">
        <w:rPr>
          <w:rFonts w:ascii="Times New Roman" w:hAnsi="Times New Roman" w:cs="Times New Roman"/>
          <w:i/>
          <w:sz w:val="24"/>
          <w:szCs w:val="24"/>
        </w:rPr>
        <w:t>nuevo</w:t>
      </w:r>
      <w:r w:rsidR="00EB6290">
        <w:rPr>
          <w:rFonts w:ascii="Times New Roman" w:hAnsi="Times New Roman" w:cs="Times New Roman"/>
          <w:sz w:val="24"/>
          <w:szCs w:val="24"/>
        </w:rPr>
        <w:t xml:space="preserve"> </w:t>
      </w:r>
      <w:r w:rsidR="00EB6290" w:rsidRPr="00EB6290">
        <w:rPr>
          <w:rFonts w:ascii="Times New Roman" w:hAnsi="Times New Roman" w:cs="Times New Roman"/>
          <w:i/>
          <w:sz w:val="24"/>
          <w:szCs w:val="24"/>
        </w:rPr>
        <w:t xml:space="preserve">derecho </w:t>
      </w:r>
      <w:r w:rsidR="002D5D33">
        <w:rPr>
          <w:rFonts w:ascii="Times New Roman" w:hAnsi="Times New Roman" w:cs="Times New Roman"/>
          <w:sz w:val="24"/>
          <w:szCs w:val="24"/>
        </w:rPr>
        <w:t xml:space="preserve">que </w:t>
      </w:r>
      <w:r w:rsidR="00EB6290">
        <w:rPr>
          <w:rFonts w:ascii="Times New Roman" w:hAnsi="Times New Roman" w:cs="Times New Roman"/>
          <w:sz w:val="24"/>
          <w:szCs w:val="24"/>
        </w:rPr>
        <w:t xml:space="preserve">cada vez que usamos Google </w:t>
      </w:r>
      <w:r w:rsidR="002D5D33">
        <w:rPr>
          <w:rFonts w:ascii="Times New Roman" w:hAnsi="Times New Roman" w:cs="Times New Roman"/>
          <w:sz w:val="24"/>
          <w:szCs w:val="24"/>
        </w:rPr>
        <w:t xml:space="preserve">viene a actuar como un (paradójico) recordatorio de que el algoritmo no puede tener la última palabra cuando lo que están en juego son derechos fundamentales de los ciudadanos. Y en la misma vena garantista, </w:t>
      </w:r>
      <w:r w:rsidR="002D5D33">
        <w:rPr>
          <w:rFonts w:ascii="Times New Roman" w:hAnsi="Times New Roman" w:cs="Times New Roman"/>
          <w:i/>
          <w:sz w:val="24"/>
          <w:szCs w:val="24"/>
        </w:rPr>
        <w:t xml:space="preserve">Luxemburgo </w:t>
      </w:r>
      <w:r w:rsidR="002D5D33">
        <w:rPr>
          <w:rFonts w:ascii="Times New Roman" w:hAnsi="Times New Roman" w:cs="Times New Roman"/>
          <w:sz w:val="24"/>
          <w:szCs w:val="24"/>
        </w:rPr>
        <w:t>ha sido también una punta de lanza en la defensa de la protección de los datos generados por el uso de las comunicaciones electrónicas frente a ciertas regulaciones “</w:t>
      </w:r>
      <w:proofErr w:type="spellStart"/>
      <w:r w:rsidR="002D5D33">
        <w:rPr>
          <w:rFonts w:ascii="Times New Roman" w:hAnsi="Times New Roman" w:cs="Times New Roman"/>
          <w:sz w:val="24"/>
          <w:szCs w:val="24"/>
        </w:rPr>
        <w:t>seguritarias</w:t>
      </w:r>
      <w:proofErr w:type="spellEnd"/>
      <w:r w:rsidR="002D5D33">
        <w:rPr>
          <w:rFonts w:ascii="Times New Roman" w:hAnsi="Times New Roman" w:cs="Times New Roman"/>
          <w:sz w:val="24"/>
          <w:szCs w:val="24"/>
        </w:rPr>
        <w:t xml:space="preserve">” de carácter </w:t>
      </w:r>
      <w:r w:rsidR="002D5D33">
        <w:rPr>
          <w:rFonts w:ascii="Times New Roman" w:hAnsi="Times New Roman" w:cs="Times New Roman"/>
          <w:sz w:val="24"/>
          <w:szCs w:val="24"/>
        </w:rPr>
        <w:lastRenderedPageBreak/>
        <w:t>exorbitante</w:t>
      </w:r>
      <w:r w:rsidR="00EB6290">
        <w:rPr>
          <w:rFonts w:ascii="Times New Roman" w:hAnsi="Times New Roman" w:cs="Times New Roman"/>
          <w:sz w:val="24"/>
          <w:szCs w:val="24"/>
        </w:rPr>
        <w:t>, así como en la defensa de estándares europeos de protección frente a pautas norteamericanas mucho más proclives a consentir el acceso a los datos de tales comunicaciones por parte de los servicios de seguridad e inteligencia</w:t>
      </w:r>
      <w:r w:rsidR="00EB6290">
        <w:rPr>
          <w:rStyle w:val="Refdenotaalpie"/>
          <w:rFonts w:ascii="Times New Roman" w:hAnsi="Times New Roman" w:cs="Times New Roman"/>
          <w:sz w:val="24"/>
          <w:szCs w:val="24"/>
        </w:rPr>
        <w:footnoteReference w:id="16"/>
      </w:r>
      <w:r w:rsidR="00E3351C">
        <w:rPr>
          <w:rFonts w:ascii="Times New Roman" w:hAnsi="Times New Roman" w:cs="Times New Roman"/>
          <w:sz w:val="24"/>
          <w:szCs w:val="24"/>
        </w:rPr>
        <w:t>.</w:t>
      </w:r>
    </w:p>
    <w:p w:rsidR="00745404" w:rsidRDefault="00840443" w:rsidP="00E3351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Más allá de la cuestión del espionaje y la de-sustanciación quizá irreversible del derecho a la privacidad y al secreto de las comunicaciones, el otro gran derecho afectado de manera directa y radical como consecuencia de los hábitos que se han generalizado en la sociedad digital, es la libertad de expresión.</w:t>
      </w:r>
      <w:r w:rsidR="008564EC">
        <w:rPr>
          <w:rFonts w:ascii="Times New Roman" w:hAnsi="Times New Roman" w:cs="Times New Roman"/>
          <w:sz w:val="24"/>
          <w:szCs w:val="24"/>
        </w:rPr>
        <w:t xml:space="preserve"> Es este un derecho de la primera hora, decisivo para el devenir del constitucionalismo y de la democracia consti</w:t>
      </w:r>
      <w:r w:rsidR="000414E6">
        <w:rPr>
          <w:rFonts w:ascii="Times New Roman" w:hAnsi="Times New Roman" w:cs="Times New Roman"/>
          <w:sz w:val="24"/>
          <w:szCs w:val="24"/>
        </w:rPr>
        <w:t>tucional</w:t>
      </w:r>
      <w:r w:rsidR="000E104C">
        <w:rPr>
          <w:rFonts w:ascii="Times New Roman" w:hAnsi="Times New Roman" w:cs="Times New Roman"/>
          <w:sz w:val="24"/>
          <w:szCs w:val="24"/>
        </w:rPr>
        <w:t xml:space="preserve">. Se </w:t>
      </w:r>
      <w:r w:rsidR="000414E6">
        <w:rPr>
          <w:rFonts w:ascii="Times New Roman" w:hAnsi="Times New Roman" w:cs="Times New Roman"/>
          <w:sz w:val="24"/>
          <w:szCs w:val="24"/>
        </w:rPr>
        <w:t>asentaba en la</w:t>
      </w:r>
      <w:r w:rsidR="008564EC">
        <w:rPr>
          <w:rFonts w:ascii="Times New Roman" w:hAnsi="Times New Roman" w:cs="Times New Roman"/>
          <w:sz w:val="24"/>
          <w:szCs w:val="24"/>
        </w:rPr>
        <w:t xml:space="preserve"> bifurcación entre el derecho a expresarse y el derecho a publicar (sin censuras) y difundir información, </w:t>
      </w:r>
      <w:r w:rsidR="000414E6">
        <w:rPr>
          <w:rFonts w:ascii="Times New Roman" w:hAnsi="Times New Roman" w:cs="Times New Roman"/>
          <w:sz w:val="24"/>
          <w:szCs w:val="24"/>
        </w:rPr>
        <w:t xml:space="preserve">una divisoria </w:t>
      </w:r>
      <w:r w:rsidR="008564EC">
        <w:rPr>
          <w:rFonts w:ascii="Times New Roman" w:hAnsi="Times New Roman" w:cs="Times New Roman"/>
          <w:sz w:val="24"/>
          <w:szCs w:val="24"/>
        </w:rPr>
        <w:t>que ha saltado por los aires como consecuencia del impacto de las nuevas tecnologías. A todos nos es dado hoy comunicarnos con todos y expresarnos “sin limitación de fronteras”</w:t>
      </w:r>
      <w:r w:rsidR="00897602">
        <w:rPr>
          <w:rStyle w:val="Refdenotaalpie"/>
          <w:rFonts w:ascii="Times New Roman" w:hAnsi="Times New Roman" w:cs="Times New Roman"/>
          <w:sz w:val="24"/>
          <w:szCs w:val="24"/>
        </w:rPr>
        <w:footnoteReference w:id="17"/>
      </w:r>
      <w:r w:rsidR="008564EC">
        <w:rPr>
          <w:rFonts w:ascii="Times New Roman" w:hAnsi="Times New Roman" w:cs="Times New Roman"/>
          <w:sz w:val="24"/>
          <w:szCs w:val="24"/>
        </w:rPr>
        <w:t>. La información fluye frenéticamente e inunda nuestros teléfonos las 24 horas del día</w:t>
      </w:r>
      <w:r w:rsidR="003D4DCB">
        <w:rPr>
          <w:rFonts w:ascii="Times New Roman" w:hAnsi="Times New Roman" w:cs="Times New Roman"/>
          <w:sz w:val="24"/>
          <w:szCs w:val="24"/>
        </w:rPr>
        <w:t xml:space="preserve"> a menudo sin que seamos capaces de precisar la fuente o e</w:t>
      </w:r>
      <w:r w:rsidR="00B84686">
        <w:rPr>
          <w:rFonts w:ascii="Times New Roman" w:hAnsi="Times New Roman" w:cs="Times New Roman"/>
          <w:sz w:val="24"/>
          <w:szCs w:val="24"/>
        </w:rPr>
        <w:t>l origen de la que dimana</w:t>
      </w:r>
      <w:r w:rsidR="000414E6">
        <w:rPr>
          <w:rFonts w:ascii="Times New Roman" w:hAnsi="Times New Roman" w:cs="Times New Roman"/>
          <w:sz w:val="24"/>
          <w:szCs w:val="24"/>
        </w:rPr>
        <w:t>,</w:t>
      </w:r>
      <w:r w:rsidR="00B84686">
        <w:rPr>
          <w:rFonts w:ascii="Times New Roman" w:hAnsi="Times New Roman" w:cs="Times New Roman"/>
          <w:sz w:val="24"/>
          <w:szCs w:val="24"/>
        </w:rPr>
        <w:t xml:space="preserve"> ni si </w:t>
      </w:r>
      <w:r w:rsidR="004F7BD8">
        <w:rPr>
          <w:rFonts w:ascii="Times New Roman" w:hAnsi="Times New Roman" w:cs="Times New Roman"/>
          <w:sz w:val="24"/>
          <w:szCs w:val="24"/>
        </w:rPr>
        <w:t>lo que recibimos está supeditado</w:t>
      </w:r>
      <w:r w:rsidR="00B84686">
        <w:rPr>
          <w:rFonts w:ascii="Times New Roman" w:hAnsi="Times New Roman" w:cs="Times New Roman"/>
          <w:sz w:val="24"/>
          <w:szCs w:val="24"/>
        </w:rPr>
        <w:t xml:space="preserve"> o no a un consentimiento previo por nuestra parte. E</w:t>
      </w:r>
      <w:r w:rsidR="004F7BD8">
        <w:rPr>
          <w:rFonts w:ascii="Times New Roman" w:hAnsi="Times New Roman" w:cs="Times New Roman"/>
          <w:sz w:val="24"/>
          <w:szCs w:val="24"/>
        </w:rPr>
        <w:t xml:space="preserve">l </w:t>
      </w:r>
      <w:r w:rsidR="00B84686">
        <w:rPr>
          <w:rFonts w:ascii="Times New Roman" w:hAnsi="Times New Roman" w:cs="Times New Roman"/>
          <w:sz w:val="24"/>
          <w:szCs w:val="24"/>
        </w:rPr>
        <w:t xml:space="preserve">declive de la prensa escrita tradicional, coto privado de unos profesionales sobre los que recaía la responsabilidad </w:t>
      </w:r>
      <w:r w:rsidR="004F7BD8">
        <w:rPr>
          <w:rFonts w:ascii="Times New Roman" w:hAnsi="Times New Roman" w:cs="Times New Roman"/>
          <w:sz w:val="24"/>
          <w:szCs w:val="24"/>
        </w:rPr>
        <w:t xml:space="preserve">de crear una opinión pública informada, unido al “estruendo” de las redes sociales en las que volcamos opiniones y de las que recibimos las respuestas que van modulando nuestra visión de la realidad, han acabado por re-configurar la libertad de expresión como un derecho cuyo ejercicio resulta a la vez floreciente y problemático. </w:t>
      </w:r>
    </w:p>
    <w:p w:rsidR="00840443" w:rsidRDefault="004F7BD8" w:rsidP="00E3351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Son muchas las cuestiones que podrían s</w:t>
      </w:r>
      <w:r w:rsidR="000414E6">
        <w:rPr>
          <w:rFonts w:ascii="Times New Roman" w:hAnsi="Times New Roman" w:cs="Times New Roman"/>
          <w:sz w:val="24"/>
          <w:szCs w:val="24"/>
        </w:rPr>
        <w:t xml:space="preserve">uscitarse a propósito de ello y de la medida en la que los cambios en el estatuto de la libertad de palabra están afectando a los ideales </w:t>
      </w:r>
      <w:r w:rsidR="00C373AC">
        <w:rPr>
          <w:rFonts w:ascii="Times New Roman" w:hAnsi="Times New Roman" w:cs="Times New Roman"/>
          <w:sz w:val="24"/>
          <w:szCs w:val="24"/>
        </w:rPr>
        <w:t xml:space="preserve">de la democracia como </w:t>
      </w:r>
      <w:r w:rsidR="000414E6">
        <w:rPr>
          <w:rFonts w:ascii="Times New Roman" w:hAnsi="Times New Roman" w:cs="Times New Roman"/>
          <w:sz w:val="24"/>
          <w:szCs w:val="24"/>
        </w:rPr>
        <w:t>forma de gobierno</w:t>
      </w:r>
      <w:r w:rsidR="00C373AC">
        <w:rPr>
          <w:rFonts w:ascii="Times New Roman" w:hAnsi="Times New Roman" w:cs="Times New Roman"/>
          <w:sz w:val="24"/>
          <w:szCs w:val="24"/>
        </w:rPr>
        <w:t>. Lejos de la deliberación de calidad, con apertura al otro e intercambio de opiniones y puntos de vista, las</w:t>
      </w:r>
      <w:r w:rsidR="00745404">
        <w:rPr>
          <w:rFonts w:ascii="Times New Roman" w:hAnsi="Times New Roman" w:cs="Times New Roman"/>
          <w:sz w:val="24"/>
          <w:szCs w:val="24"/>
        </w:rPr>
        <w:t xml:space="preserve"> plataformas de opinión y, en general, las redes sociales configuran e</w:t>
      </w:r>
      <w:r w:rsidR="00C373AC">
        <w:rPr>
          <w:rFonts w:ascii="Times New Roman" w:hAnsi="Times New Roman" w:cs="Times New Roman"/>
          <w:sz w:val="24"/>
          <w:szCs w:val="24"/>
        </w:rPr>
        <w:t>ntorno</w:t>
      </w:r>
      <w:r w:rsidR="00745404">
        <w:rPr>
          <w:rFonts w:ascii="Times New Roman" w:hAnsi="Times New Roman" w:cs="Times New Roman"/>
          <w:sz w:val="24"/>
          <w:szCs w:val="24"/>
        </w:rPr>
        <w:t>s</w:t>
      </w:r>
      <w:r w:rsidR="00FA1462">
        <w:rPr>
          <w:rFonts w:ascii="Times New Roman" w:hAnsi="Times New Roman" w:cs="Times New Roman"/>
          <w:sz w:val="24"/>
          <w:szCs w:val="24"/>
        </w:rPr>
        <w:t xml:space="preserve"> </w:t>
      </w:r>
      <w:r w:rsidR="0052687D">
        <w:rPr>
          <w:rFonts w:ascii="Times New Roman" w:hAnsi="Times New Roman" w:cs="Times New Roman"/>
          <w:sz w:val="24"/>
          <w:szCs w:val="24"/>
        </w:rPr>
        <w:t>comunica</w:t>
      </w:r>
      <w:r w:rsidR="00745404">
        <w:rPr>
          <w:rFonts w:ascii="Times New Roman" w:hAnsi="Times New Roman" w:cs="Times New Roman"/>
          <w:sz w:val="24"/>
          <w:szCs w:val="24"/>
        </w:rPr>
        <w:t xml:space="preserve">tivos </w:t>
      </w:r>
      <w:r w:rsidR="004E422B">
        <w:rPr>
          <w:rFonts w:ascii="Times New Roman" w:hAnsi="Times New Roman" w:cs="Times New Roman"/>
          <w:sz w:val="24"/>
          <w:szCs w:val="24"/>
        </w:rPr>
        <w:t>de carácter tóxico</w:t>
      </w:r>
      <w:r w:rsidR="005158F9">
        <w:rPr>
          <w:rStyle w:val="Refdenotaalpie"/>
          <w:rFonts w:ascii="Times New Roman" w:hAnsi="Times New Roman" w:cs="Times New Roman"/>
          <w:sz w:val="24"/>
          <w:szCs w:val="24"/>
        </w:rPr>
        <w:footnoteReference w:id="18"/>
      </w:r>
      <w:r w:rsidR="004E422B">
        <w:rPr>
          <w:rFonts w:ascii="Times New Roman" w:hAnsi="Times New Roman" w:cs="Times New Roman"/>
          <w:sz w:val="24"/>
          <w:szCs w:val="24"/>
        </w:rPr>
        <w:t xml:space="preserve">. No vienen a materializar </w:t>
      </w:r>
      <w:r w:rsidR="00745404">
        <w:rPr>
          <w:rFonts w:ascii="Times New Roman" w:hAnsi="Times New Roman" w:cs="Times New Roman"/>
          <w:sz w:val="24"/>
          <w:szCs w:val="24"/>
        </w:rPr>
        <w:t xml:space="preserve">la utopía libertaria (a lo </w:t>
      </w:r>
      <w:proofErr w:type="spellStart"/>
      <w:r w:rsidR="00745404">
        <w:rPr>
          <w:rFonts w:ascii="Times New Roman" w:hAnsi="Times New Roman" w:cs="Times New Roman"/>
          <w:sz w:val="24"/>
          <w:szCs w:val="24"/>
        </w:rPr>
        <w:t>Barlow</w:t>
      </w:r>
      <w:proofErr w:type="spellEnd"/>
      <w:r w:rsidR="00745404">
        <w:rPr>
          <w:rFonts w:ascii="Times New Roman" w:hAnsi="Times New Roman" w:cs="Times New Roman"/>
          <w:sz w:val="24"/>
          <w:szCs w:val="24"/>
        </w:rPr>
        <w:t>) de una conversación “horizontal” espontá</w:t>
      </w:r>
      <w:r w:rsidR="004E422B">
        <w:rPr>
          <w:rFonts w:ascii="Times New Roman" w:hAnsi="Times New Roman" w:cs="Times New Roman"/>
          <w:sz w:val="24"/>
          <w:szCs w:val="24"/>
        </w:rPr>
        <w:t>nea y libre de interferencias, sino que dan pie a formas de comunicarse mediadas algorítmicamente según los perfiles del usuario y creadoras de “foros públicos”</w:t>
      </w:r>
      <w:r w:rsidR="00FA1462">
        <w:rPr>
          <w:rFonts w:ascii="Times New Roman" w:hAnsi="Times New Roman" w:cs="Times New Roman"/>
          <w:sz w:val="24"/>
          <w:szCs w:val="24"/>
        </w:rPr>
        <w:t>, que son más bien “enclaves”</w:t>
      </w:r>
      <w:r w:rsidR="004E422B">
        <w:rPr>
          <w:rFonts w:ascii="Times New Roman" w:hAnsi="Times New Roman" w:cs="Times New Roman"/>
          <w:sz w:val="24"/>
          <w:szCs w:val="24"/>
        </w:rPr>
        <w:t xml:space="preserve"> diversificados artificialmente y en los que </w:t>
      </w:r>
      <w:r w:rsidR="00745404">
        <w:rPr>
          <w:rFonts w:ascii="Times New Roman" w:hAnsi="Times New Roman" w:cs="Times New Roman"/>
          <w:sz w:val="24"/>
          <w:szCs w:val="24"/>
        </w:rPr>
        <w:t xml:space="preserve">las opiniones y </w:t>
      </w:r>
      <w:r w:rsidR="004E422B">
        <w:rPr>
          <w:rFonts w:ascii="Times New Roman" w:hAnsi="Times New Roman" w:cs="Times New Roman"/>
          <w:sz w:val="24"/>
          <w:szCs w:val="24"/>
        </w:rPr>
        <w:t xml:space="preserve">las </w:t>
      </w:r>
      <w:r w:rsidR="00745404">
        <w:rPr>
          <w:rFonts w:ascii="Times New Roman" w:hAnsi="Times New Roman" w:cs="Times New Roman"/>
          <w:sz w:val="24"/>
          <w:szCs w:val="24"/>
        </w:rPr>
        <w:t>ocur</w:t>
      </w:r>
      <w:r w:rsidR="004E422B">
        <w:rPr>
          <w:rFonts w:ascii="Times New Roman" w:hAnsi="Times New Roman" w:cs="Times New Roman"/>
          <w:sz w:val="24"/>
          <w:szCs w:val="24"/>
        </w:rPr>
        <w:t xml:space="preserve">rencias de cada cual </w:t>
      </w:r>
      <w:r w:rsidR="003C739A">
        <w:rPr>
          <w:rFonts w:ascii="Times New Roman" w:hAnsi="Times New Roman" w:cs="Times New Roman"/>
          <w:sz w:val="24"/>
          <w:szCs w:val="24"/>
        </w:rPr>
        <w:t>encuentr</w:t>
      </w:r>
      <w:r w:rsidR="004E422B">
        <w:rPr>
          <w:rFonts w:ascii="Times New Roman" w:hAnsi="Times New Roman" w:cs="Times New Roman"/>
          <w:sz w:val="24"/>
          <w:szCs w:val="24"/>
        </w:rPr>
        <w:t>an su eco reproductor</w:t>
      </w:r>
      <w:r w:rsidR="000E104C">
        <w:rPr>
          <w:rFonts w:ascii="Times New Roman" w:hAnsi="Times New Roman" w:cs="Times New Roman"/>
          <w:sz w:val="24"/>
          <w:szCs w:val="24"/>
        </w:rPr>
        <w:t xml:space="preserve"> diseñado a la medida</w:t>
      </w:r>
      <w:r w:rsidR="00FA1462">
        <w:rPr>
          <w:rFonts w:ascii="Times New Roman" w:hAnsi="Times New Roman" w:cs="Times New Roman"/>
          <w:sz w:val="24"/>
          <w:szCs w:val="24"/>
        </w:rPr>
        <w:t>. Un modelo</w:t>
      </w:r>
      <w:r w:rsidR="004E422B">
        <w:rPr>
          <w:rFonts w:ascii="Times New Roman" w:hAnsi="Times New Roman" w:cs="Times New Roman"/>
          <w:sz w:val="24"/>
          <w:szCs w:val="24"/>
        </w:rPr>
        <w:t xml:space="preserve"> de negocio para las grandes tecnológicas que favorece, en definitiva, la disgregación y la polarización</w:t>
      </w:r>
      <w:r w:rsidR="004F4E23">
        <w:rPr>
          <w:rFonts w:ascii="Times New Roman" w:hAnsi="Times New Roman" w:cs="Times New Roman"/>
          <w:sz w:val="24"/>
          <w:szCs w:val="24"/>
        </w:rPr>
        <w:t xml:space="preserve">, </w:t>
      </w:r>
      <w:r w:rsidR="00FA1462">
        <w:rPr>
          <w:rFonts w:ascii="Times New Roman" w:hAnsi="Times New Roman" w:cs="Times New Roman"/>
          <w:sz w:val="24"/>
          <w:szCs w:val="24"/>
        </w:rPr>
        <w:t xml:space="preserve">y en el que </w:t>
      </w:r>
      <w:r w:rsidR="004F4E23">
        <w:rPr>
          <w:rFonts w:ascii="Times New Roman" w:hAnsi="Times New Roman" w:cs="Times New Roman"/>
          <w:sz w:val="24"/>
          <w:szCs w:val="24"/>
        </w:rPr>
        <w:t>l</w:t>
      </w:r>
      <w:r w:rsidR="005158F9">
        <w:rPr>
          <w:rFonts w:ascii="Times New Roman" w:hAnsi="Times New Roman" w:cs="Times New Roman"/>
          <w:sz w:val="24"/>
          <w:szCs w:val="24"/>
        </w:rPr>
        <w:t>a difusión de falacias y de los</w:t>
      </w:r>
      <w:r w:rsidR="008462EB">
        <w:rPr>
          <w:rFonts w:ascii="Times New Roman" w:hAnsi="Times New Roman" w:cs="Times New Roman"/>
          <w:sz w:val="24"/>
          <w:szCs w:val="24"/>
        </w:rPr>
        <w:t xml:space="preserve"> llamados “discursos del odio”</w:t>
      </w:r>
      <w:r w:rsidR="00FA1462">
        <w:rPr>
          <w:rFonts w:ascii="Times New Roman" w:hAnsi="Times New Roman" w:cs="Times New Roman"/>
          <w:sz w:val="24"/>
          <w:szCs w:val="24"/>
        </w:rPr>
        <w:t xml:space="preserve"> no debilitan, sino que potencian exponencialmente</w:t>
      </w:r>
      <w:r w:rsidR="000C2678">
        <w:rPr>
          <w:rFonts w:ascii="Times New Roman" w:hAnsi="Times New Roman" w:cs="Times New Roman"/>
          <w:sz w:val="24"/>
          <w:szCs w:val="24"/>
        </w:rPr>
        <w:t xml:space="preserve"> las oportunidades de rédito</w:t>
      </w:r>
      <w:r w:rsidR="008462EB">
        <w:rPr>
          <w:rStyle w:val="Refdenotaalpie"/>
          <w:rFonts w:ascii="Times New Roman" w:hAnsi="Times New Roman" w:cs="Times New Roman"/>
          <w:sz w:val="24"/>
          <w:szCs w:val="24"/>
        </w:rPr>
        <w:footnoteReference w:id="19"/>
      </w:r>
      <w:r w:rsidR="000C2678">
        <w:rPr>
          <w:rFonts w:ascii="Times New Roman" w:hAnsi="Times New Roman" w:cs="Times New Roman"/>
          <w:sz w:val="24"/>
          <w:szCs w:val="24"/>
        </w:rPr>
        <w:t>.</w:t>
      </w:r>
    </w:p>
    <w:p w:rsidR="00BF5960" w:rsidRDefault="00E3351C" w:rsidP="00E3351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Esta deriva de nuestras sociedades tiene una exhaustiva caracterización en el</w:t>
      </w:r>
      <w:r w:rsidR="00BF5960">
        <w:rPr>
          <w:rFonts w:ascii="Times New Roman" w:hAnsi="Times New Roman" w:cs="Times New Roman"/>
          <w:sz w:val="24"/>
          <w:szCs w:val="24"/>
        </w:rPr>
        <w:t xml:space="preserve"> célebre libro de Susana </w:t>
      </w:r>
      <w:proofErr w:type="spellStart"/>
      <w:r w:rsidR="00BF5960">
        <w:rPr>
          <w:rFonts w:ascii="Times New Roman" w:hAnsi="Times New Roman" w:cs="Times New Roman"/>
          <w:sz w:val="24"/>
          <w:szCs w:val="24"/>
        </w:rPr>
        <w:t>Zuboff</w:t>
      </w:r>
      <w:proofErr w:type="spellEnd"/>
      <w:r w:rsidR="00BF5960">
        <w:rPr>
          <w:rFonts w:ascii="Times New Roman" w:hAnsi="Times New Roman" w:cs="Times New Roman"/>
          <w:sz w:val="24"/>
          <w:szCs w:val="24"/>
        </w:rPr>
        <w:t xml:space="preserve"> sobre el </w:t>
      </w:r>
      <w:r>
        <w:rPr>
          <w:rFonts w:ascii="Times New Roman" w:hAnsi="Times New Roman" w:cs="Times New Roman"/>
          <w:i/>
          <w:sz w:val="24"/>
          <w:szCs w:val="24"/>
        </w:rPr>
        <w:t>capitalismo de la vigilancia</w:t>
      </w:r>
      <w:r w:rsidR="00090961">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en el que</w:t>
      </w:r>
      <w:r w:rsidR="00090961">
        <w:rPr>
          <w:rFonts w:ascii="Times New Roman" w:hAnsi="Times New Roman" w:cs="Times New Roman"/>
          <w:sz w:val="24"/>
          <w:szCs w:val="24"/>
        </w:rPr>
        <w:t xml:space="preserve"> la autora</w:t>
      </w:r>
      <w:r>
        <w:rPr>
          <w:rFonts w:ascii="Times New Roman" w:hAnsi="Times New Roman" w:cs="Times New Roman"/>
          <w:sz w:val="24"/>
          <w:szCs w:val="24"/>
        </w:rPr>
        <w:t xml:space="preserve"> lleva a cabo un concienzudo análisis de lo que ella misma denomina el siglo de la digitalización o la</w:t>
      </w:r>
      <w:r w:rsidR="00090961">
        <w:rPr>
          <w:rFonts w:ascii="Times New Roman" w:hAnsi="Times New Roman" w:cs="Times New Roman"/>
          <w:sz w:val="24"/>
          <w:szCs w:val="24"/>
        </w:rPr>
        <w:t xml:space="preserve"> civilización de la información. U</w:t>
      </w:r>
      <w:r>
        <w:rPr>
          <w:rFonts w:ascii="Times New Roman" w:hAnsi="Times New Roman" w:cs="Times New Roman"/>
          <w:sz w:val="24"/>
          <w:szCs w:val="24"/>
        </w:rPr>
        <w:t>nos tiempos de expansión ubicua de la inteligencia de máquinas en la que sus principales actores Los Google y Facebook, los Apple</w:t>
      </w:r>
      <w:r w:rsidR="00BF5960">
        <w:rPr>
          <w:rFonts w:ascii="Times New Roman" w:hAnsi="Times New Roman" w:cs="Times New Roman"/>
          <w:sz w:val="24"/>
          <w:szCs w:val="24"/>
        </w:rPr>
        <w:t>, Microsoft</w:t>
      </w:r>
      <w:r>
        <w:rPr>
          <w:rFonts w:ascii="Times New Roman" w:hAnsi="Times New Roman" w:cs="Times New Roman"/>
          <w:sz w:val="24"/>
          <w:szCs w:val="24"/>
        </w:rPr>
        <w:t xml:space="preserve"> y Amazon</w:t>
      </w:r>
      <w:r w:rsidR="00BF5960">
        <w:rPr>
          <w:rFonts w:ascii="Times New Roman" w:hAnsi="Times New Roman" w:cs="Times New Roman"/>
          <w:sz w:val="24"/>
          <w:szCs w:val="24"/>
        </w:rPr>
        <w:t xml:space="preserve"> (además de los gigantes tecnológicos cuya base operativa está en China)</w:t>
      </w:r>
      <w:r>
        <w:rPr>
          <w:rFonts w:ascii="Times New Roman" w:hAnsi="Times New Roman" w:cs="Times New Roman"/>
          <w:sz w:val="24"/>
          <w:szCs w:val="24"/>
        </w:rPr>
        <w:t xml:space="preserve"> rastrean nuestra conducta y nuestras emociones convirtiéndolas en datos que son vendidos al mejor postor por la cualidad predictiva que poseen desde el punto de vista comercial</w:t>
      </w:r>
      <w:r>
        <w:rPr>
          <w:rStyle w:val="Refdenotaalpie"/>
          <w:rFonts w:ascii="Times New Roman" w:hAnsi="Times New Roman" w:cs="Times New Roman"/>
          <w:sz w:val="24"/>
          <w:szCs w:val="24"/>
        </w:rPr>
        <w:footnoteReference w:id="20"/>
      </w:r>
      <w:r>
        <w:rPr>
          <w:rFonts w:ascii="Times New Roman" w:hAnsi="Times New Roman" w:cs="Times New Roman"/>
          <w:sz w:val="24"/>
          <w:szCs w:val="24"/>
        </w:rPr>
        <w:t xml:space="preserve">. </w:t>
      </w:r>
    </w:p>
    <w:p w:rsidR="001C38CC" w:rsidRDefault="00BF5960" w:rsidP="00E3351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Además, y de forma todavía más dañina para el futuro de</w:t>
      </w:r>
      <w:r w:rsidR="006966A6">
        <w:rPr>
          <w:rFonts w:ascii="Times New Roman" w:hAnsi="Times New Roman" w:cs="Times New Roman"/>
          <w:sz w:val="24"/>
          <w:szCs w:val="24"/>
        </w:rPr>
        <w:t xml:space="preserve"> un sistema como el democrático, </w:t>
      </w:r>
      <w:r>
        <w:rPr>
          <w:rFonts w:ascii="Times New Roman" w:hAnsi="Times New Roman" w:cs="Times New Roman"/>
          <w:sz w:val="24"/>
          <w:szCs w:val="24"/>
        </w:rPr>
        <w:t xml:space="preserve">que presupone una competición “limpia” entre diferentes liderazgos y propuestas, la difusión organizada e interesada de noticias y de datos falsos con la </w:t>
      </w:r>
      <w:r>
        <w:rPr>
          <w:rFonts w:ascii="Times New Roman" w:hAnsi="Times New Roman" w:cs="Times New Roman"/>
          <w:sz w:val="24"/>
          <w:szCs w:val="24"/>
        </w:rPr>
        <w:lastRenderedPageBreak/>
        <w:t>finalidad de interferir en la toma de decisiones,</w:t>
      </w:r>
      <w:r w:rsidR="006966A6">
        <w:rPr>
          <w:rFonts w:ascii="Times New Roman" w:hAnsi="Times New Roman" w:cs="Times New Roman"/>
          <w:sz w:val="24"/>
          <w:szCs w:val="24"/>
        </w:rPr>
        <w:t xml:space="preserve"> es </w:t>
      </w:r>
      <w:r>
        <w:rPr>
          <w:rFonts w:ascii="Times New Roman" w:hAnsi="Times New Roman" w:cs="Times New Roman"/>
          <w:sz w:val="24"/>
          <w:szCs w:val="24"/>
        </w:rPr>
        <w:t>otro desafío trascendental</w:t>
      </w:r>
      <w:r w:rsidR="006966A6">
        <w:rPr>
          <w:rFonts w:ascii="Times New Roman" w:hAnsi="Times New Roman" w:cs="Times New Roman"/>
          <w:sz w:val="24"/>
          <w:szCs w:val="24"/>
        </w:rPr>
        <w:t>.</w:t>
      </w:r>
      <w:r w:rsidR="006A4030">
        <w:rPr>
          <w:rFonts w:ascii="Times New Roman" w:hAnsi="Times New Roman" w:cs="Times New Roman"/>
          <w:sz w:val="24"/>
          <w:szCs w:val="24"/>
        </w:rPr>
        <w:t xml:space="preserve"> </w:t>
      </w:r>
      <w:r w:rsidR="006966A6">
        <w:rPr>
          <w:rFonts w:ascii="Times New Roman" w:hAnsi="Times New Roman" w:cs="Times New Roman"/>
          <w:sz w:val="24"/>
          <w:szCs w:val="24"/>
        </w:rPr>
        <w:t xml:space="preserve"> Un desafío que ya ha tenido sus correspondientes “bancos de prueba” en los casos de la campaña sobre el </w:t>
      </w:r>
      <w:proofErr w:type="spellStart"/>
      <w:r w:rsidR="006966A6">
        <w:rPr>
          <w:rFonts w:ascii="Times New Roman" w:hAnsi="Times New Roman" w:cs="Times New Roman"/>
          <w:i/>
          <w:sz w:val="24"/>
          <w:szCs w:val="24"/>
        </w:rPr>
        <w:t>Brexit</w:t>
      </w:r>
      <w:proofErr w:type="spellEnd"/>
      <w:r w:rsidR="006966A6">
        <w:rPr>
          <w:rFonts w:ascii="Times New Roman" w:hAnsi="Times New Roman" w:cs="Times New Roman"/>
          <w:i/>
          <w:sz w:val="24"/>
          <w:szCs w:val="24"/>
        </w:rPr>
        <w:t xml:space="preserve">, </w:t>
      </w:r>
      <w:r w:rsidR="006966A6">
        <w:rPr>
          <w:rFonts w:ascii="Times New Roman" w:hAnsi="Times New Roman" w:cs="Times New Roman"/>
          <w:sz w:val="24"/>
          <w:szCs w:val="24"/>
        </w:rPr>
        <w:t>y</w:t>
      </w:r>
      <w:r>
        <w:rPr>
          <w:rFonts w:ascii="Times New Roman" w:hAnsi="Times New Roman" w:cs="Times New Roman"/>
          <w:sz w:val="24"/>
          <w:szCs w:val="24"/>
        </w:rPr>
        <w:t xml:space="preserve"> </w:t>
      </w:r>
      <w:r w:rsidR="006A4030">
        <w:rPr>
          <w:rFonts w:ascii="Times New Roman" w:hAnsi="Times New Roman" w:cs="Times New Roman"/>
          <w:sz w:val="24"/>
          <w:szCs w:val="24"/>
        </w:rPr>
        <w:t xml:space="preserve">en de </w:t>
      </w:r>
      <w:r>
        <w:rPr>
          <w:rFonts w:ascii="Times New Roman" w:hAnsi="Times New Roman" w:cs="Times New Roman"/>
          <w:sz w:val="24"/>
          <w:szCs w:val="24"/>
        </w:rPr>
        <w:t>las elecciones</w:t>
      </w:r>
      <w:r w:rsidR="005A6465">
        <w:rPr>
          <w:rFonts w:ascii="Times New Roman" w:hAnsi="Times New Roman" w:cs="Times New Roman"/>
          <w:sz w:val="24"/>
          <w:szCs w:val="24"/>
        </w:rPr>
        <w:t xml:space="preserve"> presidenciales norteamericanas de 2016. </w:t>
      </w:r>
      <w:r w:rsidR="00860CFE">
        <w:rPr>
          <w:rFonts w:ascii="Times New Roman" w:hAnsi="Times New Roman" w:cs="Times New Roman"/>
          <w:sz w:val="24"/>
          <w:szCs w:val="24"/>
        </w:rPr>
        <w:t xml:space="preserve">La </w:t>
      </w:r>
      <w:r w:rsidR="008B09C6">
        <w:rPr>
          <w:rFonts w:ascii="Times New Roman" w:hAnsi="Times New Roman" w:cs="Times New Roman"/>
          <w:sz w:val="24"/>
          <w:szCs w:val="24"/>
        </w:rPr>
        <w:t xml:space="preserve">elección de </w:t>
      </w:r>
      <w:proofErr w:type="spellStart"/>
      <w:r w:rsidR="008B09C6">
        <w:rPr>
          <w:rFonts w:ascii="Times New Roman" w:hAnsi="Times New Roman" w:cs="Times New Roman"/>
          <w:sz w:val="24"/>
          <w:szCs w:val="24"/>
        </w:rPr>
        <w:t>Trump</w:t>
      </w:r>
      <w:proofErr w:type="spellEnd"/>
      <w:r w:rsidR="00860CFE">
        <w:rPr>
          <w:rFonts w:ascii="Times New Roman" w:hAnsi="Times New Roman" w:cs="Times New Roman"/>
          <w:sz w:val="24"/>
          <w:szCs w:val="24"/>
        </w:rPr>
        <w:t xml:space="preserve"> arrancó acompañada </w:t>
      </w:r>
      <w:r w:rsidR="00C51375">
        <w:rPr>
          <w:rFonts w:ascii="Times New Roman" w:hAnsi="Times New Roman" w:cs="Times New Roman"/>
          <w:sz w:val="24"/>
          <w:szCs w:val="24"/>
        </w:rPr>
        <w:t xml:space="preserve">del escándalo </w:t>
      </w:r>
      <w:r w:rsidR="00860CFE">
        <w:rPr>
          <w:rFonts w:ascii="Times New Roman" w:hAnsi="Times New Roman" w:cs="Times New Roman"/>
          <w:sz w:val="24"/>
          <w:szCs w:val="24"/>
        </w:rPr>
        <w:t xml:space="preserve">de la consultora Cambridge </w:t>
      </w:r>
      <w:proofErr w:type="spellStart"/>
      <w:r w:rsidR="00860CFE">
        <w:rPr>
          <w:rFonts w:ascii="Times New Roman" w:hAnsi="Times New Roman" w:cs="Times New Roman"/>
          <w:sz w:val="24"/>
          <w:szCs w:val="24"/>
        </w:rPr>
        <w:t>Analytica</w:t>
      </w:r>
      <w:proofErr w:type="spellEnd"/>
      <w:r w:rsidR="00860CFE">
        <w:rPr>
          <w:rFonts w:ascii="Times New Roman" w:hAnsi="Times New Roman" w:cs="Times New Roman"/>
          <w:sz w:val="24"/>
          <w:szCs w:val="24"/>
        </w:rPr>
        <w:t xml:space="preserve"> por la utilización de datos de millones de electores (obtenidos de Facebook) </w:t>
      </w:r>
      <w:r w:rsidR="00C51375">
        <w:rPr>
          <w:rFonts w:ascii="Times New Roman" w:hAnsi="Times New Roman" w:cs="Times New Roman"/>
          <w:sz w:val="24"/>
          <w:szCs w:val="24"/>
        </w:rPr>
        <w:t xml:space="preserve">para influir en el </w:t>
      </w:r>
      <w:r w:rsidR="00860CFE">
        <w:rPr>
          <w:rFonts w:ascii="Times New Roman" w:hAnsi="Times New Roman" w:cs="Times New Roman"/>
          <w:sz w:val="24"/>
          <w:szCs w:val="24"/>
        </w:rPr>
        <w:t>sentido de</w:t>
      </w:r>
      <w:r w:rsidR="004F4E23">
        <w:rPr>
          <w:rFonts w:ascii="Times New Roman" w:hAnsi="Times New Roman" w:cs="Times New Roman"/>
          <w:sz w:val="24"/>
          <w:szCs w:val="24"/>
        </w:rPr>
        <w:t xml:space="preserve">l </w:t>
      </w:r>
      <w:r w:rsidR="00C51375">
        <w:rPr>
          <w:rFonts w:ascii="Times New Roman" w:hAnsi="Times New Roman" w:cs="Times New Roman"/>
          <w:sz w:val="24"/>
          <w:szCs w:val="24"/>
        </w:rPr>
        <w:t>voto</w:t>
      </w:r>
      <w:r w:rsidR="004F4E23">
        <w:rPr>
          <w:rFonts w:ascii="Times New Roman" w:hAnsi="Times New Roman" w:cs="Times New Roman"/>
          <w:sz w:val="24"/>
          <w:szCs w:val="24"/>
        </w:rPr>
        <w:t>. Su</w:t>
      </w:r>
      <w:r w:rsidR="000115C8">
        <w:rPr>
          <w:rFonts w:ascii="Times New Roman" w:hAnsi="Times New Roman" w:cs="Times New Roman"/>
          <w:sz w:val="24"/>
          <w:szCs w:val="24"/>
        </w:rPr>
        <w:t xml:space="preserve"> mandato se desarrolló en el medio de constantes polémicas </w:t>
      </w:r>
      <w:r w:rsidR="00950C52">
        <w:rPr>
          <w:rFonts w:ascii="Times New Roman" w:hAnsi="Times New Roman" w:cs="Times New Roman"/>
          <w:sz w:val="24"/>
          <w:szCs w:val="24"/>
        </w:rPr>
        <w:t>sobre el uso de Twitter, cuya c</w:t>
      </w:r>
      <w:r w:rsidR="00B273A2">
        <w:rPr>
          <w:rFonts w:ascii="Times New Roman" w:hAnsi="Times New Roman" w:cs="Times New Roman"/>
          <w:sz w:val="24"/>
          <w:szCs w:val="24"/>
        </w:rPr>
        <w:t>uenta acabó por ser clausurada,</w:t>
      </w:r>
      <w:r w:rsidR="00C51375">
        <w:rPr>
          <w:rFonts w:ascii="Times New Roman" w:hAnsi="Times New Roman" w:cs="Times New Roman"/>
          <w:sz w:val="24"/>
          <w:szCs w:val="24"/>
        </w:rPr>
        <w:t xml:space="preserve"> </w:t>
      </w:r>
      <w:r w:rsidR="00950C52">
        <w:rPr>
          <w:rFonts w:ascii="Times New Roman" w:hAnsi="Times New Roman" w:cs="Times New Roman"/>
          <w:sz w:val="24"/>
          <w:szCs w:val="24"/>
        </w:rPr>
        <w:t>y finalizó de la peor de las maneras con el asalto al Capi</w:t>
      </w:r>
      <w:r w:rsidR="00B273A2">
        <w:rPr>
          <w:rFonts w:ascii="Times New Roman" w:hAnsi="Times New Roman" w:cs="Times New Roman"/>
          <w:sz w:val="24"/>
          <w:szCs w:val="24"/>
        </w:rPr>
        <w:t>tolio preparado e inst</w:t>
      </w:r>
      <w:r w:rsidR="004F4E23">
        <w:rPr>
          <w:rFonts w:ascii="Times New Roman" w:hAnsi="Times New Roman" w:cs="Times New Roman"/>
          <w:sz w:val="24"/>
          <w:szCs w:val="24"/>
        </w:rPr>
        <w:t>igado desde las redes sociales y</w:t>
      </w:r>
      <w:r w:rsidR="00B273A2">
        <w:rPr>
          <w:rFonts w:ascii="Times New Roman" w:hAnsi="Times New Roman" w:cs="Times New Roman"/>
          <w:sz w:val="24"/>
          <w:szCs w:val="24"/>
        </w:rPr>
        <w:t xml:space="preserve"> por </w:t>
      </w:r>
      <w:r w:rsidR="00950C52">
        <w:rPr>
          <w:rFonts w:ascii="Times New Roman" w:hAnsi="Times New Roman" w:cs="Times New Roman"/>
          <w:sz w:val="24"/>
          <w:szCs w:val="24"/>
        </w:rPr>
        <w:t xml:space="preserve">el propio </w:t>
      </w:r>
      <w:proofErr w:type="spellStart"/>
      <w:r w:rsidR="00950C52">
        <w:rPr>
          <w:rFonts w:ascii="Times New Roman" w:hAnsi="Times New Roman" w:cs="Times New Roman"/>
          <w:sz w:val="24"/>
          <w:szCs w:val="24"/>
        </w:rPr>
        <w:t>Trump</w:t>
      </w:r>
      <w:proofErr w:type="spellEnd"/>
      <w:r w:rsidR="004F4E23">
        <w:rPr>
          <w:rFonts w:ascii="Times New Roman" w:hAnsi="Times New Roman" w:cs="Times New Roman"/>
          <w:sz w:val="24"/>
          <w:szCs w:val="24"/>
        </w:rPr>
        <w:t xml:space="preserve"> con su negativa a aceptar la derrota ente las urnas</w:t>
      </w:r>
      <w:r w:rsidR="00AB75A4">
        <w:rPr>
          <w:rStyle w:val="Refdenotaalpie"/>
          <w:rFonts w:ascii="Times New Roman" w:hAnsi="Times New Roman" w:cs="Times New Roman"/>
          <w:sz w:val="24"/>
          <w:szCs w:val="24"/>
        </w:rPr>
        <w:footnoteReference w:id="21"/>
      </w:r>
      <w:r w:rsidR="008442BC">
        <w:rPr>
          <w:rFonts w:ascii="Times New Roman" w:hAnsi="Times New Roman" w:cs="Times New Roman"/>
          <w:sz w:val="24"/>
          <w:szCs w:val="24"/>
        </w:rPr>
        <w:t>.</w:t>
      </w:r>
      <w:r w:rsidR="004F4E23">
        <w:rPr>
          <w:rFonts w:ascii="Times New Roman" w:hAnsi="Times New Roman" w:cs="Times New Roman"/>
          <w:sz w:val="24"/>
          <w:szCs w:val="24"/>
        </w:rPr>
        <w:t xml:space="preserve"> Este lamenta</w:t>
      </w:r>
      <w:r w:rsidR="005158F9">
        <w:rPr>
          <w:rFonts w:ascii="Times New Roman" w:hAnsi="Times New Roman" w:cs="Times New Roman"/>
          <w:sz w:val="24"/>
          <w:szCs w:val="24"/>
        </w:rPr>
        <w:t>ble episodio, televisado</w:t>
      </w:r>
      <w:r w:rsidR="004F4E23">
        <w:rPr>
          <w:rFonts w:ascii="Times New Roman" w:hAnsi="Times New Roman" w:cs="Times New Roman"/>
          <w:sz w:val="24"/>
          <w:szCs w:val="24"/>
        </w:rPr>
        <w:t xml:space="preserve"> en directo, como lo fue </w:t>
      </w:r>
      <w:r w:rsidR="00F404DF">
        <w:rPr>
          <w:rFonts w:ascii="Times New Roman" w:hAnsi="Times New Roman" w:cs="Times New Roman"/>
          <w:sz w:val="24"/>
          <w:szCs w:val="24"/>
        </w:rPr>
        <w:t xml:space="preserve">también </w:t>
      </w:r>
      <w:r w:rsidR="004F4E23">
        <w:rPr>
          <w:rFonts w:ascii="Times New Roman" w:hAnsi="Times New Roman" w:cs="Times New Roman"/>
          <w:sz w:val="24"/>
          <w:szCs w:val="24"/>
        </w:rPr>
        <w:t>el ataque a las torres ge</w:t>
      </w:r>
      <w:r w:rsidR="00F404DF">
        <w:rPr>
          <w:rFonts w:ascii="Times New Roman" w:hAnsi="Times New Roman" w:cs="Times New Roman"/>
          <w:sz w:val="24"/>
          <w:szCs w:val="24"/>
        </w:rPr>
        <w:t>melas, suscitó un</w:t>
      </w:r>
      <w:r w:rsidR="004F4E23">
        <w:rPr>
          <w:rFonts w:ascii="Times New Roman" w:hAnsi="Times New Roman" w:cs="Times New Roman"/>
          <w:sz w:val="24"/>
          <w:szCs w:val="24"/>
        </w:rPr>
        <w:t xml:space="preserve"> vivo debate sobre </w:t>
      </w:r>
      <w:r w:rsidR="00F404DF">
        <w:rPr>
          <w:rFonts w:ascii="Times New Roman" w:hAnsi="Times New Roman" w:cs="Times New Roman"/>
          <w:sz w:val="24"/>
          <w:szCs w:val="24"/>
        </w:rPr>
        <w:t xml:space="preserve">el “cómo hemos llegado hasta aquí”. Y a propósito de ello, me parece de nuevo destacable la contribución de </w:t>
      </w:r>
      <w:r w:rsidR="008442BC">
        <w:rPr>
          <w:rFonts w:ascii="Times New Roman" w:hAnsi="Times New Roman" w:cs="Times New Roman"/>
          <w:sz w:val="24"/>
          <w:szCs w:val="24"/>
        </w:rPr>
        <w:t xml:space="preserve"> </w:t>
      </w:r>
      <w:proofErr w:type="spellStart"/>
      <w:r w:rsidR="00F404DF">
        <w:rPr>
          <w:rFonts w:ascii="Times New Roman" w:hAnsi="Times New Roman" w:cs="Times New Roman"/>
          <w:sz w:val="24"/>
          <w:szCs w:val="24"/>
        </w:rPr>
        <w:t>Zuboff</w:t>
      </w:r>
      <w:proofErr w:type="spellEnd"/>
      <w:r w:rsidR="00F404DF">
        <w:rPr>
          <w:rFonts w:ascii="Times New Roman" w:hAnsi="Times New Roman" w:cs="Times New Roman"/>
          <w:sz w:val="24"/>
          <w:szCs w:val="24"/>
        </w:rPr>
        <w:t xml:space="preserve"> sob</w:t>
      </w:r>
      <w:r w:rsidR="00090961">
        <w:rPr>
          <w:rFonts w:ascii="Times New Roman" w:hAnsi="Times New Roman" w:cs="Times New Roman"/>
          <w:sz w:val="24"/>
          <w:szCs w:val="24"/>
        </w:rPr>
        <w:t>re “el golpe del que no estamos hablando</w:t>
      </w:r>
      <w:r w:rsidR="00F404DF">
        <w:rPr>
          <w:rFonts w:ascii="Times New Roman" w:hAnsi="Times New Roman" w:cs="Times New Roman"/>
          <w:sz w:val="24"/>
          <w:szCs w:val="24"/>
        </w:rPr>
        <w:t xml:space="preserve">”; un artículo publicado en el </w:t>
      </w:r>
      <w:r w:rsidR="008442BC">
        <w:rPr>
          <w:rFonts w:ascii="Times New Roman" w:hAnsi="Times New Roman" w:cs="Times New Roman"/>
          <w:i/>
          <w:sz w:val="24"/>
          <w:szCs w:val="24"/>
        </w:rPr>
        <w:t>New York Times</w:t>
      </w:r>
      <w:r w:rsidR="00F404DF">
        <w:rPr>
          <w:rFonts w:ascii="Times New Roman" w:hAnsi="Times New Roman" w:cs="Times New Roman"/>
          <w:i/>
          <w:sz w:val="24"/>
          <w:szCs w:val="24"/>
        </w:rPr>
        <w:t>,</w:t>
      </w:r>
      <w:r w:rsidR="008442BC">
        <w:rPr>
          <w:rFonts w:ascii="Times New Roman" w:hAnsi="Times New Roman" w:cs="Times New Roman"/>
          <w:i/>
          <w:sz w:val="24"/>
          <w:szCs w:val="24"/>
        </w:rPr>
        <w:t xml:space="preserve"> </w:t>
      </w:r>
      <w:r w:rsidR="008442BC">
        <w:rPr>
          <w:rFonts w:ascii="Times New Roman" w:hAnsi="Times New Roman" w:cs="Times New Roman"/>
          <w:sz w:val="24"/>
          <w:szCs w:val="24"/>
        </w:rPr>
        <w:t xml:space="preserve">en el que </w:t>
      </w:r>
      <w:r w:rsidR="00F404DF">
        <w:rPr>
          <w:rFonts w:ascii="Times New Roman" w:hAnsi="Times New Roman" w:cs="Times New Roman"/>
          <w:sz w:val="24"/>
          <w:szCs w:val="24"/>
        </w:rPr>
        <w:t xml:space="preserve">la autora </w:t>
      </w:r>
      <w:r w:rsidR="00F40639">
        <w:rPr>
          <w:rFonts w:ascii="Times New Roman" w:hAnsi="Times New Roman" w:cs="Times New Roman"/>
          <w:sz w:val="24"/>
          <w:szCs w:val="24"/>
        </w:rPr>
        <w:t>califica como un riesgo sin precedentes la erosión sistemática a la que están sometidos ciertos derechos, y se reclaman soluciones radicales que, en lugar de entretenerse en debatir sobre si funciona o no funciona la moderación de contenidos por las plataformas,  empiecen por constatar</w:t>
      </w:r>
      <w:r w:rsidR="00444659">
        <w:rPr>
          <w:rFonts w:ascii="Times New Roman" w:hAnsi="Times New Roman" w:cs="Times New Roman"/>
          <w:sz w:val="24"/>
          <w:szCs w:val="24"/>
        </w:rPr>
        <w:t xml:space="preserve"> </w:t>
      </w:r>
      <w:r w:rsidR="00C860B4">
        <w:rPr>
          <w:rFonts w:ascii="Times New Roman" w:hAnsi="Times New Roman" w:cs="Times New Roman"/>
          <w:sz w:val="24"/>
          <w:szCs w:val="24"/>
        </w:rPr>
        <w:t xml:space="preserve">que </w:t>
      </w:r>
      <w:r w:rsidR="00F40639">
        <w:rPr>
          <w:rFonts w:ascii="Times New Roman" w:hAnsi="Times New Roman" w:cs="Times New Roman"/>
          <w:sz w:val="24"/>
          <w:szCs w:val="24"/>
        </w:rPr>
        <w:t>el uso de nuestros datos por parte de ellas</w:t>
      </w:r>
      <w:r w:rsidR="00C860B4">
        <w:rPr>
          <w:rFonts w:ascii="Times New Roman" w:hAnsi="Times New Roman" w:cs="Times New Roman"/>
          <w:sz w:val="24"/>
          <w:szCs w:val="24"/>
        </w:rPr>
        <w:t xml:space="preserve"> es radicalmente ilegítimo</w:t>
      </w:r>
      <w:r w:rsidR="00F404DF">
        <w:rPr>
          <w:rFonts w:ascii="Times New Roman" w:hAnsi="Times New Roman" w:cs="Times New Roman"/>
          <w:sz w:val="24"/>
          <w:szCs w:val="24"/>
        </w:rPr>
        <w:t>. O “democracia o sociedad de la vigilancia”, leemos allí</w:t>
      </w:r>
      <w:r w:rsidR="00444659">
        <w:rPr>
          <w:rStyle w:val="Refdenotaalpie"/>
          <w:rFonts w:ascii="Times New Roman" w:hAnsi="Times New Roman" w:cs="Times New Roman"/>
          <w:sz w:val="24"/>
          <w:szCs w:val="24"/>
        </w:rPr>
        <w:footnoteReference w:id="22"/>
      </w:r>
      <w:r w:rsidR="00444659">
        <w:rPr>
          <w:rFonts w:ascii="Times New Roman" w:hAnsi="Times New Roman" w:cs="Times New Roman"/>
          <w:sz w:val="24"/>
          <w:szCs w:val="24"/>
        </w:rPr>
        <w:t xml:space="preserve">. </w:t>
      </w:r>
    </w:p>
    <w:p w:rsidR="005158F9" w:rsidRDefault="005158F9" w:rsidP="00E3351C">
      <w:pPr>
        <w:spacing w:line="360" w:lineRule="auto"/>
        <w:ind w:firstLine="709"/>
        <w:jc w:val="both"/>
        <w:rPr>
          <w:rFonts w:ascii="Times New Roman" w:hAnsi="Times New Roman" w:cs="Times New Roman"/>
          <w:sz w:val="24"/>
          <w:szCs w:val="24"/>
        </w:rPr>
      </w:pPr>
    </w:p>
    <w:p w:rsidR="001C38CC" w:rsidRDefault="001C38CC" w:rsidP="00E3351C">
      <w:pPr>
        <w:spacing w:line="36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Tercera estación.</w:t>
      </w:r>
      <w:r w:rsidR="00B27CBA">
        <w:rPr>
          <w:rFonts w:ascii="Times New Roman" w:hAnsi="Times New Roman" w:cs="Times New Roman"/>
          <w:b/>
          <w:i/>
          <w:sz w:val="24"/>
          <w:szCs w:val="24"/>
        </w:rPr>
        <w:t xml:space="preserve"> La polémica a propósito</w:t>
      </w:r>
      <w:r w:rsidR="007534EF">
        <w:rPr>
          <w:rFonts w:ascii="Times New Roman" w:hAnsi="Times New Roman" w:cs="Times New Roman"/>
          <w:b/>
          <w:i/>
          <w:sz w:val="24"/>
          <w:szCs w:val="24"/>
        </w:rPr>
        <w:t xml:space="preserve"> de</w:t>
      </w:r>
      <w:r w:rsidR="00C34DD9">
        <w:rPr>
          <w:rFonts w:ascii="Times New Roman" w:hAnsi="Times New Roman" w:cs="Times New Roman"/>
          <w:b/>
          <w:i/>
          <w:sz w:val="24"/>
          <w:szCs w:val="24"/>
        </w:rPr>
        <w:t xml:space="preserve">l </w:t>
      </w:r>
      <w:proofErr w:type="spellStart"/>
      <w:r w:rsidR="00C34DD9">
        <w:rPr>
          <w:rFonts w:ascii="Times New Roman" w:hAnsi="Times New Roman" w:cs="Times New Roman"/>
          <w:b/>
          <w:i/>
          <w:sz w:val="24"/>
          <w:szCs w:val="24"/>
        </w:rPr>
        <w:t>ChatGPT</w:t>
      </w:r>
      <w:proofErr w:type="spellEnd"/>
    </w:p>
    <w:p w:rsidR="001C38CC" w:rsidRDefault="001C38CC" w:rsidP="00AB53AC">
      <w:pPr>
        <w:spacing w:line="360" w:lineRule="auto"/>
        <w:ind w:firstLine="709"/>
        <w:jc w:val="both"/>
        <w:rPr>
          <w:rFonts w:ascii="Times New Roman" w:hAnsi="Times New Roman" w:cs="Times New Roman"/>
          <w:sz w:val="24"/>
          <w:szCs w:val="24"/>
        </w:rPr>
      </w:pPr>
      <w:r w:rsidRPr="001C38CC">
        <w:rPr>
          <w:rFonts w:ascii="Times New Roman" w:hAnsi="Times New Roman" w:cs="Times New Roman"/>
          <w:sz w:val="24"/>
          <w:szCs w:val="24"/>
        </w:rPr>
        <w:t xml:space="preserve">A partir de 2020 </w:t>
      </w:r>
      <w:r>
        <w:rPr>
          <w:rFonts w:ascii="Times New Roman" w:hAnsi="Times New Roman" w:cs="Times New Roman"/>
          <w:sz w:val="24"/>
          <w:szCs w:val="24"/>
        </w:rPr>
        <w:t xml:space="preserve">parece como si </w:t>
      </w:r>
      <w:r w:rsidR="00F404DF">
        <w:rPr>
          <w:rFonts w:ascii="Times New Roman" w:hAnsi="Times New Roman" w:cs="Times New Roman"/>
          <w:sz w:val="24"/>
          <w:szCs w:val="24"/>
        </w:rPr>
        <w:t>todos los cambios que se fueron produciendo en nuestras sociedades provoc</w:t>
      </w:r>
      <w:r w:rsidR="00BA252E">
        <w:rPr>
          <w:rFonts w:ascii="Times New Roman" w:hAnsi="Times New Roman" w:cs="Times New Roman"/>
          <w:sz w:val="24"/>
          <w:szCs w:val="24"/>
        </w:rPr>
        <w:t xml:space="preserve">ados por el impacto de las nuevas tecnologías hubieran experimentado un brusco acelerón que nos ha situado a todos ante escenarios y disyuntivas de carácter inédito. Una contribución decisiva </w:t>
      </w:r>
      <w:r w:rsidR="00E137CD">
        <w:rPr>
          <w:rFonts w:ascii="Times New Roman" w:hAnsi="Times New Roman" w:cs="Times New Roman"/>
          <w:sz w:val="24"/>
          <w:szCs w:val="24"/>
        </w:rPr>
        <w:t xml:space="preserve">para ese impulso la tuvo la pandemia del </w:t>
      </w:r>
      <w:r w:rsidR="00AB53AC">
        <w:rPr>
          <w:rFonts w:ascii="Times New Roman" w:hAnsi="Times New Roman" w:cs="Times New Roman"/>
          <w:sz w:val="24"/>
          <w:szCs w:val="24"/>
        </w:rPr>
        <w:t xml:space="preserve">covid-19. De la necesidad – las medidas de confinamiento domiciliario que se adoptaron en la mayoría de los países – surgió la dudosa (y redundante) virtud de lo virtual.  </w:t>
      </w:r>
      <w:r w:rsidR="006D607D">
        <w:rPr>
          <w:rFonts w:ascii="Times New Roman" w:hAnsi="Times New Roman" w:cs="Times New Roman"/>
          <w:sz w:val="24"/>
          <w:szCs w:val="24"/>
        </w:rPr>
        <w:t>Muchos descubrimos entonces que la</w:t>
      </w:r>
      <w:r w:rsidR="00E31C9B">
        <w:rPr>
          <w:rFonts w:ascii="Times New Roman" w:hAnsi="Times New Roman" w:cs="Times New Roman"/>
          <w:sz w:val="24"/>
          <w:szCs w:val="24"/>
        </w:rPr>
        <w:t xml:space="preserve"> mayoría de la</w:t>
      </w:r>
      <w:r w:rsidR="006D607D">
        <w:rPr>
          <w:rFonts w:ascii="Times New Roman" w:hAnsi="Times New Roman" w:cs="Times New Roman"/>
          <w:sz w:val="24"/>
          <w:szCs w:val="24"/>
        </w:rPr>
        <w:t xml:space="preserve">s actividades académicas </w:t>
      </w:r>
      <w:r w:rsidR="006D607D">
        <w:rPr>
          <w:rFonts w:ascii="Times New Roman" w:hAnsi="Times New Roman" w:cs="Times New Roman"/>
          <w:sz w:val="24"/>
          <w:szCs w:val="24"/>
        </w:rPr>
        <w:lastRenderedPageBreak/>
        <w:t>podían realizarse a distancia co</w:t>
      </w:r>
      <w:r w:rsidR="00E31C9B">
        <w:rPr>
          <w:rFonts w:ascii="Times New Roman" w:hAnsi="Times New Roman" w:cs="Times New Roman"/>
          <w:sz w:val="24"/>
          <w:szCs w:val="24"/>
        </w:rPr>
        <w:t>n la misma (o par</w:t>
      </w:r>
      <w:r w:rsidR="008D7766">
        <w:rPr>
          <w:rFonts w:ascii="Times New Roman" w:hAnsi="Times New Roman" w:cs="Times New Roman"/>
          <w:sz w:val="24"/>
          <w:szCs w:val="24"/>
        </w:rPr>
        <w:t>ecida) efectividad, mient</w:t>
      </w:r>
      <w:r w:rsidR="00F17E9D">
        <w:rPr>
          <w:rFonts w:ascii="Times New Roman" w:hAnsi="Times New Roman" w:cs="Times New Roman"/>
          <w:sz w:val="24"/>
          <w:szCs w:val="24"/>
        </w:rPr>
        <w:t xml:space="preserve">ras veíamos cómo se extendía </w:t>
      </w:r>
      <w:r w:rsidR="008D7766">
        <w:rPr>
          <w:rFonts w:ascii="Times New Roman" w:hAnsi="Times New Roman" w:cs="Times New Roman"/>
          <w:sz w:val="24"/>
          <w:szCs w:val="24"/>
        </w:rPr>
        <w:t>el tele-trabajo e iban haciéndose impres</w:t>
      </w:r>
      <w:r w:rsidR="000E4BE5">
        <w:rPr>
          <w:rFonts w:ascii="Times New Roman" w:hAnsi="Times New Roman" w:cs="Times New Roman"/>
          <w:sz w:val="24"/>
          <w:szCs w:val="24"/>
        </w:rPr>
        <w:t>cindibles las plataformas</w:t>
      </w:r>
      <w:r w:rsidR="008D7766">
        <w:rPr>
          <w:rFonts w:ascii="Times New Roman" w:hAnsi="Times New Roman" w:cs="Times New Roman"/>
          <w:sz w:val="24"/>
          <w:szCs w:val="24"/>
        </w:rPr>
        <w:t xml:space="preserve"> (zoom, </w:t>
      </w:r>
      <w:proofErr w:type="spellStart"/>
      <w:r w:rsidR="008D7766">
        <w:rPr>
          <w:rFonts w:ascii="Times New Roman" w:hAnsi="Times New Roman" w:cs="Times New Roman"/>
          <w:sz w:val="24"/>
          <w:szCs w:val="24"/>
        </w:rPr>
        <w:t>teams</w:t>
      </w:r>
      <w:proofErr w:type="spellEnd"/>
      <w:r w:rsidR="008D7766">
        <w:rPr>
          <w:rFonts w:ascii="Times New Roman" w:hAnsi="Times New Roman" w:cs="Times New Roman"/>
          <w:sz w:val="24"/>
          <w:szCs w:val="24"/>
        </w:rPr>
        <w:t xml:space="preserve">, google </w:t>
      </w:r>
      <w:proofErr w:type="spellStart"/>
      <w:r w:rsidR="008D7766">
        <w:rPr>
          <w:rFonts w:ascii="Times New Roman" w:hAnsi="Times New Roman" w:cs="Times New Roman"/>
          <w:sz w:val="24"/>
          <w:szCs w:val="24"/>
        </w:rPr>
        <w:t>meets</w:t>
      </w:r>
      <w:proofErr w:type="spellEnd"/>
      <w:r w:rsidR="008D7766">
        <w:rPr>
          <w:rFonts w:ascii="Times New Roman" w:hAnsi="Times New Roman" w:cs="Times New Roman"/>
          <w:sz w:val="24"/>
          <w:szCs w:val="24"/>
        </w:rPr>
        <w:t xml:space="preserve">…) </w:t>
      </w:r>
      <w:r w:rsidR="000E4BE5">
        <w:rPr>
          <w:rFonts w:ascii="Times New Roman" w:hAnsi="Times New Roman" w:cs="Times New Roman"/>
          <w:sz w:val="24"/>
          <w:szCs w:val="24"/>
        </w:rPr>
        <w:t xml:space="preserve">que lo propiciaban. </w:t>
      </w:r>
    </w:p>
    <w:p w:rsidR="00EA12F6" w:rsidRDefault="000E4BE5" w:rsidP="00AB53A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La digitalización de lo laboral ha coincidido</w:t>
      </w:r>
      <w:r w:rsidR="007E2BB6">
        <w:rPr>
          <w:rFonts w:ascii="Times New Roman" w:hAnsi="Times New Roman" w:cs="Times New Roman"/>
          <w:sz w:val="24"/>
          <w:szCs w:val="24"/>
        </w:rPr>
        <w:t xml:space="preserve"> con</w:t>
      </w:r>
      <w:r w:rsidR="008004DE">
        <w:rPr>
          <w:rFonts w:ascii="Times New Roman" w:hAnsi="Times New Roman" w:cs="Times New Roman"/>
          <w:sz w:val="24"/>
          <w:szCs w:val="24"/>
        </w:rPr>
        <w:t xml:space="preserve"> </w:t>
      </w:r>
      <w:r w:rsidR="0053169E">
        <w:rPr>
          <w:rFonts w:ascii="Times New Roman" w:hAnsi="Times New Roman" w:cs="Times New Roman"/>
          <w:sz w:val="24"/>
          <w:szCs w:val="24"/>
        </w:rPr>
        <w:t xml:space="preserve">el impacto de </w:t>
      </w:r>
      <w:r w:rsidR="008004DE">
        <w:rPr>
          <w:rFonts w:ascii="Times New Roman" w:hAnsi="Times New Roman" w:cs="Times New Roman"/>
          <w:sz w:val="24"/>
          <w:szCs w:val="24"/>
        </w:rPr>
        <w:t xml:space="preserve">innovaciones </w:t>
      </w:r>
      <w:r>
        <w:rPr>
          <w:rFonts w:ascii="Times New Roman" w:hAnsi="Times New Roman" w:cs="Times New Roman"/>
          <w:sz w:val="24"/>
          <w:szCs w:val="24"/>
        </w:rPr>
        <w:t xml:space="preserve">como </w:t>
      </w:r>
      <w:r w:rsidR="008004DE">
        <w:rPr>
          <w:rFonts w:ascii="Times New Roman" w:hAnsi="Times New Roman" w:cs="Times New Roman"/>
          <w:sz w:val="24"/>
          <w:szCs w:val="24"/>
        </w:rPr>
        <w:t xml:space="preserve">el </w:t>
      </w:r>
      <w:r>
        <w:rPr>
          <w:rFonts w:ascii="Times New Roman" w:hAnsi="Times New Roman" w:cs="Times New Roman"/>
          <w:sz w:val="24"/>
          <w:szCs w:val="24"/>
        </w:rPr>
        <w:t>internet de las cosas</w:t>
      </w:r>
      <w:r w:rsidR="008004DE">
        <w:rPr>
          <w:rFonts w:ascii="Times New Roman" w:hAnsi="Times New Roman" w:cs="Times New Roman"/>
          <w:sz w:val="24"/>
          <w:szCs w:val="24"/>
        </w:rPr>
        <w:t>, los drones, la inteligencia de máquinas y la robótica, que han comenzado a i</w:t>
      </w:r>
      <w:r w:rsidR="009A2F5D">
        <w:rPr>
          <w:rFonts w:ascii="Times New Roman" w:hAnsi="Times New Roman" w:cs="Times New Roman"/>
          <w:sz w:val="24"/>
          <w:szCs w:val="24"/>
        </w:rPr>
        <w:t>rrumpir</w:t>
      </w:r>
      <w:r w:rsidR="0053169E">
        <w:rPr>
          <w:rFonts w:ascii="Times New Roman" w:hAnsi="Times New Roman" w:cs="Times New Roman"/>
          <w:sz w:val="24"/>
          <w:szCs w:val="24"/>
        </w:rPr>
        <w:t xml:space="preserve"> en la </w:t>
      </w:r>
      <w:r w:rsidR="008004DE">
        <w:rPr>
          <w:rFonts w:ascii="Times New Roman" w:hAnsi="Times New Roman" w:cs="Times New Roman"/>
          <w:sz w:val="24"/>
          <w:szCs w:val="24"/>
        </w:rPr>
        <w:t>vida cotidiana de</w:t>
      </w:r>
      <w:r w:rsidR="009A2F5D">
        <w:rPr>
          <w:rFonts w:ascii="Times New Roman" w:hAnsi="Times New Roman" w:cs="Times New Roman"/>
          <w:sz w:val="24"/>
          <w:szCs w:val="24"/>
        </w:rPr>
        <w:t xml:space="preserve"> </w:t>
      </w:r>
      <w:r w:rsidR="008004DE">
        <w:rPr>
          <w:rFonts w:ascii="Times New Roman" w:hAnsi="Times New Roman" w:cs="Times New Roman"/>
          <w:sz w:val="24"/>
          <w:szCs w:val="24"/>
        </w:rPr>
        <w:t>l</w:t>
      </w:r>
      <w:r w:rsidR="009A2F5D">
        <w:rPr>
          <w:rFonts w:ascii="Times New Roman" w:hAnsi="Times New Roman" w:cs="Times New Roman"/>
          <w:sz w:val="24"/>
          <w:szCs w:val="24"/>
        </w:rPr>
        <w:t xml:space="preserve">a misma manera indefectible con la que se han ido instalado entre nosotros todas las tecnologías de la era digital. </w:t>
      </w:r>
      <w:r w:rsidR="00B167B8">
        <w:rPr>
          <w:rFonts w:ascii="Times New Roman" w:hAnsi="Times New Roman" w:cs="Times New Roman"/>
          <w:sz w:val="24"/>
          <w:szCs w:val="24"/>
        </w:rPr>
        <w:t xml:space="preserve">Decimos “indefectible” </w:t>
      </w:r>
      <w:r w:rsidR="00F350A0">
        <w:rPr>
          <w:rFonts w:ascii="Times New Roman" w:hAnsi="Times New Roman" w:cs="Times New Roman"/>
          <w:sz w:val="24"/>
          <w:szCs w:val="24"/>
        </w:rPr>
        <w:t xml:space="preserve">en el prístino sentido que se le atribuye en nuestra lengua, como algo inevitable, que se impone por sí mismo </w:t>
      </w:r>
      <w:r w:rsidR="0053169E">
        <w:rPr>
          <w:rFonts w:ascii="Times New Roman" w:hAnsi="Times New Roman" w:cs="Times New Roman"/>
          <w:sz w:val="24"/>
          <w:szCs w:val="24"/>
        </w:rPr>
        <w:t xml:space="preserve">y que se acepta por la propia inercia que </w:t>
      </w:r>
      <w:r w:rsidR="00B27CBA">
        <w:rPr>
          <w:rFonts w:ascii="Times New Roman" w:hAnsi="Times New Roman" w:cs="Times New Roman"/>
          <w:sz w:val="24"/>
          <w:szCs w:val="24"/>
        </w:rPr>
        <w:t>lleva a asociar de manera inconsciente innovación tecnológica con progreso humano.</w:t>
      </w:r>
      <w:r w:rsidR="0053169E">
        <w:rPr>
          <w:rFonts w:ascii="Times New Roman" w:hAnsi="Times New Roman" w:cs="Times New Roman"/>
          <w:sz w:val="24"/>
          <w:szCs w:val="24"/>
        </w:rPr>
        <w:t xml:space="preserve"> </w:t>
      </w:r>
    </w:p>
    <w:p w:rsidR="00734323" w:rsidRDefault="00B27CBA" w:rsidP="00AB53A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Lo interesante del debate al que asistimos en las últimas semanas a propósito de</w:t>
      </w:r>
      <w:r w:rsidR="00C36D95">
        <w:rPr>
          <w:rFonts w:ascii="Times New Roman" w:hAnsi="Times New Roman" w:cs="Times New Roman"/>
          <w:sz w:val="24"/>
          <w:szCs w:val="24"/>
        </w:rPr>
        <w:t xml:space="preserve">l </w:t>
      </w:r>
      <w:proofErr w:type="spellStart"/>
      <w:r w:rsidR="00C36D95">
        <w:rPr>
          <w:rFonts w:ascii="Times New Roman" w:hAnsi="Times New Roman" w:cs="Times New Roman"/>
          <w:sz w:val="24"/>
          <w:szCs w:val="24"/>
        </w:rPr>
        <w:t>ChatGPT</w:t>
      </w:r>
      <w:proofErr w:type="spellEnd"/>
      <w:r w:rsidR="00C36D95">
        <w:rPr>
          <w:rFonts w:ascii="Times New Roman" w:hAnsi="Times New Roman" w:cs="Times New Roman"/>
          <w:sz w:val="24"/>
          <w:szCs w:val="24"/>
        </w:rPr>
        <w:t xml:space="preserve">, un ingenio </w:t>
      </w:r>
      <w:r w:rsidR="0053169E">
        <w:rPr>
          <w:rFonts w:ascii="Times New Roman" w:hAnsi="Times New Roman" w:cs="Times New Roman"/>
          <w:sz w:val="24"/>
          <w:szCs w:val="24"/>
        </w:rPr>
        <w:t xml:space="preserve">que utiliza técnicas de </w:t>
      </w:r>
      <w:r w:rsidR="007534EF">
        <w:rPr>
          <w:rFonts w:ascii="Times New Roman" w:hAnsi="Times New Roman" w:cs="Times New Roman"/>
          <w:sz w:val="24"/>
          <w:szCs w:val="24"/>
        </w:rPr>
        <w:t>inteligencia a</w:t>
      </w:r>
      <w:r>
        <w:rPr>
          <w:rFonts w:ascii="Times New Roman" w:hAnsi="Times New Roman" w:cs="Times New Roman"/>
          <w:sz w:val="24"/>
          <w:szCs w:val="24"/>
        </w:rPr>
        <w:t>rtificial</w:t>
      </w:r>
      <w:r w:rsidR="00AE5CA0">
        <w:rPr>
          <w:rFonts w:ascii="Times New Roman" w:hAnsi="Times New Roman" w:cs="Times New Roman"/>
          <w:sz w:val="24"/>
          <w:szCs w:val="24"/>
        </w:rPr>
        <w:t xml:space="preserve"> (IA)</w:t>
      </w:r>
      <w:r>
        <w:rPr>
          <w:rFonts w:ascii="Times New Roman" w:hAnsi="Times New Roman" w:cs="Times New Roman"/>
          <w:sz w:val="24"/>
          <w:szCs w:val="24"/>
        </w:rPr>
        <w:t xml:space="preserve"> </w:t>
      </w:r>
      <w:r w:rsidR="0053169E">
        <w:rPr>
          <w:rFonts w:ascii="Times New Roman" w:hAnsi="Times New Roman" w:cs="Times New Roman"/>
          <w:sz w:val="24"/>
          <w:szCs w:val="24"/>
        </w:rPr>
        <w:t>para poner al alcance de cualquiera la posibilidad de mantener conversaciones</w:t>
      </w:r>
      <w:r w:rsidR="00C36D95">
        <w:rPr>
          <w:rFonts w:ascii="Times New Roman" w:hAnsi="Times New Roman" w:cs="Times New Roman"/>
          <w:sz w:val="24"/>
          <w:szCs w:val="24"/>
        </w:rPr>
        <w:t xml:space="preserve"> con el programa-robot</w:t>
      </w:r>
      <w:r w:rsidR="00D5726B">
        <w:rPr>
          <w:rFonts w:ascii="Times New Roman" w:hAnsi="Times New Roman" w:cs="Times New Roman"/>
          <w:sz w:val="24"/>
          <w:szCs w:val="24"/>
        </w:rPr>
        <w:t xml:space="preserve"> y </w:t>
      </w:r>
      <w:r w:rsidR="0053169E">
        <w:rPr>
          <w:rFonts w:ascii="Times New Roman" w:hAnsi="Times New Roman" w:cs="Times New Roman"/>
          <w:sz w:val="24"/>
          <w:szCs w:val="24"/>
        </w:rPr>
        <w:t xml:space="preserve">obtener </w:t>
      </w:r>
      <w:r w:rsidR="00C36D95">
        <w:rPr>
          <w:rFonts w:ascii="Times New Roman" w:hAnsi="Times New Roman" w:cs="Times New Roman"/>
          <w:sz w:val="24"/>
          <w:szCs w:val="24"/>
        </w:rPr>
        <w:t xml:space="preserve">de él </w:t>
      </w:r>
      <w:r w:rsidR="0053169E">
        <w:rPr>
          <w:rFonts w:ascii="Times New Roman" w:hAnsi="Times New Roman" w:cs="Times New Roman"/>
          <w:sz w:val="24"/>
          <w:szCs w:val="24"/>
        </w:rPr>
        <w:t xml:space="preserve">textos de una precisión bastante aceptable, es que </w:t>
      </w:r>
      <w:r>
        <w:rPr>
          <w:rFonts w:ascii="Times New Roman" w:hAnsi="Times New Roman" w:cs="Times New Roman"/>
          <w:sz w:val="24"/>
          <w:szCs w:val="24"/>
        </w:rPr>
        <w:t>esa inercia de aceptación entusiasta e incondicionada parece haber experimentado un punto de inflexión.</w:t>
      </w:r>
      <w:r w:rsidR="00C36D95">
        <w:rPr>
          <w:rFonts w:ascii="Times New Roman" w:hAnsi="Times New Roman" w:cs="Times New Roman"/>
          <w:sz w:val="24"/>
          <w:szCs w:val="24"/>
        </w:rPr>
        <w:t xml:space="preserve"> Quizá no tanto por algo que, bien mirado, no resulta por ahora</w:t>
      </w:r>
      <w:r w:rsidR="004357D4">
        <w:rPr>
          <w:rFonts w:ascii="Times New Roman" w:hAnsi="Times New Roman" w:cs="Times New Roman"/>
          <w:sz w:val="24"/>
          <w:szCs w:val="24"/>
        </w:rPr>
        <w:t xml:space="preserve"> más que un entretenimiento bastante </w:t>
      </w:r>
      <w:r w:rsidR="00C36D95">
        <w:rPr>
          <w:rFonts w:ascii="Times New Roman" w:hAnsi="Times New Roman" w:cs="Times New Roman"/>
          <w:sz w:val="24"/>
          <w:szCs w:val="24"/>
        </w:rPr>
        <w:t xml:space="preserve">banal, sino por lo que denota de la capacidad </w:t>
      </w:r>
      <w:r w:rsidR="00C36D95">
        <w:rPr>
          <w:rFonts w:ascii="Times New Roman" w:hAnsi="Times New Roman" w:cs="Times New Roman"/>
          <w:i/>
          <w:sz w:val="24"/>
          <w:szCs w:val="24"/>
        </w:rPr>
        <w:t xml:space="preserve">disruptiva </w:t>
      </w:r>
      <w:r w:rsidR="00C36D95">
        <w:rPr>
          <w:rFonts w:ascii="Times New Roman" w:hAnsi="Times New Roman" w:cs="Times New Roman"/>
          <w:sz w:val="24"/>
          <w:szCs w:val="24"/>
        </w:rPr>
        <w:t>sin precedentes que puede llegar a alcanzar el uso de la IA</w:t>
      </w:r>
      <w:r w:rsidR="004357D4">
        <w:rPr>
          <w:rFonts w:ascii="Times New Roman" w:hAnsi="Times New Roman" w:cs="Times New Roman"/>
          <w:sz w:val="24"/>
          <w:szCs w:val="24"/>
        </w:rPr>
        <w:t xml:space="preserve">. Por lo pronto, y en el espacio de apenas dos meses, la ya famosa aplicación </w:t>
      </w:r>
      <w:proofErr w:type="spellStart"/>
      <w:r w:rsidR="004357D4">
        <w:rPr>
          <w:rFonts w:ascii="Times New Roman" w:hAnsi="Times New Roman" w:cs="Times New Roman"/>
          <w:sz w:val="24"/>
          <w:szCs w:val="24"/>
        </w:rPr>
        <w:t>ChatGPT</w:t>
      </w:r>
      <w:proofErr w:type="spellEnd"/>
      <w:r w:rsidR="004357D4">
        <w:rPr>
          <w:rFonts w:ascii="Times New Roman" w:hAnsi="Times New Roman" w:cs="Times New Roman"/>
          <w:sz w:val="24"/>
          <w:szCs w:val="24"/>
        </w:rPr>
        <w:t xml:space="preserve"> ha sobrepasado los cien millones de usuarios. El fundador de la empresa que lo comercializa – cuyo </w:t>
      </w:r>
      <w:r w:rsidR="006A4974">
        <w:rPr>
          <w:rFonts w:ascii="Times New Roman" w:hAnsi="Times New Roman" w:cs="Times New Roman"/>
          <w:sz w:val="24"/>
          <w:szCs w:val="24"/>
        </w:rPr>
        <w:t xml:space="preserve">significativo nombre es </w:t>
      </w:r>
      <w:proofErr w:type="spellStart"/>
      <w:r w:rsidR="006A4974">
        <w:rPr>
          <w:rFonts w:ascii="Times New Roman" w:hAnsi="Times New Roman" w:cs="Times New Roman"/>
          <w:sz w:val="24"/>
          <w:szCs w:val="24"/>
        </w:rPr>
        <w:t>Open</w:t>
      </w:r>
      <w:r w:rsidR="004357D4">
        <w:rPr>
          <w:rFonts w:ascii="Times New Roman" w:hAnsi="Times New Roman" w:cs="Times New Roman"/>
          <w:sz w:val="24"/>
          <w:szCs w:val="24"/>
        </w:rPr>
        <w:t>AI</w:t>
      </w:r>
      <w:proofErr w:type="spellEnd"/>
      <w:r w:rsidR="004357D4">
        <w:rPr>
          <w:rFonts w:ascii="Times New Roman" w:hAnsi="Times New Roman" w:cs="Times New Roman"/>
          <w:sz w:val="24"/>
          <w:szCs w:val="24"/>
        </w:rPr>
        <w:t xml:space="preserve"> – se ha convertido en el nuevo </w:t>
      </w:r>
      <w:r w:rsidR="004357D4" w:rsidRPr="004357D4">
        <w:rPr>
          <w:rFonts w:ascii="Times New Roman" w:hAnsi="Times New Roman" w:cs="Times New Roman"/>
          <w:i/>
          <w:sz w:val="24"/>
          <w:szCs w:val="24"/>
        </w:rPr>
        <w:t>gurú</w:t>
      </w:r>
      <w:r w:rsidR="004357D4">
        <w:rPr>
          <w:rFonts w:ascii="Times New Roman" w:hAnsi="Times New Roman" w:cs="Times New Roman"/>
          <w:sz w:val="24"/>
          <w:szCs w:val="24"/>
        </w:rPr>
        <w:t xml:space="preserve"> de la innovación tecnológica y, en calidad de tal, comparece ante el Senado norteamericano</w:t>
      </w:r>
      <w:r w:rsidR="006A4974">
        <w:rPr>
          <w:rFonts w:ascii="Times New Roman" w:hAnsi="Times New Roman" w:cs="Times New Roman"/>
          <w:sz w:val="24"/>
          <w:szCs w:val="24"/>
        </w:rPr>
        <w:t xml:space="preserve"> para reclamar regulaciones</w:t>
      </w:r>
      <w:r w:rsidR="004357D4">
        <w:rPr>
          <w:rFonts w:ascii="Times New Roman" w:hAnsi="Times New Roman" w:cs="Times New Roman"/>
          <w:sz w:val="24"/>
          <w:szCs w:val="24"/>
        </w:rPr>
        <w:t xml:space="preserve"> y se pasea por el mundo siendo recibido en todas partes por líderes políticos y sociales</w:t>
      </w:r>
      <w:r w:rsidR="007534EF">
        <w:rPr>
          <w:rFonts w:ascii="Times New Roman" w:hAnsi="Times New Roman" w:cs="Times New Roman"/>
          <w:sz w:val="24"/>
          <w:szCs w:val="24"/>
        </w:rPr>
        <w:t xml:space="preserve"> de primer</w:t>
      </w:r>
      <w:r w:rsidR="00C860B4">
        <w:rPr>
          <w:rFonts w:ascii="Times New Roman" w:hAnsi="Times New Roman" w:cs="Times New Roman"/>
          <w:sz w:val="24"/>
          <w:szCs w:val="24"/>
        </w:rPr>
        <w:t>ísimo</w:t>
      </w:r>
      <w:r w:rsidR="007534EF">
        <w:rPr>
          <w:rFonts w:ascii="Times New Roman" w:hAnsi="Times New Roman" w:cs="Times New Roman"/>
          <w:sz w:val="24"/>
          <w:szCs w:val="24"/>
        </w:rPr>
        <w:t xml:space="preserve"> nivel</w:t>
      </w:r>
      <w:r w:rsidR="00B77A68">
        <w:rPr>
          <w:rStyle w:val="Refdenotaalpie"/>
          <w:rFonts w:ascii="Times New Roman" w:hAnsi="Times New Roman" w:cs="Times New Roman"/>
          <w:sz w:val="24"/>
          <w:szCs w:val="24"/>
        </w:rPr>
        <w:footnoteReference w:id="23"/>
      </w:r>
      <w:r w:rsidR="006A4974">
        <w:rPr>
          <w:rFonts w:ascii="Times New Roman" w:hAnsi="Times New Roman" w:cs="Times New Roman"/>
          <w:sz w:val="24"/>
          <w:szCs w:val="24"/>
        </w:rPr>
        <w:t>.</w:t>
      </w:r>
    </w:p>
    <w:p w:rsidR="00E87B19" w:rsidRDefault="00F17E9D" w:rsidP="00AB53A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En medio de la dinámica de asentamiento imparable de esa</w:t>
      </w:r>
      <w:r w:rsidR="006A4974">
        <w:rPr>
          <w:rFonts w:ascii="Times New Roman" w:hAnsi="Times New Roman" w:cs="Times New Roman"/>
          <w:sz w:val="24"/>
          <w:szCs w:val="24"/>
        </w:rPr>
        <w:t xml:space="preserve"> tecnología de análisis masivo del lenguaje</w:t>
      </w:r>
      <w:r>
        <w:rPr>
          <w:rFonts w:ascii="Times New Roman" w:hAnsi="Times New Roman" w:cs="Times New Roman"/>
          <w:sz w:val="24"/>
          <w:szCs w:val="24"/>
        </w:rPr>
        <w:t xml:space="preserve"> que es el </w:t>
      </w:r>
      <w:proofErr w:type="spellStart"/>
      <w:r>
        <w:rPr>
          <w:rFonts w:ascii="Times New Roman" w:hAnsi="Times New Roman" w:cs="Times New Roman"/>
          <w:sz w:val="24"/>
          <w:szCs w:val="24"/>
        </w:rPr>
        <w:t>ChatGPT</w:t>
      </w:r>
      <w:proofErr w:type="spellEnd"/>
      <w:r>
        <w:rPr>
          <w:rFonts w:ascii="Times New Roman" w:hAnsi="Times New Roman" w:cs="Times New Roman"/>
          <w:sz w:val="24"/>
          <w:szCs w:val="24"/>
        </w:rPr>
        <w:t>,</w:t>
      </w:r>
      <w:r w:rsidR="006A4974">
        <w:rPr>
          <w:rFonts w:ascii="Times New Roman" w:hAnsi="Times New Roman" w:cs="Times New Roman"/>
          <w:sz w:val="24"/>
          <w:szCs w:val="24"/>
        </w:rPr>
        <w:t xml:space="preserve"> lo más llamativ</w:t>
      </w:r>
      <w:r>
        <w:rPr>
          <w:rFonts w:ascii="Times New Roman" w:hAnsi="Times New Roman" w:cs="Times New Roman"/>
          <w:sz w:val="24"/>
          <w:szCs w:val="24"/>
        </w:rPr>
        <w:t xml:space="preserve">o ha sido, sin duda, la difusión  </w:t>
      </w:r>
      <w:r w:rsidR="006A4974">
        <w:rPr>
          <w:rFonts w:ascii="Times New Roman" w:hAnsi="Times New Roman" w:cs="Times New Roman"/>
          <w:sz w:val="24"/>
          <w:szCs w:val="24"/>
        </w:rPr>
        <w:t xml:space="preserve"> de una carta abierta en la que, como suele ser habitual en este tipo de iniciativas, la firma de unas cuantas personalidades actúa como “cebo” para extender el eco de </w:t>
      </w:r>
      <w:r w:rsidR="00714553">
        <w:rPr>
          <w:rFonts w:ascii="Times New Roman" w:hAnsi="Times New Roman" w:cs="Times New Roman"/>
          <w:sz w:val="24"/>
          <w:szCs w:val="24"/>
        </w:rPr>
        <w:t xml:space="preserve">la misiva y </w:t>
      </w:r>
      <w:r w:rsidR="00714553">
        <w:rPr>
          <w:rFonts w:ascii="Times New Roman" w:hAnsi="Times New Roman" w:cs="Times New Roman"/>
          <w:sz w:val="24"/>
          <w:szCs w:val="24"/>
        </w:rPr>
        <w:lastRenderedPageBreak/>
        <w:t>concitar el mayor número posible de adhesiones. E</w:t>
      </w:r>
      <w:r>
        <w:rPr>
          <w:rFonts w:ascii="Times New Roman" w:hAnsi="Times New Roman" w:cs="Times New Roman"/>
          <w:sz w:val="24"/>
          <w:szCs w:val="24"/>
        </w:rPr>
        <w:t xml:space="preserve">n este caso, el “cebo” no es precisamente </w:t>
      </w:r>
      <w:r w:rsidR="006F3085">
        <w:rPr>
          <w:rFonts w:ascii="Times New Roman" w:hAnsi="Times New Roman" w:cs="Times New Roman"/>
          <w:sz w:val="24"/>
          <w:szCs w:val="24"/>
        </w:rPr>
        <w:t xml:space="preserve">de poco calado. Junto a al ubicuo </w:t>
      </w:r>
      <w:proofErr w:type="spellStart"/>
      <w:r w:rsidR="006F3085">
        <w:rPr>
          <w:rFonts w:ascii="Times New Roman" w:hAnsi="Times New Roman" w:cs="Times New Roman"/>
          <w:sz w:val="24"/>
          <w:szCs w:val="24"/>
        </w:rPr>
        <w:t>Elon</w:t>
      </w:r>
      <w:proofErr w:type="spellEnd"/>
      <w:r w:rsidR="006F3085">
        <w:rPr>
          <w:rFonts w:ascii="Times New Roman" w:hAnsi="Times New Roman" w:cs="Times New Roman"/>
          <w:sz w:val="24"/>
          <w:szCs w:val="24"/>
        </w:rPr>
        <w:t xml:space="preserve"> </w:t>
      </w:r>
      <w:proofErr w:type="spellStart"/>
      <w:r w:rsidR="006F3085">
        <w:rPr>
          <w:rFonts w:ascii="Times New Roman" w:hAnsi="Times New Roman" w:cs="Times New Roman"/>
          <w:sz w:val="24"/>
          <w:szCs w:val="24"/>
        </w:rPr>
        <w:t>Musk</w:t>
      </w:r>
      <w:proofErr w:type="spellEnd"/>
      <w:r w:rsidR="006F3085">
        <w:rPr>
          <w:rFonts w:ascii="Times New Roman" w:hAnsi="Times New Roman" w:cs="Times New Roman"/>
          <w:sz w:val="24"/>
          <w:szCs w:val="24"/>
        </w:rPr>
        <w:t>, firman también</w:t>
      </w:r>
      <w:r>
        <w:rPr>
          <w:rFonts w:ascii="Times New Roman" w:hAnsi="Times New Roman" w:cs="Times New Roman"/>
          <w:sz w:val="24"/>
          <w:szCs w:val="24"/>
        </w:rPr>
        <w:t xml:space="preserve"> el llamamiento</w:t>
      </w:r>
      <w:r w:rsidR="00C860B4">
        <w:rPr>
          <w:rFonts w:ascii="Times New Roman" w:hAnsi="Times New Roman" w:cs="Times New Roman"/>
          <w:sz w:val="24"/>
          <w:szCs w:val="24"/>
        </w:rPr>
        <w:t>, entre otros muchos,</w:t>
      </w:r>
      <w:r w:rsidR="006F3085">
        <w:rPr>
          <w:rFonts w:ascii="Times New Roman" w:hAnsi="Times New Roman" w:cs="Times New Roman"/>
          <w:sz w:val="24"/>
          <w:szCs w:val="24"/>
        </w:rPr>
        <w:t xml:space="preserve"> el</w:t>
      </w:r>
      <w:r w:rsidR="00DF534B">
        <w:rPr>
          <w:rFonts w:ascii="Times New Roman" w:hAnsi="Times New Roman" w:cs="Times New Roman"/>
          <w:sz w:val="24"/>
          <w:szCs w:val="24"/>
        </w:rPr>
        <w:t xml:space="preserve"> exitoso ensayista </w:t>
      </w:r>
      <w:proofErr w:type="spellStart"/>
      <w:r w:rsidR="00DF534B">
        <w:rPr>
          <w:rFonts w:ascii="Times New Roman" w:hAnsi="Times New Roman" w:cs="Times New Roman"/>
          <w:sz w:val="24"/>
          <w:szCs w:val="24"/>
        </w:rPr>
        <w:t>Yuval</w:t>
      </w:r>
      <w:proofErr w:type="spellEnd"/>
      <w:r w:rsidR="00DF534B">
        <w:rPr>
          <w:rFonts w:ascii="Times New Roman" w:hAnsi="Times New Roman" w:cs="Times New Roman"/>
          <w:sz w:val="24"/>
          <w:szCs w:val="24"/>
        </w:rPr>
        <w:t xml:space="preserve"> </w:t>
      </w:r>
      <w:proofErr w:type="spellStart"/>
      <w:r w:rsidR="00DF534B">
        <w:rPr>
          <w:rFonts w:ascii="Times New Roman" w:hAnsi="Times New Roman" w:cs="Times New Roman"/>
          <w:sz w:val="24"/>
          <w:szCs w:val="24"/>
        </w:rPr>
        <w:t>Harari</w:t>
      </w:r>
      <w:proofErr w:type="spellEnd"/>
      <w:r w:rsidR="00DF534B">
        <w:rPr>
          <w:rFonts w:ascii="Times New Roman" w:hAnsi="Times New Roman" w:cs="Times New Roman"/>
          <w:sz w:val="24"/>
          <w:szCs w:val="24"/>
        </w:rPr>
        <w:t xml:space="preserve">, el ganador del premio Turing, </w:t>
      </w:r>
      <w:proofErr w:type="spellStart"/>
      <w:r w:rsidR="00DF534B">
        <w:rPr>
          <w:rFonts w:ascii="Times New Roman" w:hAnsi="Times New Roman" w:cs="Times New Roman"/>
          <w:sz w:val="24"/>
          <w:szCs w:val="24"/>
        </w:rPr>
        <w:t>Yoshua</w:t>
      </w:r>
      <w:proofErr w:type="spellEnd"/>
      <w:r w:rsidR="00DF534B">
        <w:rPr>
          <w:rFonts w:ascii="Times New Roman" w:hAnsi="Times New Roman" w:cs="Times New Roman"/>
          <w:sz w:val="24"/>
          <w:szCs w:val="24"/>
        </w:rPr>
        <w:t xml:space="preserve"> </w:t>
      </w:r>
      <w:proofErr w:type="spellStart"/>
      <w:r w:rsidR="00DF534B">
        <w:rPr>
          <w:rFonts w:ascii="Times New Roman" w:hAnsi="Times New Roman" w:cs="Times New Roman"/>
          <w:sz w:val="24"/>
          <w:szCs w:val="24"/>
        </w:rPr>
        <w:t>Bengio</w:t>
      </w:r>
      <w:proofErr w:type="spellEnd"/>
      <w:r w:rsidR="00C756B3">
        <w:rPr>
          <w:rFonts w:ascii="Times New Roman" w:hAnsi="Times New Roman" w:cs="Times New Roman"/>
          <w:sz w:val="24"/>
          <w:szCs w:val="24"/>
        </w:rPr>
        <w:t>,</w:t>
      </w:r>
      <w:r w:rsidR="00DF534B">
        <w:rPr>
          <w:rFonts w:ascii="Times New Roman" w:hAnsi="Times New Roman" w:cs="Times New Roman"/>
          <w:sz w:val="24"/>
          <w:szCs w:val="24"/>
        </w:rPr>
        <w:t xml:space="preserve"> </w:t>
      </w:r>
      <w:r w:rsidR="00C756B3">
        <w:rPr>
          <w:rFonts w:ascii="Times New Roman" w:hAnsi="Times New Roman" w:cs="Times New Roman"/>
          <w:sz w:val="24"/>
          <w:szCs w:val="24"/>
        </w:rPr>
        <w:t xml:space="preserve">y Steve </w:t>
      </w:r>
      <w:proofErr w:type="spellStart"/>
      <w:r w:rsidR="00C756B3">
        <w:rPr>
          <w:rFonts w:ascii="Times New Roman" w:hAnsi="Times New Roman" w:cs="Times New Roman"/>
          <w:sz w:val="24"/>
          <w:szCs w:val="24"/>
        </w:rPr>
        <w:t>Wozniak</w:t>
      </w:r>
      <w:proofErr w:type="spellEnd"/>
      <w:r w:rsidR="00C756B3">
        <w:rPr>
          <w:rFonts w:ascii="Times New Roman" w:hAnsi="Times New Roman" w:cs="Times New Roman"/>
          <w:sz w:val="24"/>
          <w:szCs w:val="24"/>
        </w:rPr>
        <w:t>, el cof</w:t>
      </w:r>
      <w:r w:rsidR="00DF534B">
        <w:rPr>
          <w:rFonts w:ascii="Times New Roman" w:hAnsi="Times New Roman" w:cs="Times New Roman"/>
          <w:sz w:val="24"/>
          <w:szCs w:val="24"/>
        </w:rPr>
        <w:t xml:space="preserve">undador de </w:t>
      </w:r>
      <w:r w:rsidR="00C756B3">
        <w:rPr>
          <w:rFonts w:ascii="Times New Roman" w:hAnsi="Times New Roman" w:cs="Times New Roman"/>
          <w:sz w:val="24"/>
          <w:szCs w:val="24"/>
        </w:rPr>
        <w:t xml:space="preserve">Apple. La carta se titula “Pongan en pausa la experimentación con IA” y en ella se advierte en tono apocalíptico contra los riesgos de seguir adelante sin pararse a considerar hasta qué punto la humanidad está dispuesta a “perder el control de la civilización”. Por ello se reclama a todos los centros de investigación en IA que detengan su actividad durante seis meses para intentar concordar en ese tiempo “un protocolo común </w:t>
      </w:r>
      <w:r w:rsidR="00947202">
        <w:rPr>
          <w:rFonts w:ascii="Times New Roman" w:hAnsi="Times New Roman" w:cs="Times New Roman"/>
          <w:sz w:val="24"/>
          <w:szCs w:val="24"/>
        </w:rPr>
        <w:t>de actuación auditado por expertos indep</w:t>
      </w:r>
      <w:r>
        <w:rPr>
          <w:rFonts w:ascii="Times New Roman" w:hAnsi="Times New Roman" w:cs="Times New Roman"/>
          <w:sz w:val="24"/>
          <w:szCs w:val="24"/>
        </w:rPr>
        <w:t xml:space="preserve">endientes de carácter externo”. Y se les pide también que detengan </w:t>
      </w:r>
      <w:r w:rsidR="00947202">
        <w:rPr>
          <w:rFonts w:ascii="Times New Roman" w:hAnsi="Times New Roman" w:cs="Times New Roman"/>
          <w:sz w:val="24"/>
          <w:szCs w:val="24"/>
        </w:rPr>
        <w:t xml:space="preserve">“la peligrosa carrera por construir modelos de caja negra de comportamiento cada vez más imprevisible y dotados de mayor capacidad”. La carta comienza con una referencia a los Principios </w:t>
      </w:r>
      <w:proofErr w:type="spellStart"/>
      <w:r w:rsidR="00947202">
        <w:rPr>
          <w:rFonts w:ascii="Times New Roman" w:hAnsi="Times New Roman" w:cs="Times New Roman"/>
          <w:sz w:val="24"/>
          <w:szCs w:val="24"/>
        </w:rPr>
        <w:t>Asilomar</w:t>
      </w:r>
      <w:proofErr w:type="spellEnd"/>
      <w:r w:rsidR="00947202">
        <w:rPr>
          <w:rFonts w:ascii="Times New Roman" w:hAnsi="Times New Roman" w:cs="Times New Roman"/>
          <w:sz w:val="24"/>
          <w:szCs w:val="24"/>
        </w:rPr>
        <w:t xml:space="preserve"> sobre inteligencia artificial y finaliza con un llamamiento a los actores políticos</w:t>
      </w:r>
      <w:r w:rsidR="00075CC5">
        <w:rPr>
          <w:rFonts w:ascii="Times New Roman" w:hAnsi="Times New Roman" w:cs="Times New Roman"/>
          <w:sz w:val="24"/>
          <w:szCs w:val="24"/>
        </w:rPr>
        <w:t xml:space="preserve"> para </w:t>
      </w:r>
      <w:r w:rsidR="00E87B19">
        <w:rPr>
          <w:rFonts w:ascii="Times New Roman" w:hAnsi="Times New Roman" w:cs="Times New Roman"/>
          <w:sz w:val="24"/>
          <w:szCs w:val="24"/>
        </w:rPr>
        <w:t xml:space="preserve">que </w:t>
      </w:r>
      <w:r w:rsidR="00947202">
        <w:rPr>
          <w:rFonts w:ascii="Times New Roman" w:hAnsi="Times New Roman" w:cs="Times New Roman"/>
          <w:sz w:val="24"/>
          <w:szCs w:val="24"/>
        </w:rPr>
        <w:t>p</w:t>
      </w:r>
      <w:r w:rsidR="00075CC5">
        <w:rPr>
          <w:rFonts w:ascii="Times New Roman" w:hAnsi="Times New Roman" w:cs="Times New Roman"/>
          <w:sz w:val="24"/>
          <w:szCs w:val="24"/>
        </w:rPr>
        <w:t xml:space="preserve">isen el </w:t>
      </w:r>
      <w:r w:rsidR="00E87B19">
        <w:rPr>
          <w:rFonts w:ascii="Times New Roman" w:hAnsi="Times New Roman" w:cs="Times New Roman"/>
          <w:sz w:val="24"/>
          <w:szCs w:val="24"/>
        </w:rPr>
        <w:t xml:space="preserve">acelerador </w:t>
      </w:r>
      <w:r w:rsidR="00075CC5">
        <w:rPr>
          <w:rFonts w:ascii="Times New Roman" w:hAnsi="Times New Roman" w:cs="Times New Roman"/>
          <w:sz w:val="24"/>
          <w:szCs w:val="24"/>
        </w:rPr>
        <w:t xml:space="preserve">y sean capaces de construir lo antes posible </w:t>
      </w:r>
      <w:r w:rsidR="00947202">
        <w:rPr>
          <w:rFonts w:ascii="Times New Roman" w:hAnsi="Times New Roman" w:cs="Times New Roman"/>
          <w:sz w:val="24"/>
          <w:szCs w:val="24"/>
        </w:rPr>
        <w:t>un sistema sólido de gobernanz</w:t>
      </w:r>
      <w:r w:rsidR="00E87B19">
        <w:rPr>
          <w:rFonts w:ascii="Times New Roman" w:hAnsi="Times New Roman" w:cs="Times New Roman"/>
          <w:sz w:val="24"/>
          <w:szCs w:val="24"/>
        </w:rPr>
        <w:t>a de la inteligencia artificial</w:t>
      </w:r>
      <w:r w:rsidR="00947202">
        <w:rPr>
          <w:rStyle w:val="Refdenotaalpie"/>
          <w:rFonts w:ascii="Times New Roman" w:hAnsi="Times New Roman" w:cs="Times New Roman"/>
          <w:sz w:val="24"/>
          <w:szCs w:val="24"/>
        </w:rPr>
        <w:footnoteReference w:id="24"/>
      </w:r>
      <w:r w:rsidR="00E87B19">
        <w:rPr>
          <w:rFonts w:ascii="Times New Roman" w:hAnsi="Times New Roman" w:cs="Times New Roman"/>
          <w:sz w:val="24"/>
          <w:szCs w:val="24"/>
        </w:rPr>
        <w:t xml:space="preserve">. </w:t>
      </w:r>
    </w:p>
    <w:p w:rsidR="00DF534B" w:rsidRDefault="00075CC5" w:rsidP="00AB53A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El ruido causado por el asunto del </w:t>
      </w:r>
      <w:proofErr w:type="spellStart"/>
      <w:r>
        <w:rPr>
          <w:rFonts w:ascii="Times New Roman" w:hAnsi="Times New Roman" w:cs="Times New Roman"/>
          <w:sz w:val="24"/>
          <w:szCs w:val="24"/>
        </w:rPr>
        <w:t>ChatGPT</w:t>
      </w:r>
      <w:proofErr w:type="spellEnd"/>
      <w:r>
        <w:rPr>
          <w:rFonts w:ascii="Times New Roman" w:hAnsi="Times New Roman" w:cs="Times New Roman"/>
          <w:sz w:val="24"/>
          <w:szCs w:val="24"/>
        </w:rPr>
        <w:t xml:space="preserve"> ha sido objeto de mofa por parte de relevantes personalidades de la escena política y cultural norteamericana (lo que es tanto como decir de la escena global)</w:t>
      </w:r>
      <w:r>
        <w:rPr>
          <w:rStyle w:val="Refdenotaalpie"/>
          <w:rFonts w:ascii="Times New Roman" w:hAnsi="Times New Roman" w:cs="Times New Roman"/>
          <w:sz w:val="24"/>
          <w:szCs w:val="24"/>
        </w:rPr>
        <w:footnoteReference w:id="25"/>
      </w:r>
      <w:r w:rsidR="00727892">
        <w:rPr>
          <w:rFonts w:ascii="Times New Roman" w:hAnsi="Times New Roman" w:cs="Times New Roman"/>
          <w:sz w:val="24"/>
          <w:szCs w:val="24"/>
        </w:rPr>
        <w:t>. Y</w:t>
      </w:r>
      <w:r>
        <w:rPr>
          <w:rFonts w:ascii="Times New Roman" w:hAnsi="Times New Roman" w:cs="Times New Roman"/>
          <w:sz w:val="24"/>
          <w:szCs w:val="24"/>
        </w:rPr>
        <w:t xml:space="preserve"> la solicitud de moratoria ha sido recibida </w:t>
      </w:r>
      <w:r w:rsidR="001F4F83">
        <w:rPr>
          <w:rFonts w:ascii="Times New Roman" w:hAnsi="Times New Roman" w:cs="Times New Roman"/>
          <w:sz w:val="24"/>
          <w:szCs w:val="24"/>
        </w:rPr>
        <w:t xml:space="preserve">también </w:t>
      </w:r>
      <w:r>
        <w:rPr>
          <w:rFonts w:ascii="Times New Roman" w:hAnsi="Times New Roman" w:cs="Times New Roman"/>
          <w:sz w:val="24"/>
          <w:szCs w:val="24"/>
        </w:rPr>
        <w:t>con el escepticismo que se asign</w:t>
      </w:r>
      <w:r w:rsidR="002A214E">
        <w:rPr>
          <w:rFonts w:ascii="Times New Roman" w:hAnsi="Times New Roman" w:cs="Times New Roman"/>
          <w:sz w:val="24"/>
          <w:szCs w:val="24"/>
        </w:rPr>
        <w:t xml:space="preserve">a a las ocurrencias </w:t>
      </w:r>
      <w:r w:rsidR="001F4F83">
        <w:rPr>
          <w:rFonts w:ascii="Times New Roman" w:hAnsi="Times New Roman" w:cs="Times New Roman"/>
          <w:sz w:val="24"/>
          <w:szCs w:val="24"/>
        </w:rPr>
        <w:t xml:space="preserve">extravagantes e </w:t>
      </w:r>
      <w:r w:rsidR="002A214E">
        <w:rPr>
          <w:rFonts w:ascii="Times New Roman" w:hAnsi="Times New Roman" w:cs="Times New Roman"/>
          <w:sz w:val="24"/>
          <w:szCs w:val="24"/>
        </w:rPr>
        <w:t>impracticables</w:t>
      </w:r>
      <w:r w:rsidR="001F4F83">
        <w:rPr>
          <w:rStyle w:val="Refdenotaalpie"/>
          <w:rFonts w:ascii="Times New Roman" w:hAnsi="Times New Roman" w:cs="Times New Roman"/>
          <w:sz w:val="24"/>
          <w:szCs w:val="24"/>
        </w:rPr>
        <w:footnoteReference w:id="26"/>
      </w:r>
      <w:r w:rsidR="001F4F83">
        <w:rPr>
          <w:rFonts w:ascii="Times New Roman" w:hAnsi="Times New Roman" w:cs="Times New Roman"/>
          <w:sz w:val="24"/>
          <w:szCs w:val="24"/>
        </w:rPr>
        <w:t xml:space="preserve">. </w:t>
      </w:r>
      <w:r w:rsidR="00901E18">
        <w:rPr>
          <w:rFonts w:ascii="Times New Roman" w:hAnsi="Times New Roman" w:cs="Times New Roman"/>
          <w:sz w:val="24"/>
          <w:szCs w:val="24"/>
        </w:rPr>
        <w:t xml:space="preserve">Por el momento es difícil prever cuáles pueden ser los efectos de la iniciativa, si es que tiene algunos. Pero de lo que no cabe duda es de que todo esto ha colocado en el centro de la atención, hasta extremos sin precedentes, los peligros que pueden derivarse de la aventura </w:t>
      </w:r>
      <w:r w:rsidR="00737865">
        <w:rPr>
          <w:rFonts w:ascii="Times New Roman" w:hAnsi="Times New Roman" w:cs="Times New Roman"/>
          <w:sz w:val="24"/>
          <w:szCs w:val="24"/>
        </w:rPr>
        <w:lastRenderedPageBreak/>
        <w:t>de crear “máquinas como yo</w:t>
      </w:r>
      <w:r w:rsidR="00901E18">
        <w:rPr>
          <w:rFonts w:ascii="Times New Roman" w:hAnsi="Times New Roman" w:cs="Times New Roman"/>
          <w:sz w:val="24"/>
          <w:szCs w:val="24"/>
        </w:rPr>
        <w:t xml:space="preserve">” (por decirlo con el título de una de las más celebradas novelas de </w:t>
      </w:r>
      <w:proofErr w:type="spellStart"/>
      <w:r w:rsidR="00901E18">
        <w:rPr>
          <w:rFonts w:ascii="Times New Roman" w:hAnsi="Times New Roman" w:cs="Times New Roman"/>
          <w:sz w:val="24"/>
          <w:szCs w:val="24"/>
        </w:rPr>
        <w:t>Ian</w:t>
      </w:r>
      <w:proofErr w:type="spellEnd"/>
      <w:r w:rsidR="00901E18">
        <w:rPr>
          <w:rFonts w:ascii="Times New Roman" w:hAnsi="Times New Roman" w:cs="Times New Roman"/>
          <w:sz w:val="24"/>
          <w:szCs w:val="24"/>
        </w:rPr>
        <w:t xml:space="preserve"> </w:t>
      </w:r>
      <w:proofErr w:type="spellStart"/>
      <w:r w:rsidR="00901E18">
        <w:rPr>
          <w:rFonts w:ascii="Times New Roman" w:hAnsi="Times New Roman" w:cs="Times New Roman"/>
          <w:sz w:val="24"/>
          <w:szCs w:val="24"/>
        </w:rPr>
        <w:t>M</w:t>
      </w:r>
      <w:r w:rsidR="00F80C64">
        <w:rPr>
          <w:rFonts w:ascii="Times New Roman" w:hAnsi="Times New Roman" w:cs="Times New Roman"/>
          <w:sz w:val="24"/>
          <w:szCs w:val="24"/>
        </w:rPr>
        <w:t>c</w:t>
      </w:r>
      <w:r w:rsidR="00B633DB">
        <w:rPr>
          <w:rFonts w:ascii="Times New Roman" w:hAnsi="Times New Roman" w:cs="Times New Roman"/>
          <w:sz w:val="24"/>
          <w:szCs w:val="24"/>
        </w:rPr>
        <w:t>Iwan</w:t>
      </w:r>
      <w:proofErr w:type="spellEnd"/>
      <w:r w:rsidR="007104E1">
        <w:rPr>
          <w:rFonts w:ascii="Times New Roman" w:hAnsi="Times New Roman" w:cs="Times New Roman"/>
          <w:sz w:val="24"/>
          <w:szCs w:val="24"/>
        </w:rPr>
        <w:t xml:space="preserve">). </w:t>
      </w:r>
      <w:r w:rsidR="00C34DD9">
        <w:rPr>
          <w:rFonts w:ascii="Times New Roman" w:hAnsi="Times New Roman" w:cs="Times New Roman"/>
          <w:sz w:val="24"/>
          <w:szCs w:val="24"/>
        </w:rPr>
        <w:t>Y ello hace que, de nuevo,</w:t>
      </w:r>
      <w:r w:rsidR="00DE3545">
        <w:rPr>
          <w:rFonts w:ascii="Times New Roman" w:hAnsi="Times New Roman" w:cs="Times New Roman"/>
          <w:sz w:val="24"/>
          <w:szCs w:val="24"/>
        </w:rPr>
        <w:t xml:space="preserve"> y como ha ocurrido en momentos históricos que hoy podemos c</w:t>
      </w:r>
      <w:r w:rsidR="00737865">
        <w:rPr>
          <w:rFonts w:ascii="Times New Roman" w:hAnsi="Times New Roman" w:cs="Times New Roman"/>
          <w:sz w:val="24"/>
          <w:szCs w:val="24"/>
        </w:rPr>
        <w:t>onsiderar como momentos</w:t>
      </w:r>
      <w:r w:rsidR="00DE3545">
        <w:rPr>
          <w:rFonts w:ascii="Times New Roman" w:hAnsi="Times New Roman" w:cs="Times New Roman"/>
          <w:sz w:val="24"/>
          <w:szCs w:val="24"/>
        </w:rPr>
        <w:t xml:space="preserve"> “fundantes”</w:t>
      </w:r>
      <w:r w:rsidR="00AD4880">
        <w:rPr>
          <w:rFonts w:ascii="Times New Roman" w:hAnsi="Times New Roman" w:cs="Times New Roman"/>
          <w:sz w:val="24"/>
          <w:szCs w:val="24"/>
        </w:rPr>
        <w:t>, los tiempos vuelvan a ser ti</w:t>
      </w:r>
      <w:r w:rsidR="00352CD4">
        <w:rPr>
          <w:rFonts w:ascii="Times New Roman" w:hAnsi="Times New Roman" w:cs="Times New Roman"/>
          <w:sz w:val="24"/>
          <w:szCs w:val="24"/>
        </w:rPr>
        <w:t>e</w:t>
      </w:r>
      <w:r w:rsidR="00AD4880">
        <w:rPr>
          <w:rFonts w:ascii="Times New Roman" w:hAnsi="Times New Roman" w:cs="Times New Roman"/>
          <w:sz w:val="24"/>
          <w:szCs w:val="24"/>
        </w:rPr>
        <w:t xml:space="preserve">mpos de los derechos. </w:t>
      </w:r>
    </w:p>
    <w:p w:rsidR="00EA2733" w:rsidRDefault="00EA2733" w:rsidP="00AB53AC">
      <w:pPr>
        <w:spacing w:line="360" w:lineRule="auto"/>
        <w:ind w:firstLine="709"/>
        <w:jc w:val="both"/>
        <w:rPr>
          <w:rFonts w:ascii="Times New Roman" w:hAnsi="Times New Roman" w:cs="Times New Roman"/>
          <w:sz w:val="24"/>
          <w:szCs w:val="24"/>
        </w:rPr>
      </w:pPr>
    </w:p>
    <w:p w:rsidR="00352CD4" w:rsidRDefault="00352CD4" w:rsidP="00352CD4">
      <w:pPr>
        <w:spacing w:line="36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A modo de conclusión. De nuevo el tiempo de los derechos</w:t>
      </w:r>
    </w:p>
    <w:p w:rsidR="00737865" w:rsidRDefault="00EA2733" w:rsidP="00352CD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Los agravios</w:t>
      </w:r>
      <w:r w:rsidR="00F360C5">
        <w:rPr>
          <w:rFonts w:ascii="Times New Roman" w:hAnsi="Times New Roman" w:cs="Times New Roman"/>
          <w:sz w:val="24"/>
          <w:szCs w:val="24"/>
        </w:rPr>
        <w:t>,</w:t>
      </w:r>
      <w:r>
        <w:rPr>
          <w:rFonts w:ascii="Times New Roman" w:hAnsi="Times New Roman" w:cs="Times New Roman"/>
          <w:sz w:val="24"/>
          <w:szCs w:val="24"/>
        </w:rPr>
        <w:t xml:space="preserve"> efectivos</w:t>
      </w:r>
      <w:r w:rsidR="00F360C5">
        <w:rPr>
          <w:rFonts w:ascii="Times New Roman" w:hAnsi="Times New Roman" w:cs="Times New Roman"/>
          <w:sz w:val="24"/>
          <w:szCs w:val="24"/>
        </w:rPr>
        <w:t xml:space="preserve"> o percibidos como tales, fueron desde siempre un incentivo im</w:t>
      </w:r>
      <w:r w:rsidR="00076111">
        <w:rPr>
          <w:rFonts w:ascii="Times New Roman" w:hAnsi="Times New Roman" w:cs="Times New Roman"/>
          <w:sz w:val="24"/>
          <w:szCs w:val="24"/>
        </w:rPr>
        <w:t xml:space="preserve">portante para declarar derechos; </w:t>
      </w:r>
      <w:r>
        <w:rPr>
          <w:rFonts w:ascii="Times New Roman" w:hAnsi="Times New Roman" w:cs="Times New Roman"/>
          <w:sz w:val="24"/>
          <w:szCs w:val="24"/>
        </w:rPr>
        <w:t xml:space="preserve">tanto </w:t>
      </w:r>
      <w:r w:rsidR="00F360C5">
        <w:rPr>
          <w:rFonts w:ascii="Times New Roman" w:hAnsi="Times New Roman" w:cs="Times New Roman"/>
          <w:sz w:val="24"/>
          <w:szCs w:val="24"/>
        </w:rPr>
        <w:t xml:space="preserve">desde la perspectiva de la </w:t>
      </w:r>
      <w:r w:rsidR="0032168D">
        <w:rPr>
          <w:rFonts w:ascii="Times New Roman" w:hAnsi="Times New Roman" w:cs="Times New Roman"/>
          <w:sz w:val="24"/>
          <w:szCs w:val="24"/>
        </w:rPr>
        <w:t xml:space="preserve">defensa </w:t>
      </w:r>
      <w:r w:rsidR="00F360C5">
        <w:rPr>
          <w:rFonts w:ascii="Times New Roman" w:hAnsi="Times New Roman" w:cs="Times New Roman"/>
          <w:sz w:val="24"/>
          <w:szCs w:val="24"/>
        </w:rPr>
        <w:t xml:space="preserve">de la </w:t>
      </w:r>
      <w:proofErr w:type="spellStart"/>
      <w:r w:rsidR="00F360C5">
        <w:rPr>
          <w:rFonts w:ascii="Times New Roman" w:hAnsi="Times New Roman" w:cs="Times New Roman"/>
          <w:i/>
          <w:sz w:val="24"/>
          <w:szCs w:val="24"/>
        </w:rPr>
        <w:t>Ancient</w:t>
      </w:r>
      <w:proofErr w:type="spellEnd"/>
      <w:r w:rsidR="00F360C5">
        <w:rPr>
          <w:rFonts w:ascii="Times New Roman" w:hAnsi="Times New Roman" w:cs="Times New Roman"/>
          <w:i/>
          <w:sz w:val="24"/>
          <w:szCs w:val="24"/>
        </w:rPr>
        <w:t xml:space="preserve"> </w:t>
      </w:r>
      <w:proofErr w:type="spellStart"/>
      <w:r w:rsidR="00F360C5">
        <w:rPr>
          <w:rFonts w:ascii="Times New Roman" w:hAnsi="Times New Roman" w:cs="Times New Roman"/>
          <w:i/>
          <w:sz w:val="24"/>
          <w:szCs w:val="24"/>
        </w:rPr>
        <w:t>Constitution</w:t>
      </w:r>
      <w:proofErr w:type="spellEnd"/>
      <w:r>
        <w:rPr>
          <w:rFonts w:ascii="Times New Roman" w:hAnsi="Times New Roman" w:cs="Times New Roman"/>
          <w:sz w:val="24"/>
          <w:szCs w:val="24"/>
        </w:rPr>
        <w:t xml:space="preserve"> (la conducta desviada del rey Jacobo II en Inglaterra), como desde la de los anhelos de independencia (en los Estados Unidos)</w:t>
      </w:r>
      <w:r>
        <w:rPr>
          <w:rStyle w:val="Refdenotaalpie"/>
          <w:rFonts w:ascii="Times New Roman" w:hAnsi="Times New Roman" w:cs="Times New Roman"/>
          <w:sz w:val="24"/>
          <w:szCs w:val="24"/>
        </w:rPr>
        <w:footnoteReference w:id="27"/>
      </w:r>
      <w:r w:rsidR="00076111">
        <w:rPr>
          <w:rFonts w:ascii="Times New Roman" w:hAnsi="Times New Roman" w:cs="Times New Roman"/>
          <w:sz w:val="24"/>
          <w:szCs w:val="24"/>
        </w:rPr>
        <w:t xml:space="preserve">. Y también en los momentos revolucionarios de la Francia de la </w:t>
      </w:r>
      <w:proofErr w:type="spellStart"/>
      <w:r w:rsidR="00076111">
        <w:rPr>
          <w:rFonts w:ascii="Times New Roman" w:hAnsi="Times New Roman" w:cs="Times New Roman"/>
          <w:i/>
          <w:sz w:val="24"/>
          <w:szCs w:val="24"/>
        </w:rPr>
        <w:t>Déclaration</w:t>
      </w:r>
      <w:proofErr w:type="spellEnd"/>
      <w:r w:rsidR="00076111">
        <w:rPr>
          <w:rFonts w:ascii="Times New Roman" w:hAnsi="Times New Roman" w:cs="Times New Roman"/>
          <w:i/>
          <w:sz w:val="24"/>
          <w:szCs w:val="24"/>
        </w:rPr>
        <w:t xml:space="preserve"> des </w:t>
      </w:r>
      <w:proofErr w:type="spellStart"/>
      <w:r w:rsidR="00076111">
        <w:rPr>
          <w:rFonts w:ascii="Times New Roman" w:hAnsi="Times New Roman" w:cs="Times New Roman"/>
          <w:i/>
          <w:sz w:val="24"/>
          <w:szCs w:val="24"/>
        </w:rPr>
        <w:t>droits</w:t>
      </w:r>
      <w:proofErr w:type="spellEnd"/>
      <w:r w:rsidR="0032168D">
        <w:rPr>
          <w:rFonts w:ascii="Times New Roman" w:hAnsi="Times New Roman" w:cs="Times New Roman"/>
          <w:sz w:val="24"/>
          <w:szCs w:val="24"/>
        </w:rPr>
        <w:t xml:space="preserve">, así </w:t>
      </w:r>
      <w:r w:rsidR="00076111">
        <w:rPr>
          <w:rFonts w:ascii="Times New Roman" w:hAnsi="Times New Roman" w:cs="Times New Roman"/>
          <w:sz w:val="24"/>
          <w:szCs w:val="24"/>
        </w:rPr>
        <w:t>como en los de la reconfiguración del mundo, a partir de los derech</w:t>
      </w:r>
      <w:r w:rsidR="0032168D">
        <w:rPr>
          <w:rFonts w:ascii="Times New Roman" w:hAnsi="Times New Roman" w:cs="Times New Roman"/>
          <w:sz w:val="24"/>
          <w:szCs w:val="24"/>
        </w:rPr>
        <w:t xml:space="preserve">os universales, tras la catástrofe </w:t>
      </w:r>
      <w:r w:rsidR="00076111">
        <w:rPr>
          <w:rFonts w:ascii="Times New Roman" w:hAnsi="Times New Roman" w:cs="Times New Roman"/>
          <w:sz w:val="24"/>
          <w:szCs w:val="24"/>
        </w:rPr>
        <w:t>de la Segunda Guerra Mundial</w:t>
      </w:r>
      <w:r w:rsidR="00076111">
        <w:rPr>
          <w:rStyle w:val="Refdenotaalpie"/>
          <w:rFonts w:ascii="Times New Roman" w:hAnsi="Times New Roman" w:cs="Times New Roman"/>
          <w:sz w:val="24"/>
          <w:szCs w:val="24"/>
        </w:rPr>
        <w:footnoteReference w:id="28"/>
      </w:r>
      <w:r w:rsidR="00076111">
        <w:rPr>
          <w:rFonts w:ascii="Times New Roman" w:hAnsi="Times New Roman" w:cs="Times New Roman"/>
          <w:sz w:val="24"/>
          <w:szCs w:val="24"/>
        </w:rPr>
        <w:t>.</w:t>
      </w:r>
    </w:p>
    <w:p w:rsidR="00324BF2" w:rsidRDefault="00076111" w:rsidP="00076111">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Lo primero es, por tanto, disponer de un buen diagnóstico de la suerte que han corrido determina</w:t>
      </w:r>
      <w:r w:rsidR="00BF27F9">
        <w:rPr>
          <w:rFonts w:ascii="Times New Roman" w:hAnsi="Times New Roman" w:cs="Times New Roman"/>
          <w:sz w:val="24"/>
          <w:szCs w:val="24"/>
        </w:rPr>
        <w:t>dos derechos fundamentales en el par de décadas largas que llevamos inmersos en la era de lo digital. No es una tarea que corresponda sólo al campo de la experticia en derechos humanos, aunque también. Es sobre todo una cuestión de promover una formación básica y una sensibilización acerca de las implicaciones de la “</w:t>
      </w:r>
      <w:proofErr w:type="spellStart"/>
      <w:r w:rsidR="00BF27F9">
        <w:rPr>
          <w:rFonts w:ascii="Times New Roman" w:hAnsi="Times New Roman" w:cs="Times New Roman"/>
          <w:sz w:val="24"/>
          <w:szCs w:val="24"/>
        </w:rPr>
        <w:t>hiper</w:t>
      </w:r>
      <w:proofErr w:type="spellEnd"/>
      <w:r w:rsidR="00BF27F9">
        <w:rPr>
          <w:rFonts w:ascii="Times New Roman" w:hAnsi="Times New Roman" w:cs="Times New Roman"/>
          <w:sz w:val="24"/>
          <w:szCs w:val="24"/>
        </w:rPr>
        <w:t xml:space="preserve">-conectividad” y el funcionamiento </w:t>
      </w:r>
      <w:r w:rsidR="006F7E08">
        <w:rPr>
          <w:rFonts w:ascii="Times New Roman" w:hAnsi="Times New Roman" w:cs="Times New Roman"/>
          <w:sz w:val="24"/>
          <w:szCs w:val="24"/>
        </w:rPr>
        <w:t xml:space="preserve">real </w:t>
      </w:r>
      <w:r w:rsidR="00BF27F9">
        <w:rPr>
          <w:rFonts w:ascii="Times New Roman" w:hAnsi="Times New Roman" w:cs="Times New Roman"/>
          <w:sz w:val="24"/>
          <w:szCs w:val="24"/>
        </w:rPr>
        <w:t>de los soportes y de las industrias que la hacen posible. Una tarea más urgente que nunca si damos crédito a los avisos que nos previenen del salto cualitativo que la generalización de la IA va suponer con respecto a la combinación</w:t>
      </w:r>
      <w:r w:rsidR="006F7E08">
        <w:rPr>
          <w:rFonts w:ascii="Times New Roman" w:hAnsi="Times New Roman" w:cs="Times New Roman"/>
          <w:sz w:val="24"/>
          <w:szCs w:val="24"/>
        </w:rPr>
        <w:t xml:space="preserve"> de la tríada</w:t>
      </w:r>
      <w:r w:rsidR="00BF27F9">
        <w:rPr>
          <w:rFonts w:ascii="Times New Roman" w:hAnsi="Times New Roman" w:cs="Times New Roman"/>
          <w:sz w:val="24"/>
          <w:szCs w:val="24"/>
        </w:rPr>
        <w:t xml:space="preserve"> internet/</w:t>
      </w:r>
      <w:proofErr w:type="spellStart"/>
      <w:r w:rsidR="00546605">
        <w:rPr>
          <w:rFonts w:ascii="Times New Roman" w:hAnsi="Times New Roman" w:cs="Times New Roman"/>
          <w:i/>
          <w:sz w:val="24"/>
          <w:szCs w:val="24"/>
        </w:rPr>
        <w:t>s</w:t>
      </w:r>
      <w:r w:rsidR="00BF27F9" w:rsidRPr="00BF27F9">
        <w:rPr>
          <w:rFonts w:ascii="Times New Roman" w:hAnsi="Times New Roman" w:cs="Times New Roman"/>
          <w:i/>
          <w:sz w:val="24"/>
          <w:szCs w:val="24"/>
        </w:rPr>
        <w:t>mart</w:t>
      </w:r>
      <w:proofErr w:type="spellEnd"/>
      <w:r w:rsidR="00BF27F9" w:rsidRPr="00BF27F9">
        <w:rPr>
          <w:rFonts w:ascii="Times New Roman" w:hAnsi="Times New Roman" w:cs="Times New Roman"/>
          <w:i/>
          <w:sz w:val="24"/>
          <w:szCs w:val="24"/>
        </w:rPr>
        <w:t xml:space="preserve"> </w:t>
      </w:r>
      <w:proofErr w:type="spellStart"/>
      <w:r w:rsidR="00BF27F9" w:rsidRPr="00BF27F9">
        <w:rPr>
          <w:rFonts w:ascii="Times New Roman" w:hAnsi="Times New Roman" w:cs="Times New Roman"/>
          <w:i/>
          <w:sz w:val="24"/>
          <w:szCs w:val="24"/>
        </w:rPr>
        <w:t>phones</w:t>
      </w:r>
      <w:proofErr w:type="spellEnd"/>
      <w:r w:rsidR="00546605">
        <w:rPr>
          <w:rFonts w:ascii="Times New Roman" w:hAnsi="Times New Roman" w:cs="Times New Roman"/>
          <w:sz w:val="24"/>
          <w:szCs w:val="24"/>
        </w:rPr>
        <w:t xml:space="preserve">/redes que todavía está en el centro de </w:t>
      </w:r>
      <w:r w:rsidR="00324BF2">
        <w:rPr>
          <w:rFonts w:ascii="Times New Roman" w:hAnsi="Times New Roman" w:cs="Times New Roman"/>
          <w:sz w:val="24"/>
          <w:szCs w:val="24"/>
        </w:rPr>
        <w:t>nuestra experiencia cotidiana. T</w:t>
      </w:r>
      <w:r w:rsidR="00546605">
        <w:rPr>
          <w:rFonts w:ascii="Times New Roman" w:hAnsi="Times New Roman" w:cs="Times New Roman"/>
          <w:sz w:val="24"/>
          <w:szCs w:val="24"/>
        </w:rPr>
        <w:t xml:space="preserve">ampoco </w:t>
      </w:r>
      <w:r w:rsidR="00324BF2">
        <w:rPr>
          <w:rFonts w:ascii="Times New Roman" w:hAnsi="Times New Roman" w:cs="Times New Roman"/>
          <w:sz w:val="24"/>
          <w:szCs w:val="24"/>
        </w:rPr>
        <w:t xml:space="preserve">es </w:t>
      </w:r>
      <w:r w:rsidR="00546605">
        <w:rPr>
          <w:rFonts w:ascii="Times New Roman" w:hAnsi="Times New Roman" w:cs="Times New Roman"/>
          <w:sz w:val="24"/>
          <w:szCs w:val="24"/>
        </w:rPr>
        <w:t xml:space="preserve">una tarea fácil; a veces parece como si el </w:t>
      </w:r>
      <w:r w:rsidR="00546605" w:rsidRPr="00546605">
        <w:rPr>
          <w:rFonts w:ascii="Times New Roman" w:hAnsi="Times New Roman" w:cs="Times New Roman"/>
          <w:i/>
          <w:sz w:val="24"/>
          <w:szCs w:val="24"/>
        </w:rPr>
        <w:t xml:space="preserve">usuario </w:t>
      </w:r>
      <w:r w:rsidR="00324BF2">
        <w:rPr>
          <w:rFonts w:ascii="Times New Roman" w:hAnsi="Times New Roman" w:cs="Times New Roman"/>
          <w:sz w:val="24"/>
          <w:szCs w:val="24"/>
        </w:rPr>
        <w:t xml:space="preserve">hubiera interiorizado </w:t>
      </w:r>
      <w:r w:rsidR="00546605">
        <w:rPr>
          <w:rFonts w:ascii="Times New Roman" w:hAnsi="Times New Roman" w:cs="Times New Roman"/>
          <w:sz w:val="24"/>
          <w:szCs w:val="24"/>
        </w:rPr>
        <w:t xml:space="preserve">un test de coste/beneficio y estuviera dispuesto a arrostrar cualquier consecuencia a cambio de continuar disfrutando de las ventajas del “gratis total”. Y sin </w:t>
      </w:r>
      <w:r w:rsidR="00324BF2">
        <w:rPr>
          <w:rFonts w:ascii="Times New Roman" w:hAnsi="Times New Roman" w:cs="Times New Roman"/>
          <w:sz w:val="24"/>
          <w:szCs w:val="24"/>
        </w:rPr>
        <w:t xml:space="preserve">embargo sabemos que en el caso de algunos de los </w:t>
      </w:r>
      <w:r w:rsidR="00546605">
        <w:rPr>
          <w:rFonts w:ascii="Times New Roman" w:hAnsi="Times New Roman" w:cs="Times New Roman"/>
          <w:sz w:val="24"/>
          <w:szCs w:val="24"/>
        </w:rPr>
        <w:t xml:space="preserve">derechos tenidos por </w:t>
      </w:r>
      <w:r w:rsidR="00546605">
        <w:rPr>
          <w:rFonts w:ascii="Times New Roman" w:hAnsi="Times New Roman" w:cs="Times New Roman"/>
          <w:sz w:val="24"/>
          <w:szCs w:val="24"/>
        </w:rPr>
        <w:lastRenderedPageBreak/>
        <w:t>básicos</w:t>
      </w:r>
      <w:r w:rsidR="00324BF2">
        <w:rPr>
          <w:rFonts w:ascii="Times New Roman" w:hAnsi="Times New Roman" w:cs="Times New Roman"/>
          <w:sz w:val="24"/>
          <w:szCs w:val="24"/>
        </w:rPr>
        <w:t xml:space="preserve"> y coesenciales al ideal de un sistema democrático</w:t>
      </w:r>
      <w:r w:rsidR="00546605">
        <w:rPr>
          <w:rFonts w:ascii="Times New Roman" w:hAnsi="Times New Roman" w:cs="Times New Roman"/>
          <w:sz w:val="24"/>
          <w:szCs w:val="24"/>
        </w:rPr>
        <w:t>, la erosi</w:t>
      </w:r>
      <w:r w:rsidR="00324BF2">
        <w:rPr>
          <w:rFonts w:ascii="Times New Roman" w:hAnsi="Times New Roman" w:cs="Times New Roman"/>
          <w:sz w:val="24"/>
          <w:szCs w:val="24"/>
        </w:rPr>
        <w:t>ón es pro</w:t>
      </w:r>
      <w:r w:rsidR="0032168D">
        <w:rPr>
          <w:rFonts w:ascii="Times New Roman" w:hAnsi="Times New Roman" w:cs="Times New Roman"/>
          <w:sz w:val="24"/>
          <w:szCs w:val="24"/>
        </w:rPr>
        <w:t>funda al punto de hacer tambalear</w:t>
      </w:r>
      <w:r w:rsidR="00324BF2">
        <w:rPr>
          <w:rFonts w:ascii="Times New Roman" w:hAnsi="Times New Roman" w:cs="Times New Roman"/>
          <w:sz w:val="24"/>
          <w:szCs w:val="24"/>
        </w:rPr>
        <w:t xml:space="preserve"> la subsistencia de dicho ideal. </w:t>
      </w:r>
    </w:p>
    <w:p w:rsidR="00352CD4" w:rsidRDefault="00324BF2" w:rsidP="00AB53AC">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Más allá de la “sacudida” causada por el </w:t>
      </w:r>
      <w:proofErr w:type="spellStart"/>
      <w:r>
        <w:rPr>
          <w:rFonts w:ascii="Times New Roman" w:hAnsi="Times New Roman" w:cs="Times New Roman"/>
          <w:sz w:val="24"/>
          <w:szCs w:val="24"/>
        </w:rPr>
        <w:t>ChatGPT</w:t>
      </w:r>
      <w:proofErr w:type="spellEnd"/>
      <w:r>
        <w:rPr>
          <w:rFonts w:ascii="Times New Roman" w:hAnsi="Times New Roman" w:cs="Times New Roman"/>
          <w:sz w:val="24"/>
          <w:szCs w:val="24"/>
        </w:rPr>
        <w:t>, hay ya una tradición consolidada sobre las precauciones y exigencias éticas que es preciso adoptar al hilo de los desarrollos de la IA. También de los conflictos que el uso de la m</w:t>
      </w:r>
      <w:r w:rsidR="00FB0023">
        <w:rPr>
          <w:rFonts w:ascii="Times New Roman" w:hAnsi="Times New Roman" w:cs="Times New Roman"/>
          <w:sz w:val="24"/>
          <w:szCs w:val="24"/>
        </w:rPr>
        <w:t>isma puede ocasionar desde el punto de vista de</w:t>
      </w:r>
      <w:r w:rsidR="00585762">
        <w:rPr>
          <w:rFonts w:ascii="Times New Roman" w:hAnsi="Times New Roman" w:cs="Times New Roman"/>
          <w:sz w:val="24"/>
          <w:szCs w:val="24"/>
        </w:rPr>
        <w:t xml:space="preserve"> la efectividad</w:t>
      </w:r>
      <w:r>
        <w:rPr>
          <w:rFonts w:ascii="Times New Roman" w:hAnsi="Times New Roman" w:cs="Times New Roman"/>
          <w:sz w:val="24"/>
          <w:szCs w:val="24"/>
        </w:rPr>
        <w:t xml:space="preserve"> de los derechos fundamentales</w:t>
      </w:r>
      <w:r>
        <w:rPr>
          <w:rStyle w:val="Refdenotaalpie"/>
          <w:rFonts w:ascii="Times New Roman" w:hAnsi="Times New Roman" w:cs="Times New Roman"/>
          <w:sz w:val="24"/>
          <w:szCs w:val="24"/>
        </w:rPr>
        <w:footnoteReference w:id="29"/>
      </w:r>
      <w:r w:rsidR="00C6032F">
        <w:rPr>
          <w:rFonts w:ascii="Times New Roman" w:hAnsi="Times New Roman" w:cs="Times New Roman"/>
          <w:sz w:val="24"/>
          <w:szCs w:val="24"/>
        </w:rPr>
        <w:t>. Ahora es el momento de pasar a la acción; de trasladar al terreno de las declaraciones de derechos con ambición de alcance y propósito de garantías lo que se ha ido haciendo de manera fragmentaria, (protección de datos, lucha contra la difusión de contenidos ilegales, regulación del comercio y de los servicios electrónicos…), sobre todo en un ámbito</w:t>
      </w:r>
      <w:r w:rsidR="0032168D">
        <w:rPr>
          <w:rFonts w:ascii="Times New Roman" w:hAnsi="Times New Roman" w:cs="Times New Roman"/>
          <w:sz w:val="24"/>
          <w:szCs w:val="24"/>
        </w:rPr>
        <w:t xml:space="preserve"> como el de la Unión Europea,</w:t>
      </w:r>
      <w:r w:rsidR="00C6032F">
        <w:rPr>
          <w:rFonts w:ascii="Times New Roman" w:hAnsi="Times New Roman" w:cs="Times New Roman"/>
          <w:sz w:val="24"/>
          <w:szCs w:val="24"/>
        </w:rPr>
        <w:t xml:space="preserve"> verdadera “punta de lanza” en el intento de poner coto a la acción des-regulada de la industria digital. Sobre</w:t>
      </w:r>
      <w:r w:rsidR="0027164B">
        <w:rPr>
          <w:rFonts w:ascii="Times New Roman" w:hAnsi="Times New Roman" w:cs="Times New Roman"/>
          <w:sz w:val="24"/>
          <w:szCs w:val="24"/>
        </w:rPr>
        <w:t xml:space="preserve"> esa estela y sobre la de iniciativa</w:t>
      </w:r>
      <w:r w:rsidR="006F7E08">
        <w:rPr>
          <w:rFonts w:ascii="Times New Roman" w:hAnsi="Times New Roman" w:cs="Times New Roman"/>
          <w:sz w:val="24"/>
          <w:szCs w:val="24"/>
        </w:rPr>
        <w:t>s jurídicas pioneras – Ca</w:t>
      </w:r>
      <w:r w:rsidR="0027164B">
        <w:rPr>
          <w:rFonts w:ascii="Times New Roman" w:hAnsi="Times New Roman" w:cs="Times New Roman"/>
          <w:sz w:val="24"/>
          <w:szCs w:val="24"/>
        </w:rPr>
        <w:t>nadá y Portugal, por eje</w:t>
      </w:r>
      <w:r w:rsidR="00083928">
        <w:rPr>
          <w:rFonts w:ascii="Times New Roman" w:hAnsi="Times New Roman" w:cs="Times New Roman"/>
          <w:sz w:val="24"/>
          <w:szCs w:val="24"/>
        </w:rPr>
        <w:t>mplo</w:t>
      </w:r>
      <w:r w:rsidR="006F7E08">
        <w:rPr>
          <w:rFonts w:ascii="Times New Roman" w:hAnsi="Times New Roman" w:cs="Times New Roman"/>
          <w:sz w:val="24"/>
          <w:szCs w:val="24"/>
        </w:rPr>
        <w:t xml:space="preserve">, así como, de nuevo, la UE y su Reglamento sobre IA,  en fase de elaboración – </w:t>
      </w:r>
      <w:r w:rsidR="00083928">
        <w:rPr>
          <w:rFonts w:ascii="Times New Roman" w:hAnsi="Times New Roman" w:cs="Times New Roman"/>
          <w:sz w:val="24"/>
          <w:szCs w:val="24"/>
        </w:rPr>
        <w:t>es</w:t>
      </w:r>
      <w:r w:rsidR="0027164B">
        <w:rPr>
          <w:rFonts w:ascii="Times New Roman" w:hAnsi="Times New Roman" w:cs="Times New Roman"/>
          <w:sz w:val="24"/>
          <w:szCs w:val="24"/>
        </w:rPr>
        <w:t xml:space="preserve"> también el momento de reintroducir en la teoría de los derechos la cuestión del sujeto, y de asumir el reto que representa otorgar protagonismo a un “yo-digital” que en el día a día se nos aparece yuxtapuesto al “yo-analógico” en una mixtura que va mucho más allá del rastro que deja aquel para desvelar </w:t>
      </w:r>
      <w:r w:rsidR="0032168D">
        <w:rPr>
          <w:rFonts w:ascii="Times New Roman" w:hAnsi="Times New Roman" w:cs="Times New Roman"/>
          <w:sz w:val="24"/>
          <w:szCs w:val="24"/>
        </w:rPr>
        <w:t xml:space="preserve">los contornos de los gustos, las conductas y, al cabo, los de </w:t>
      </w:r>
      <w:r w:rsidR="00585762">
        <w:rPr>
          <w:rFonts w:ascii="Times New Roman" w:hAnsi="Times New Roman" w:cs="Times New Roman"/>
          <w:sz w:val="24"/>
          <w:szCs w:val="24"/>
        </w:rPr>
        <w:t xml:space="preserve">la identidad de </w:t>
      </w:r>
      <w:r w:rsidR="0027164B">
        <w:rPr>
          <w:rFonts w:ascii="Times New Roman" w:hAnsi="Times New Roman" w:cs="Times New Roman"/>
          <w:sz w:val="24"/>
          <w:szCs w:val="24"/>
        </w:rPr>
        <w:t>este</w:t>
      </w:r>
      <w:r w:rsidR="00585762">
        <w:rPr>
          <w:rStyle w:val="Refdenotaalpie"/>
          <w:rFonts w:ascii="Times New Roman" w:hAnsi="Times New Roman" w:cs="Times New Roman"/>
          <w:sz w:val="24"/>
          <w:szCs w:val="24"/>
        </w:rPr>
        <w:footnoteReference w:id="30"/>
      </w:r>
      <w:r w:rsidR="00585762">
        <w:rPr>
          <w:rFonts w:ascii="Times New Roman" w:hAnsi="Times New Roman" w:cs="Times New Roman"/>
          <w:sz w:val="24"/>
          <w:szCs w:val="24"/>
        </w:rPr>
        <w:t xml:space="preserve">. </w:t>
      </w:r>
    </w:p>
    <w:p w:rsidR="006C33C6" w:rsidRDefault="00585762" w:rsidP="00597AC7">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Las Declaraciones de derechos del siglo XXI continúan pareciéndose mucho a las que se redactaron a finales del siglo XVIII vinculadas </w:t>
      </w:r>
      <w:r w:rsidR="00871CF9">
        <w:rPr>
          <w:rFonts w:ascii="Times New Roman" w:hAnsi="Times New Roman" w:cs="Times New Roman"/>
          <w:sz w:val="24"/>
          <w:szCs w:val="24"/>
        </w:rPr>
        <w:t>al propósito de incrustar los derechos en la aventura constituyente</w:t>
      </w:r>
      <w:r w:rsidR="00D71A60">
        <w:rPr>
          <w:rStyle w:val="Refdenotaalpie"/>
          <w:rFonts w:ascii="Times New Roman" w:hAnsi="Times New Roman" w:cs="Times New Roman"/>
          <w:sz w:val="24"/>
          <w:szCs w:val="24"/>
        </w:rPr>
        <w:footnoteReference w:id="31"/>
      </w:r>
      <w:r w:rsidR="00D71A60">
        <w:rPr>
          <w:rFonts w:ascii="Times New Roman" w:hAnsi="Times New Roman" w:cs="Times New Roman"/>
          <w:sz w:val="24"/>
          <w:szCs w:val="24"/>
        </w:rPr>
        <w:t xml:space="preserve">. </w:t>
      </w:r>
      <w:r w:rsidR="00597AC7">
        <w:rPr>
          <w:rFonts w:ascii="Times New Roman" w:hAnsi="Times New Roman" w:cs="Times New Roman"/>
          <w:sz w:val="24"/>
          <w:szCs w:val="24"/>
        </w:rPr>
        <w:t xml:space="preserve">Una vez que el mito de la fundación desde el vacío vinculado a la teoría del poder constituyente ha dejado paso a una concepción evolutiva de este, la centralidad circunstancial cobrada por la tecnología conversacional podría ser la </w:t>
      </w:r>
      <w:proofErr w:type="spellStart"/>
      <w:r w:rsidR="00597AC7">
        <w:rPr>
          <w:rFonts w:ascii="Times New Roman" w:hAnsi="Times New Roman" w:cs="Times New Roman"/>
          <w:i/>
          <w:sz w:val="24"/>
          <w:szCs w:val="24"/>
        </w:rPr>
        <w:t>occasio</w:t>
      </w:r>
      <w:proofErr w:type="spellEnd"/>
      <w:r w:rsidR="00597AC7">
        <w:rPr>
          <w:rFonts w:ascii="Times New Roman" w:hAnsi="Times New Roman" w:cs="Times New Roman"/>
          <w:i/>
          <w:sz w:val="24"/>
          <w:szCs w:val="24"/>
        </w:rPr>
        <w:t xml:space="preserve"> </w:t>
      </w:r>
      <w:r w:rsidR="00597AC7">
        <w:rPr>
          <w:rFonts w:ascii="Times New Roman" w:hAnsi="Times New Roman" w:cs="Times New Roman"/>
          <w:sz w:val="24"/>
          <w:szCs w:val="24"/>
        </w:rPr>
        <w:t xml:space="preserve">propicia para coordinar esfuerzos y poner en marcha la regeneración de contenidos de las Declaraciones que necesita con urgencia la era digital. Una regeneración que vendría a plasmar el enriquecimiento y la “especificación” de tales </w:t>
      </w:r>
      <w:r w:rsidR="00597AC7">
        <w:rPr>
          <w:rFonts w:ascii="Times New Roman" w:hAnsi="Times New Roman" w:cs="Times New Roman"/>
          <w:sz w:val="24"/>
          <w:szCs w:val="24"/>
        </w:rPr>
        <w:lastRenderedPageBreak/>
        <w:t>contenidos, pero también el alumbramiento de derechos nuevos que hoy se nos antojan imprescindibles y que habría que rescatar, por ello</w:t>
      </w:r>
      <w:r w:rsidR="00083928">
        <w:rPr>
          <w:rFonts w:ascii="Times New Roman" w:hAnsi="Times New Roman" w:cs="Times New Roman"/>
          <w:sz w:val="24"/>
          <w:szCs w:val="24"/>
        </w:rPr>
        <w:t>, del limbo</w:t>
      </w:r>
      <w:r w:rsidR="00597AC7">
        <w:rPr>
          <w:rFonts w:ascii="Times New Roman" w:hAnsi="Times New Roman" w:cs="Times New Roman"/>
          <w:sz w:val="24"/>
          <w:szCs w:val="24"/>
        </w:rPr>
        <w:t xml:space="preserve"> de las estipulaciones éticas </w:t>
      </w:r>
      <w:r w:rsidR="00083928">
        <w:rPr>
          <w:rFonts w:ascii="Times New Roman" w:hAnsi="Times New Roman" w:cs="Times New Roman"/>
          <w:sz w:val="24"/>
          <w:szCs w:val="24"/>
        </w:rPr>
        <w:t>y las declaraciones</w:t>
      </w:r>
      <w:r w:rsidR="00597AC7">
        <w:rPr>
          <w:rFonts w:ascii="Times New Roman" w:hAnsi="Times New Roman" w:cs="Times New Roman"/>
          <w:sz w:val="24"/>
          <w:szCs w:val="24"/>
        </w:rPr>
        <w:t xml:space="preserve"> </w:t>
      </w:r>
      <w:proofErr w:type="spellStart"/>
      <w:r w:rsidR="00083928">
        <w:rPr>
          <w:rFonts w:ascii="Times New Roman" w:hAnsi="Times New Roman" w:cs="Times New Roman"/>
          <w:i/>
          <w:sz w:val="24"/>
          <w:szCs w:val="24"/>
        </w:rPr>
        <w:t>soft</w:t>
      </w:r>
      <w:proofErr w:type="spellEnd"/>
      <w:r w:rsidR="00083928">
        <w:rPr>
          <w:rFonts w:ascii="Times New Roman" w:hAnsi="Times New Roman" w:cs="Times New Roman"/>
          <w:i/>
          <w:sz w:val="24"/>
          <w:szCs w:val="24"/>
        </w:rPr>
        <w:t xml:space="preserve"> </w:t>
      </w:r>
      <w:proofErr w:type="spellStart"/>
      <w:r w:rsidR="00083928">
        <w:rPr>
          <w:rFonts w:ascii="Times New Roman" w:hAnsi="Times New Roman" w:cs="Times New Roman"/>
          <w:i/>
          <w:sz w:val="24"/>
          <w:szCs w:val="24"/>
        </w:rPr>
        <w:t>law</w:t>
      </w:r>
      <w:proofErr w:type="spellEnd"/>
      <w:r w:rsidR="00083928">
        <w:rPr>
          <w:rStyle w:val="Refdenotaalpie"/>
          <w:rFonts w:ascii="Times New Roman" w:hAnsi="Times New Roman" w:cs="Times New Roman"/>
          <w:i/>
          <w:sz w:val="24"/>
          <w:szCs w:val="24"/>
        </w:rPr>
        <w:footnoteReference w:id="32"/>
      </w:r>
      <w:r w:rsidR="00597AC7">
        <w:rPr>
          <w:rFonts w:ascii="Times New Roman" w:hAnsi="Times New Roman" w:cs="Times New Roman"/>
          <w:i/>
          <w:sz w:val="24"/>
          <w:szCs w:val="24"/>
        </w:rPr>
        <w:t xml:space="preserve"> </w:t>
      </w:r>
      <w:r w:rsidR="00597AC7">
        <w:rPr>
          <w:rFonts w:ascii="Times New Roman" w:hAnsi="Times New Roman" w:cs="Times New Roman"/>
          <w:sz w:val="24"/>
          <w:szCs w:val="24"/>
        </w:rPr>
        <w:t xml:space="preserve">Toda una operación </w:t>
      </w:r>
      <w:r w:rsidR="00083928">
        <w:rPr>
          <w:rFonts w:ascii="Times New Roman" w:hAnsi="Times New Roman" w:cs="Times New Roman"/>
          <w:sz w:val="24"/>
          <w:szCs w:val="24"/>
        </w:rPr>
        <w:t>de puesta al día encaminada (por decirlo en la expresión de Balaguer) a la “</w:t>
      </w:r>
      <w:proofErr w:type="spellStart"/>
      <w:r w:rsidR="00083928">
        <w:rPr>
          <w:rFonts w:ascii="Times New Roman" w:hAnsi="Times New Roman" w:cs="Times New Roman"/>
          <w:sz w:val="24"/>
          <w:szCs w:val="24"/>
        </w:rPr>
        <w:t>constitucionalización</w:t>
      </w:r>
      <w:proofErr w:type="spellEnd"/>
      <w:r w:rsidR="00083928">
        <w:rPr>
          <w:rFonts w:ascii="Times New Roman" w:hAnsi="Times New Roman" w:cs="Times New Roman"/>
          <w:sz w:val="24"/>
          <w:szCs w:val="24"/>
        </w:rPr>
        <w:t xml:space="preserve"> del algoritmo y a la digitalización de la Constitución”</w:t>
      </w:r>
      <w:r w:rsidR="006F7E08">
        <w:rPr>
          <w:rStyle w:val="Refdenotaalpie"/>
          <w:rFonts w:ascii="Times New Roman" w:hAnsi="Times New Roman" w:cs="Times New Roman"/>
          <w:sz w:val="24"/>
          <w:szCs w:val="24"/>
        </w:rPr>
        <w:footnoteReference w:id="33"/>
      </w:r>
      <w:r w:rsidR="00083928">
        <w:rPr>
          <w:rFonts w:ascii="Times New Roman" w:hAnsi="Times New Roman" w:cs="Times New Roman"/>
          <w:sz w:val="24"/>
          <w:szCs w:val="24"/>
        </w:rPr>
        <w:t xml:space="preserve">. </w:t>
      </w:r>
    </w:p>
    <w:p w:rsidR="00A00AF5" w:rsidRDefault="009F0131" w:rsidP="007532F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Cuando en 1977 se publicó el libro de </w:t>
      </w:r>
      <w:proofErr w:type="spellStart"/>
      <w:r>
        <w:rPr>
          <w:rFonts w:ascii="Times New Roman" w:hAnsi="Times New Roman" w:cs="Times New Roman"/>
          <w:sz w:val="24"/>
          <w:szCs w:val="24"/>
        </w:rPr>
        <w:t>Dworkin</w:t>
      </w:r>
      <w:proofErr w:type="spellEnd"/>
      <w:r>
        <w:rPr>
          <w:rFonts w:ascii="Times New Roman" w:hAnsi="Times New Roman" w:cs="Times New Roman"/>
          <w:sz w:val="24"/>
          <w:szCs w:val="24"/>
        </w:rPr>
        <w:t xml:space="preserve"> titulado “los derechos en serio”, este preconizaba una tarea de identificación cuidadosa de los derechos oponibles al Estado, y una conexión de ellos con la teoría moral. En el momento presente, los impactos de la era digital en el ámbito de lo jurídico reclaman una acción concertada para reafirmar el valor de los derechos vinculado a la dignidad de la persona como presupuesto</w:t>
      </w:r>
      <w:r w:rsidR="00776B9A">
        <w:rPr>
          <w:rFonts w:ascii="Times New Roman" w:hAnsi="Times New Roman" w:cs="Times New Roman"/>
          <w:sz w:val="24"/>
          <w:szCs w:val="24"/>
        </w:rPr>
        <w:t>. Y al mismo tiempo reforzar la dimensión</w:t>
      </w:r>
      <w:r>
        <w:rPr>
          <w:rFonts w:ascii="Times New Roman" w:hAnsi="Times New Roman" w:cs="Times New Roman"/>
          <w:sz w:val="24"/>
          <w:szCs w:val="24"/>
        </w:rPr>
        <w:t xml:space="preserve"> </w:t>
      </w:r>
      <w:r w:rsidR="00776B9A">
        <w:rPr>
          <w:rFonts w:ascii="Times New Roman" w:hAnsi="Times New Roman" w:cs="Times New Roman"/>
          <w:sz w:val="24"/>
          <w:szCs w:val="24"/>
        </w:rPr>
        <w:t>o</w:t>
      </w:r>
      <w:r>
        <w:rPr>
          <w:rFonts w:ascii="Times New Roman" w:hAnsi="Times New Roman" w:cs="Times New Roman"/>
          <w:sz w:val="24"/>
          <w:szCs w:val="24"/>
        </w:rPr>
        <w:t>bjetiva</w:t>
      </w:r>
      <w:r w:rsidR="001E6F03">
        <w:rPr>
          <w:rFonts w:ascii="Times New Roman" w:hAnsi="Times New Roman" w:cs="Times New Roman"/>
          <w:sz w:val="24"/>
          <w:szCs w:val="24"/>
        </w:rPr>
        <w:t xml:space="preserve"> (deberes del Estad</w:t>
      </w:r>
      <w:r w:rsidR="00776B9A">
        <w:rPr>
          <w:rFonts w:ascii="Times New Roman" w:hAnsi="Times New Roman" w:cs="Times New Roman"/>
          <w:sz w:val="24"/>
          <w:szCs w:val="24"/>
        </w:rPr>
        <w:t>o)</w:t>
      </w:r>
      <w:r>
        <w:rPr>
          <w:rFonts w:ascii="Times New Roman" w:hAnsi="Times New Roman" w:cs="Times New Roman"/>
          <w:sz w:val="24"/>
          <w:szCs w:val="24"/>
        </w:rPr>
        <w:t xml:space="preserve"> y </w:t>
      </w:r>
      <w:r w:rsidR="001E6F03">
        <w:rPr>
          <w:rFonts w:ascii="Times New Roman" w:hAnsi="Times New Roman" w:cs="Times New Roman"/>
          <w:sz w:val="24"/>
          <w:szCs w:val="24"/>
        </w:rPr>
        <w:t>horizontal de los derechos (obligaciones</w:t>
      </w:r>
      <w:r w:rsidR="00776B9A">
        <w:rPr>
          <w:rFonts w:ascii="Times New Roman" w:hAnsi="Times New Roman" w:cs="Times New Roman"/>
          <w:sz w:val="24"/>
          <w:szCs w:val="24"/>
        </w:rPr>
        <w:t xml:space="preserve"> de la industria tecnológica) para evitar la desconexión, de consecuencias catastróficas, entre técnica y humanismo. </w:t>
      </w:r>
      <w:r w:rsidR="007532F6">
        <w:rPr>
          <w:rFonts w:ascii="Times New Roman" w:hAnsi="Times New Roman" w:cs="Times New Roman"/>
          <w:sz w:val="24"/>
          <w:szCs w:val="24"/>
        </w:rPr>
        <w:t>Cuadrar, en definitiva, el círculo</w:t>
      </w:r>
      <w:r w:rsidR="00776B9A">
        <w:rPr>
          <w:rFonts w:ascii="Times New Roman" w:hAnsi="Times New Roman" w:cs="Times New Roman"/>
          <w:sz w:val="24"/>
          <w:szCs w:val="24"/>
        </w:rPr>
        <w:t xml:space="preserve"> de</w:t>
      </w:r>
      <w:r w:rsidR="007532F6">
        <w:rPr>
          <w:rFonts w:ascii="Times New Roman" w:hAnsi="Times New Roman" w:cs="Times New Roman"/>
          <w:sz w:val="24"/>
          <w:szCs w:val="24"/>
        </w:rPr>
        <w:t>mocraci</w:t>
      </w:r>
      <w:r w:rsidR="00776B9A">
        <w:rPr>
          <w:rFonts w:ascii="Times New Roman" w:hAnsi="Times New Roman" w:cs="Times New Roman"/>
          <w:sz w:val="24"/>
          <w:szCs w:val="24"/>
        </w:rPr>
        <w:t>a, tecnología y derechos con la</w:t>
      </w:r>
      <w:r w:rsidR="00A00AF5">
        <w:rPr>
          <w:rFonts w:ascii="Times New Roman" w:hAnsi="Times New Roman" w:cs="Times New Roman"/>
          <w:sz w:val="24"/>
          <w:szCs w:val="24"/>
        </w:rPr>
        <w:t xml:space="preserve"> persona en el centro neurálgico de todo ello.</w:t>
      </w:r>
    </w:p>
    <w:p w:rsidR="00A00AF5" w:rsidRDefault="00A00AF5" w:rsidP="007532F6">
      <w:pPr>
        <w:spacing w:line="360" w:lineRule="auto"/>
        <w:ind w:firstLine="709"/>
        <w:jc w:val="both"/>
        <w:rPr>
          <w:rFonts w:ascii="Times New Roman" w:hAnsi="Times New Roman" w:cs="Times New Roman"/>
          <w:sz w:val="24"/>
          <w:szCs w:val="24"/>
        </w:rPr>
      </w:pPr>
    </w:p>
    <w:p w:rsidR="007532F6" w:rsidRDefault="00A00AF5" w:rsidP="007532F6">
      <w:pPr>
        <w:spacing w:line="360" w:lineRule="auto"/>
        <w:ind w:firstLine="709"/>
        <w:jc w:val="both"/>
        <w:rPr>
          <w:rFonts w:ascii="Times New Roman" w:hAnsi="Times New Roman" w:cs="Times New Roman"/>
          <w:sz w:val="24"/>
          <w:szCs w:val="24"/>
          <w:u w:val="single"/>
        </w:rPr>
      </w:pPr>
      <w:r w:rsidRPr="00A00AF5">
        <w:rPr>
          <w:rFonts w:ascii="Times New Roman" w:hAnsi="Times New Roman" w:cs="Times New Roman"/>
          <w:sz w:val="24"/>
          <w:szCs w:val="24"/>
          <w:u w:val="single"/>
        </w:rPr>
        <w:t>BIBLIOGRAFÍA</w:t>
      </w:r>
      <w:r w:rsidR="00776B9A" w:rsidRPr="00A00AF5">
        <w:rPr>
          <w:rFonts w:ascii="Times New Roman" w:hAnsi="Times New Roman" w:cs="Times New Roman"/>
          <w:sz w:val="24"/>
          <w:szCs w:val="24"/>
          <w:u w:val="single"/>
        </w:rPr>
        <w:t xml:space="preserve"> </w:t>
      </w:r>
    </w:p>
    <w:p w:rsidR="00A00AF5" w:rsidRPr="0014394B" w:rsidRDefault="00A00AF5"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Ackerman</w:t>
      </w:r>
      <w:proofErr w:type="spellEnd"/>
      <w:r w:rsidRPr="0014394B">
        <w:rPr>
          <w:rFonts w:ascii="Times New Roman" w:hAnsi="Times New Roman" w:cs="Times New Roman"/>
          <w:sz w:val="24"/>
          <w:szCs w:val="24"/>
        </w:rPr>
        <w:t xml:space="preserve">, B., </w:t>
      </w:r>
      <w:r w:rsidRPr="0014394B">
        <w:rPr>
          <w:rFonts w:ascii="Times New Roman" w:hAnsi="Times New Roman" w:cs="Times New Roman"/>
          <w:i/>
          <w:sz w:val="24"/>
          <w:szCs w:val="24"/>
        </w:rPr>
        <w:t>El futuro de la Revolución liberal</w:t>
      </w:r>
      <w:r w:rsidRPr="0014394B">
        <w:rPr>
          <w:rFonts w:ascii="Times New Roman" w:hAnsi="Times New Roman" w:cs="Times New Roman"/>
          <w:sz w:val="24"/>
          <w:szCs w:val="24"/>
        </w:rPr>
        <w:t>; Barcelona, Ariel, 1995</w:t>
      </w:r>
    </w:p>
    <w:p w:rsidR="00A00AF5" w:rsidRPr="0014394B" w:rsidRDefault="00A00AF5" w:rsidP="00A00AF5">
      <w:pPr>
        <w:pStyle w:val="Prrafodelista"/>
        <w:numPr>
          <w:ilvl w:val="0"/>
          <w:numId w:val="1"/>
        </w:numPr>
        <w:spacing w:line="360" w:lineRule="auto"/>
        <w:jc w:val="both"/>
        <w:rPr>
          <w:rFonts w:ascii="Times New Roman" w:hAnsi="Times New Roman" w:cs="Times New Roman"/>
          <w:sz w:val="24"/>
          <w:szCs w:val="24"/>
        </w:rPr>
      </w:pPr>
      <w:r w:rsidRPr="0014394B">
        <w:rPr>
          <w:rFonts w:ascii="Times New Roman" w:hAnsi="Times New Roman" w:cs="Times New Roman"/>
          <w:sz w:val="24"/>
          <w:szCs w:val="24"/>
        </w:rPr>
        <w:t>Arce Jiménez C.</w:t>
      </w:r>
      <w:r w:rsidR="009D2DEB" w:rsidRPr="0014394B">
        <w:rPr>
          <w:rFonts w:ascii="Times New Roman" w:hAnsi="Times New Roman" w:cs="Times New Roman"/>
          <w:sz w:val="24"/>
          <w:szCs w:val="24"/>
        </w:rPr>
        <w:t>,</w:t>
      </w:r>
      <w:r w:rsidRPr="0014394B">
        <w:rPr>
          <w:rFonts w:ascii="Times New Roman" w:hAnsi="Times New Roman" w:cs="Times New Roman"/>
          <w:sz w:val="24"/>
          <w:szCs w:val="24"/>
        </w:rPr>
        <w:t xml:space="preserve"> </w:t>
      </w:r>
      <w:r w:rsidRPr="0014394B">
        <w:rPr>
          <w:rFonts w:ascii="Times New Roman" w:hAnsi="Times New Roman" w:cs="Times New Roman"/>
          <w:i/>
          <w:sz w:val="24"/>
          <w:szCs w:val="24"/>
        </w:rPr>
        <w:t>¿Una nueva ciudadanía para la era digital?</w:t>
      </w:r>
      <w:r w:rsidRPr="0014394B">
        <w:rPr>
          <w:rFonts w:ascii="Times New Roman" w:hAnsi="Times New Roman" w:cs="Times New Roman"/>
          <w:sz w:val="24"/>
          <w:szCs w:val="24"/>
        </w:rPr>
        <w:t xml:space="preserve">, Madrid, </w:t>
      </w:r>
      <w:proofErr w:type="spellStart"/>
      <w:r w:rsidRPr="0014394B">
        <w:rPr>
          <w:rFonts w:ascii="Times New Roman" w:hAnsi="Times New Roman" w:cs="Times New Roman"/>
          <w:sz w:val="24"/>
          <w:szCs w:val="24"/>
        </w:rPr>
        <w:t>Dykinson</w:t>
      </w:r>
      <w:proofErr w:type="spellEnd"/>
      <w:r w:rsidRPr="0014394B">
        <w:rPr>
          <w:rFonts w:ascii="Times New Roman" w:hAnsi="Times New Roman" w:cs="Times New Roman"/>
          <w:sz w:val="24"/>
          <w:szCs w:val="24"/>
        </w:rPr>
        <w:t>, 2022.</w:t>
      </w:r>
    </w:p>
    <w:p w:rsidR="009D2DEB" w:rsidRPr="0014394B" w:rsidRDefault="009D2DEB"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Azriel</w:t>
      </w:r>
      <w:proofErr w:type="spellEnd"/>
      <w:r w:rsidRPr="0014394B">
        <w:rPr>
          <w:rFonts w:ascii="Times New Roman" w:hAnsi="Times New Roman" w:cs="Times New Roman"/>
          <w:sz w:val="24"/>
          <w:szCs w:val="24"/>
        </w:rPr>
        <w:t xml:space="preserve"> J. y </w:t>
      </w:r>
      <w:proofErr w:type="spellStart"/>
      <w:r w:rsidRPr="0014394B">
        <w:rPr>
          <w:rFonts w:ascii="Times New Roman" w:hAnsi="Times New Roman" w:cs="Times New Roman"/>
          <w:sz w:val="24"/>
          <w:szCs w:val="24"/>
        </w:rPr>
        <w:t>DeWitt</w:t>
      </w:r>
      <w:proofErr w:type="spellEnd"/>
      <w:r w:rsidRPr="0014394B">
        <w:rPr>
          <w:rFonts w:ascii="Times New Roman" w:hAnsi="Times New Roman" w:cs="Times New Roman"/>
          <w:sz w:val="24"/>
          <w:szCs w:val="24"/>
        </w:rPr>
        <w:t xml:space="preserve"> J., “</w:t>
      </w:r>
      <w:proofErr w:type="spellStart"/>
      <w:r w:rsidRPr="0014394B">
        <w:rPr>
          <w:rFonts w:ascii="Times New Roman" w:hAnsi="Times New Roman" w:cs="Times New Roman"/>
          <w:i/>
          <w:sz w:val="24"/>
          <w:szCs w:val="24"/>
        </w:rPr>
        <w:t>We</w:t>
      </w:r>
      <w:proofErr w:type="spellEnd"/>
      <w:r w:rsidRPr="0014394B">
        <w:rPr>
          <w:rFonts w:ascii="Times New Roman" w:hAnsi="Times New Roman" w:cs="Times New Roman"/>
          <w:i/>
          <w:sz w:val="24"/>
          <w:szCs w:val="24"/>
        </w:rPr>
        <w:t xml:space="preserve"> </w:t>
      </w:r>
      <w:proofErr w:type="spellStart"/>
      <w:r w:rsidRPr="0014394B">
        <w:rPr>
          <w:rFonts w:ascii="Times New Roman" w:hAnsi="Times New Roman" w:cs="Times New Roman"/>
          <w:i/>
          <w:sz w:val="24"/>
          <w:szCs w:val="24"/>
        </w:rPr>
        <w:t>Fight</w:t>
      </w:r>
      <w:proofErr w:type="spellEnd"/>
      <w:r w:rsidRPr="0014394B">
        <w:rPr>
          <w:rFonts w:ascii="Times New Roman" w:hAnsi="Times New Roman" w:cs="Times New Roman"/>
          <w:i/>
          <w:sz w:val="24"/>
          <w:szCs w:val="24"/>
        </w:rPr>
        <w:t xml:space="preserve"> </w:t>
      </w:r>
      <w:proofErr w:type="spellStart"/>
      <w:r w:rsidRPr="0014394B">
        <w:rPr>
          <w:rFonts w:ascii="Times New Roman" w:hAnsi="Times New Roman" w:cs="Times New Roman"/>
          <w:i/>
          <w:sz w:val="24"/>
          <w:szCs w:val="24"/>
        </w:rPr>
        <w:t>like</w:t>
      </w:r>
      <w:proofErr w:type="spellEnd"/>
      <w:r w:rsidRPr="0014394B">
        <w:rPr>
          <w:rFonts w:ascii="Times New Roman" w:hAnsi="Times New Roman" w:cs="Times New Roman"/>
          <w:i/>
          <w:sz w:val="24"/>
          <w:szCs w:val="24"/>
        </w:rPr>
        <w:t xml:space="preserve"> </w:t>
      </w:r>
      <w:proofErr w:type="spellStart"/>
      <w:r w:rsidRPr="0014394B">
        <w:rPr>
          <w:rFonts w:ascii="Times New Roman" w:hAnsi="Times New Roman" w:cs="Times New Roman"/>
          <w:i/>
          <w:sz w:val="24"/>
          <w:szCs w:val="24"/>
        </w:rPr>
        <w:t>Hell</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Applying</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Brandenburg</w:t>
      </w:r>
      <w:proofErr w:type="spellEnd"/>
      <w:r w:rsidRPr="0014394B">
        <w:rPr>
          <w:rFonts w:ascii="Times New Roman" w:hAnsi="Times New Roman" w:cs="Times New Roman"/>
          <w:sz w:val="24"/>
          <w:szCs w:val="24"/>
        </w:rPr>
        <w:t xml:space="preserve"> to </w:t>
      </w:r>
      <w:proofErr w:type="spellStart"/>
      <w:r w:rsidRPr="0014394B">
        <w:rPr>
          <w:rFonts w:ascii="Times New Roman" w:hAnsi="Times New Roman" w:cs="Times New Roman"/>
          <w:sz w:val="24"/>
          <w:szCs w:val="24"/>
        </w:rPr>
        <w:t>Trump´s</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Speech</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Surrounding</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the</w:t>
      </w:r>
      <w:proofErr w:type="spellEnd"/>
      <w:r w:rsidRPr="0014394B">
        <w:rPr>
          <w:rFonts w:ascii="Times New Roman" w:hAnsi="Times New Roman" w:cs="Times New Roman"/>
          <w:sz w:val="24"/>
          <w:szCs w:val="24"/>
        </w:rPr>
        <w:t xml:space="preserve"> U.S. </w:t>
      </w:r>
      <w:proofErr w:type="spellStart"/>
      <w:r w:rsidRPr="0014394B">
        <w:rPr>
          <w:rFonts w:ascii="Times New Roman" w:hAnsi="Times New Roman" w:cs="Times New Roman"/>
          <w:sz w:val="24"/>
          <w:szCs w:val="24"/>
        </w:rPr>
        <w:t>Capitol</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Siege</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i/>
          <w:sz w:val="24"/>
          <w:szCs w:val="24"/>
        </w:rPr>
        <w:t>The</w:t>
      </w:r>
      <w:proofErr w:type="spellEnd"/>
      <w:r w:rsidRPr="0014394B">
        <w:rPr>
          <w:rFonts w:ascii="Times New Roman" w:hAnsi="Times New Roman" w:cs="Times New Roman"/>
          <w:i/>
          <w:sz w:val="24"/>
          <w:szCs w:val="24"/>
        </w:rPr>
        <w:t xml:space="preserve"> Criminal </w:t>
      </w:r>
      <w:proofErr w:type="spellStart"/>
      <w:r w:rsidRPr="0014394B">
        <w:rPr>
          <w:rFonts w:ascii="Times New Roman" w:hAnsi="Times New Roman" w:cs="Times New Roman"/>
          <w:i/>
          <w:sz w:val="24"/>
          <w:szCs w:val="24"/>
        </w:rPr>
        <w:t>Law</w:t>
      </w:r>
      <w:proofErr w:type="spellEnd"/>
      <w:r w:rsidRPr="0014394B">
        <w:rPr>
          <w:rFonts w:ascii="Times New Roman" w:hAnsi="Times New Roman" w:cs="Times New Roman"/>
          <w:i/>
          <w:sz w:val="24"/>
          <w:szCs w:val="24"/>
        </w:rPr>
        <w:t xml:space="preserve"> </w:t>
      </w:r>
      <w:proofErr w:type="spellStart"/>
      <w:r w:rsidRPr="0014394B">
        <w:rPr>
          <w:rFonts w:ascii="Times New Roman" w:hAnsi="Times New Roman" w:cs="Times New Roman"/>
          <w:i/>
          <w:sz w:val="24"/>
          <w:szCs w:val="24"/>
        </w:rPr>
        <w:t>Practitioner</w:t>
      </w:r>
      <w:proofErr w:type="spellEnd"/>
      <w:r w:rsidRPr="0014394B">
        <w:rPr>
          <w:rFonts w:ascii="Times New Roman" w:hAnsi="Times New Roman" w:cs="Times New Roman"/>
          <w:sz w:val="24"/>
          <w:szCs w:val="24"/>
        </w:rPr>
        <w:t>, vol. XII</w:t>
      </w:r>
      <w:r w:rsidR="002416DF" w:rsidRPr="0014394B">
        <w:rPr>
          <w:rFonts w:ascii="Times New Roman" w:hAnsi="Times New Roman" w:cs="Times New Roman"/>
          <w:sz w:val="24"/>
          <w:szCs w:val="24"/>
        </w:rPr>
        <w:t>, nº 2 (2022)</w:t>
      </w:r>
    </w:p>
    <w:p w:rsidR="00A00AF5" w:rsidRPr="0014394B" w:rsidRDefault="00A00AF5" w:rsidP="00A00AF5">
      <w:pPr>
        <w:pStyle w:val="Prrafodelista"/>
        <w:numPr>
          <w:ilvl w:val="0"/>
          <w:numId w:val="1"/>
        </w:numPr>
        <w:spacing w:line="360" w:lineRule="auto"/>
        <w:jc w:val="both"/>
        <w:rPr>
          <w:rFonts w:ascii="Times New Roman" w:hAnsi="Times New Roman" w:cs="Times New Roman"/>
          <w:sz w:val="24"/>
          <w:szCs w:val="24"/>
        </w:rPr>
      </w:pPr>
      <w:r w:rsidRPr="0014394B">
        <w:rPr>
          <w:rFonts w:ascii="Times New Roman" w:hAnsi="Times New Roman" w:cs="Times New Roman"/>
          <w:sz w:val="24"/>
          <w:szCs w:val="24"/>
        </w:rPr>
        <w:t xml:space="preserve">Balaguer F., </w:t>
      </w:r>
      <w:r w:rsidRPr="0014394B">
        <w:rPr>
          <w:rFonts w:ascii="Times New Roman" w:hAnsi="Times New Roman" w:cs="Times New Roman"/>
          <w:i/>
          <w:sz w:val="24"/>
          <w:szCs w:val="24"/>
        </w:rPr>
        <w:t xml:space="preserve">La Constitución del algoritmo, </w:t>
      </w:r>
      <w:r w:rsidRPr="0014394B">
        <w:rPr>
          <w:rFonts w:ascii="Times New Roman" w:hAnsi="Times New Roman" w:cs="Times New Roman"/>
          <w:sz w:val="24"/>
          <w:szCs w:val="24"/>
        </w:rPr>
        <w:t>Zaragoza, Fundación Jiménez Abad, 2022</w:t>
      </w:r>
    </w:p>
    <w:p w:rsidR="009D2DEB" w:rsidRPr="001F3A26" w:rsidRDefault="009D2DEB"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Bauman</w:t>
      </w:r>
      <w:proofErr w:type="spellEnd"/>
      <w:r w:rsidRPr="0014394B">
        <w:rPr>
          <w:rFonts w:ascii="Times New Roman" w:hAnsi="Times New Roman" w:cs="Times New Roman"/>
          <w:sz w:val="24"/>
          <w:szCs w:val="24"/>
        </w:rPr>
        <w:t xml:space="preserve"> et al., </w:t>
      </w:r>
      <w:r w:rsidRPr="0014394B">
        <w:rPr>
          <w:rFonts w:ascii="Times New Roman" w:eastAsia="Times New Roman" w:hAnsi="Times New Roman" w:cs="Times New Roman"/>
          <w:sz w:val="24"/>
          <w:szCs w:val="24"/>
          <w:lang w:eastAsia="es-ES"/>
        </w:rPr>
        <w:t>“</w:t>
      </w:r>
      <w:proofErr w:type="spellStart"/>
      <w:r w:rsidRPr="0014394B">
        <w:rPr>
          <w:rFonts w:ascii="Times New Roman" w:eastAsia="Times New Roman" w:hAnsi="Times New Roman" w:cs="Times New Roman"/>
          <w:sz w:val="24"/>
          <w:szCs w:val="24"/>
          <w:lang w:eastAsia="es-ES"/>
        </w:rPr>
        <w:t>After</w:t>
      </w:r>
      <w:proofErr w:type="spellEnd"/>
      <w:r w:rsidRPr="0014394B">
        <w:rPr>
          <w:rFonts w:ascii="Times New Roman" w:eastAsia="Times New Roman" w:hAnsi="Times New Roman" w:cs="Times New Roman"/>
          <w:sz w:val="24"/>
          <w:szCs w:val="24"/>
          <w:lang w:eastAsia="es-ES"/>
        </w:rPr>
        <w:t xml:space="preserve"> </w:t>
      </w:r>
      <w:proofErr w:type="spellStart"/>
      <w:r w:rsidRPr="0014394B">
        <w:rPr>
          <w:rFonts w:ascii="Times New Roman" w:eastAsia="Times New Roman" w:hAnsi="Times New Roman" w:cs="Times New Roman"/>
          <w:sz w:val="24"/>
          <w:szCs w:val="24"/>
          <w:lang w:eastAsia="es-ES"/>
        </w:rPr>
        <w:t>Snowden</w:t>
      </w:r>
      <w:proofErr w:type="spellEnd"/>
      <w:r w:rsidRPr="0014394B">
        <w:rPr>
          <w:rFonts w:ascii="Times New Roman" w:eastAsia="Times New Roman" w:hAnsi="Times New Roman" w:cs="Times New Roman"/>
          <w:sz w:val="24"/>
          <w:szCs w:val="24"/>
          <w:lang w:eastAsia="es-ES"/>
        </w:rPr>
        <w:t xml:space="preserve">: </w:t>
      </w:r>
      <w:proofErr w:type="spellStart"/>
      <w:r w:rsidRPr="0014394B">
        <w:rPr>
          <w:rFonts w:ascii="Times New Roman" w:eastAsia="Times New Roman" w:hAnsi="Times New Roman" w:cs="Times New Roman"/>
          <w:sz w:val="24"/>
          <w:szCs w:val="24"/>
          <w:lang w:eastAsia="es-ES"/>
        </w:rPr>
        <w:t>Rethinking</w:t>
      </w:r>
      <w:proofErr w:type="spellEnd"/>
      <w:r w:rsidRPr="0014394B">
        <w:rPr>
          <w:rFonts w:ascii="Times New Roman" w:eastAsia="Times New Roman" w:hAnsi="Times New Roman" w:cs="Times New Roman"/>
          <w:sz w:val="24"/>
          <w:szCs w:val="24"/>
          <w:lang w:eastAsia="es-ES"/>
        </w:rPr>
        <w:t xml:space="preserve"> </w:t>
      </w:r>
      <w:proofErr w:type="spellStart"/>
      <w:r w:rsidRPr="0014394B">
        <w:rPr>
          <w:rFonts w:ascii="Times New Roman" w:eastAsia="Times New Roman" w:hAnsi="Times New Roman" w:cs="Times New Roman"/>
          <w:sz w:val="24"/>
          <w:szCs w:val="24"/>
          <w:lang w:eastAsia="es-ES"/>
        </w:rPr>
        <w:t>the</w:t>
      </w:r>
      <w:proofErr w:type="spellEnd"/>
      <w:r w:rsidRPr="0014394B">
        <w:rPr>
          <w:rFonts w:ascii="Times New Roman" w:eastAsia="Times New Roman" w:hAnsi="Times New Roman" w:cs="Times New Roman"/>
          <w:sz w:val="24"/>
          <w:szCs w:val="24"/>
          <w:lang w:eastAsia="es-ES"/>
        </w:rPr>
        <w:t xml:space="preserve"> </w:t>
      </w:r>
      <w:proofErr w:type="spellStart"/>
      <w:r w:rsidRPr="0014394B">
        <w:rPr>
          <w:rFonts w:ascii="Times New Roman" w:eastAsia="Times New Roman" w:hAnsi="Times New Roman" w:cs="Times New Roman"/>
          <w:sz w:val="24"/>
          <w:szCs w:val="24"/>
          <w:lang w:eastAsia="es-ES"/>
        </w:rPr>
        <w:t>Impact</w:t>
      </w:r>
      <w:proofErr w:type="spellEnd"/>
      <w:r w:rsidRPr="0014394B">
        <w:rPr>
          <w:rFonts w:ascii="Times New Roman" w:eastAsia="Times New Roman" w:hAnsi="Times New Roman" w:cs="Times New Roman"/>
          <w:sz w:val="24"/>
          <w:szCs w:val="24"/>
          <w:lang w:eastAsia="es-ES"/>
        </w:rPr>
        <w:t xml:space="preserve"> of </w:t>
      </w:r>
      <w:proofErr w:type="spellStart"/>
      <w:r w:rsidRPr="0014394B">
        <w:rPr>
          <w:rFonts w:ascii="Times New Roman" w:eastAsia="Times New Roman" w:hAnsi="Times New Roman" w:cs="Times New Roman"/>
          <w:sz w:val="24"/>
          <w:szCs w:val="24"/>
          <w:lang w:eastAsia="es-ES"/>
        </w:rPr>
        <w:t>Surveillance</w:t>
      </w:r>
      <w:proofErr w:type="spellEnd"/>
      <w:r w:rsidRPr="0014394B">
        <w:rPr>
          <w:rFonts w:ascii="Times New Roman" w:eastAsia="Times New Roman" w:hAnsi="Times New Roman" w:cs="Times New Roman"/>
          <w:sz w:val="24"/>
          <w:szCs w:val="24"/>
          <w:lang w:eastAsia="es-ES"/>
        </w:rPr>
        <w:t xml:space="preserve">”, </w:t>
      </w:r>
      <w:r w:rsidRPr="0014394B">
        <w:rPr>
          <w:rFonts w:ascii="Times New Roman" w:eastAsia="Times New Roman" w:hAnsi="Times New Roman" w:cs="Times New Roman"/>
          <w:i/>
          <w:sz w:val="24"/>
          <w:szCs w:val="24"/>
          <w:lang w:eastAsia="es-ES"/>
        </w:rPr>
        <w:t xml:space="preserve">International </w:t>
      </w:r>
      <w:proofErr w:type="spellStart"/>
      <w:r w:rsidRPr="0014394B">
        <w:rPr>
          <w:rFonts w:ascii="Times New Roman" w:eastAsia="Times New Roman" w:hAnsi="Times New Roman" w:cs="Times New Roman"/>
          <w:i/>
          <w:sz w:val="24"/>
          <w:szCs w:val="24"/>
          <w:lang w:eastAsia="es-ES"/>
        </w:rPr>
        <w:t>Political</w:t>
      </w:r>
      <w:proofErr w:type="spellEnd"/>
      <w:r w:rsidRPr="0014394B">
        <w:rPr>
          <w:rFonts w:ascii="Times New Roman" w:eastAsia="Times New Roman" w:hAnsi="Times New Roman" w:cs="Times New Roman"/>
          <w:i/>
          <w:sz w:val="24"/>
          <w:szCs w:val="24"/>
          <w:lang w:eastAsia="es-ES"/>
        </w:rPr>
        <w:t xml:space="preserve"> </w:t>
      </w:r>
      <w:proofErr w:type="spellStart"/>
      <w:r w:rsidRPr="0014394B">
        <w:rPr>
          <w:rFonts w:ascii="Times New Roman" w:eastAsia="Times New Roman" w:hAnsi="Times New Roman" w:cs="Times New Roman"/>
          <w:i/>
          <w:sz w:val="24"/>
          <w:szCs w:val="24"/>
          <w:lang w:eastAsia="es-ES"/>
        </w:rPr>
        <w:t>Sociology</w:t>
      </w:r>
      <w:proofErr w:type="spellEnd"/>
      <w:r w:rsidRPr="0014394B">
        <w:rPr>
          <w:rFonts w:ascii="Times New Roman" w:eastAsia="Times New Roman" w:hAnsi="Times New Roman" w:cs="Times New Roman"/>
          <w:sz w:val="24"/>
          <w:szCs w:val="24"/>
          <w:lang w:eastAsia="es-ES"/>
        </w:rPr>
        <w:t>, 8 (2014),</w:t>
      </w:r>
    </w:p>
    <w:p w:rsidR="001F3A26" w:rsidRPr="0014394B" w:rsidRDefault="001F3A26" w:rsidP="001F3A26">
      <w:pPr>
        <w:pStyle w:val="Prrafodelista"/>
        <w:numPr>
          <w:ilvl w:val="0"/>
          <w:numId w:val="1"/>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s-ES"/>
        </w:rPr>
        <w:lastRenderedPageBreak/>
        <w:t>Bernal Pulido C.,</w:t>
      </w:r>
      <w:r>
        <w:rPr>
          <w:rFonts w:ascii="Times New Roman" w:hAnsi="Times New Roman" w:cs="Times New Roman"/>
        </w:rPr>
        <w:t xml:space="preserve"> “Derechos fundamentales e inteligencia artificial”, </w:t>
      </w:r>
      <w:r>
        <w:rPr>
          <w:rFonts w:ascii="Times New Roman" w:hAnsi="Times New Roman" w:cs="Times New Roman"/>
          <w:i/>
        </w:rPr>
        <w:t>I.CON</w:t>
      </w:r>
      <w:r>
        <w:rPr>
          <w:rFonts w:ascii="Times New Roman" w:hAnsi="Times New Roman" w:cs="Times New Roman"/>
        </w:rPr>
        <w:t>, 20 (2022),</w:t>
      </w:r>
    </w:p>
    <w:p w:rsidR="00A00AF5" w:rsidRPr="0014394B" w:rsidRDefault="00A00AF5"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Bobbio</w:t>
      </w:r>
      <w:proofErr w:type="spellEnd"/>
      <w:r w:rsidRPr="0014394B">
        <w:rPr>
          <w:rFonts w:ascii="Times New Roman" w:hAnsi="Times New Roman" w:cs="Times New Roman"/>
          <w:sz w:val="24"/>
          <w:szCs w:val="24"/>
        </w:rPr>
        <w:t xml:space="preserve"> N., </w:t>
      </w:r>
      <w:r w:rsidRPr="0014394B">
        <w:rPr>
          <w:rFonts w:ascii="Times New Roman" w:hAnsi="Times New Roman" w:cs="Times New Roman"/>
          <w:i/>
          <w:sz w:val="24"/>
          <w:szCs w:val="24"/>
        </w:rPr>
        <w:t>El tiempo de los derechos</w:t>
      </w:r>
      <w:r w:rsidRPr="0014394B">
        <w:rPr>
          <w:rFonts w:ascii="Times New Roman" w:hAnsi="Times New Roman" w:cs="Times New Roman"/>
          <w:sz w:val="24"/>
          <w:szCs w:val="24"/>
        </w:rPr>
        <w:t>; Madrid, Sistema, 1991</w:t>
      </w:r>
    </w:p>
    <w:p w:rsidR="009D2DEB" w:rsidRPr="0014394B" w:rsidRDefault="009D2DEB"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Bridle</w:t>
      </w:r>
      <w:proofErr w:type="spellEnd"/>
      <w:r w:rsidRPr="0014394B">
        <w:rPr>
          <w:rFonts w:ascii="Times New Roman" w:hAnsi="Times New Roman" w:cs="Times New Roman"/>
          <w:sz w:val="24"/>
          <w:szCs w:val="24"/>
        </w:rPr>
        <w:t xml:space="preserve"> J.  </w:t>
      </w:r>
      <w:r w:rsidRPr="0014394B">
        <w:rPr>
          <w:rFonts w:ascii="Times New Roman" w:eastAsia="Times New Roman" w:hAnsi="Times New Roman" w:cs="Times New Roman"/>
          <w:i/>
          <w:sz w:val="24"/>
          <w:szCs w:val="24"/>
          <w:lang w:eastAsia="es-ES"/>
        </w:rPr>
        <w:t>La nueva edad oscura. La tecnología y el fin del futuro</w:t>
      </w:r>
      <w:r w:rsidRPr="0014394B">
        <w:rPr>
          <w:rFonts w:ascii="Times New Roman" w:eastAsia="Times New Roman" w:hAnsi="Times New Roman" w:cs="Times New Roman"/>
          <w:sz w:val="24"/>
          <w:szCs w:val="24"/>
          <w:lang w:eastAsia="es-ES"/>
        </w:rPr>
        <w:t>, Barcelona, Debate, 2020</w:t>
      </w:r>
    </w:p>
    <w:p w:rsidR="009D2DEB" w:rsidRPr="00F9696A" w:rsidRDefault="009D2DEB"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eastAsia="Times New Roman" w:hAnsi="Times New Roman" w:cs="Times New Roman"/>
          <w:sz w:val="24"/>
          <w:szCs w:val="24"/>
          <w:lang w:eastAsia="es-ES"/>
        </w:rPr>
        <w:t>Castells</w:t>
      </w:r>
      <w:proofErr w:type="spellEnd"/>
      <w:r w:rsidRPr="0014394B">
        <w:rPr>
          <w:rFonts w:ascii="Times New Roman" w:eastAsia="Times New Roman" w:hAnsi="Times New Roman" w:cs="Times New Roman"/>
          <w:sz w:val="24"/>
          <w:szCs w:val="24"/>
          <w:lang w:eastAsia="es-ES"/>
        </w:rPr>
        <w:t xml:space="preserve"> M.</w:t>
      </w:r>
      <w:proofErr w:type="gramStart"/>
      <w:r w:rsidRPr="0014394B">
        <w:rPr>
          <w:rFonts w:ascii="Times New Roman" w:eastAsia="Times New Roman" w:hAnsi="Times New Roman" w:cs="Times New Roman"/>
          <w:sz w:val="24"/>
          <w:szCs w:val="24"/>
          <w:lang w:eastAsia="es-ES"/>
        </w:rPr>
        <w:t xml:space="preserve">,  </w:t>
      </w:r>
      <w:r w:rsidRPr="0014394B">
        <w:rPr>
          <w:rFonts w:ascii="Times New Roman" w:eastAsia="Times New Roman" w:hAnsi="Times New Roman" w:cs="Times New Roman"/>
          <w:i/>
          <w:sz w:val="24"/>
          <w:szCs w:val="24"/>
          <w:lang w:eastAsia="es-ES"/>
        </w:rPr>
        <w:t>La</w:t>
      </w:r>
      <w:proofErr w:type="gramEnd"/>
      <w:r w:rsidRPr="0014394B">
        <w:rPr>
          <w:rFonts w:ascii="Times New Roman" w:eastAsia="Times New Roman" w:hAnsi="Times New Roman" w:cs="Times New Roman"/>
          <w:i/>
          <w:sz w:val="24"/>
          <w:szCs w:val="24"/>
          <w:lang w:eastAsia="es-ES"/>
        </w:rPr>
        <w:t xml:space="preserve"> Galaxia Internet, </w:t>
      </w:r>
      <w:r w:rsidRPr="0014394B">
        <w:rPr>
          <w:rFonts w:ascii="Times New Roman" w:eastAsia="Times New Roman" w:hAnsi="Times New Roman" w:cs="Times New Roman"/>
          <w:sz w:val="24"/>
          <w:szCs w:val="24"/>
          <w:lang w:eastAsia="es-ES"/>
        </w:rPr>
        <w:t xml:space="preserve">Barcelona, Plaza y </w:t>
      </w:r>
      <w:proofErr w:type="spellStart"/>
      <w:r w:rsidRPr="0014394B">
        <w:rPr>
          <w:rFonts w:ascii="Times New Roman" w:eastAsia="Times New Roman" w:hAnsi="Times New Roman" w:cs="Times New Roman"/>
          <w:sz w:val="24"/>
          <w:szCs w:val="24"/>
          <w:lang w:eastAsia="es-ES"/>
        </w:rPr>
        <w:t>Janés</w:t>
      </w:r>
      <w:proofErr w:type="spellEnd"/>
      <w:r w:rsidRPr="0014394B">
        <w:rPr>
          <w:rFonts w:ascii="Times New Roman" w:eastAsia="Times New Roman" w:hAnsi="Times New Roman" w:cs="Times New Roman"/>
          <w:sz w:val="24"/>
          <w:szCs w:val="24"/>
          <w:lang w:eastAsia="es-ES"/>
        </w:rPr>
        <w:t>, 2001</w:t>
      </w:r>
    </w:p>
    <w:p w:rsidR="00F9696A" w:rsidRPr="0014394B" w:rsidRDefault="00F9696A" w:rsidP="00A00AF5">
      <w:pPr>
        <w:pStyle w:val="Prrafodelista"/>
        <w:numPr>
          <w:ilvl w:val="0"/>
          <w:numId w:val="1"/>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s-ES"/>
        </w:rPr>
        <w:t xml:space="preserve">Chomsky </w:t>
      </w:r>
      <w:proofErr w:type="gramStart"/>
      <w:r>
        <w:rPr>
          <w:rFonts w:ascii="Times New Roman" w:eastAsia="Times New Roman" w:hAnsi="Times New Roman" w:cs="Times New Roman"/>
          <w:sz w:val="24"/>
          <w:szCs w:val="24"/>
          <w:lang w:eastAsia="es-ES"/>
        </w:rPr>
        <w:t xml:space="preserve">N,  </w:t>
      </w:r>
      <w:r>
        <w:rPr>
          <w:rFonts w:ascii="Times New Roman" w:hAnsi="Times New Roman" w:cs="Times New Roman"/>
        </w:rPr>
        <w:t>“</w:t>
      </w:r>
      <w:proofErr w:type="spellStart"/>
      <w:proofErr w:type="gramEnd"/>
      <w:r>
        <w:rPr>
          <w:rFonts w:ascii="Times New Roman" w:hAnsi="Times New Roman" w:cs="Times New Roman"/>
        </w:rPr>
        <w:t>The</w:t>
      </w:r>
      <w:proofErr w:type="spellEnd"/>
      <w:r>
        <w:rPr>
          <w:rFonts w:ascii="Times New Roman" w:hAnsi="Times New Roman" w:cs="Times New Roman"/>
        </w:rPr>
        <w:t xml:space="preserve"> False </w:t>
      </w:r>
      <w:proofErr w:type="spellStart"/>
      <w:r>
        <w:rPr>
          <w:rFonts w:ascii="Times New Roman" w:hAnsi="Times New Roman" w:cs="Times New Roman"/>
        </w:rPr>
        <w:t>Promise</w:t>
      </w:r>
      <w:proofErr w:type="spellEnd"/>
      <w:r>
        <w:rPr>
          <w:rFonts w:ascii="Times New Roman" w:hAnsi="Times New Roman" w:cs="Times New Roman"/>
        </w:rPr>
        <w:t xml:space="preserve"> of </w:t>
      </w:r>
      <w:proofErr w:type="spellStart"/>
      <w:r>
        <w:rPr>
          <w:rFonts w:ascii="Times New Roman" w:hAnsi="Times New Roman" w:cs="Times New Roman"/>
        </w:rPr>
        <w:t>ChatGPT</w:t>
      </w:r>
      <w:proofErr w:type="spellEnd"/>
      <w:r>
        <w:rPr>
          <w:rFonts w:ascii="Times New Roman" w:hAnsi="Times New Roman" w:cs="Times New Roman"/>
        </w:rPr>
        <w:t xml:space="preserve">”, </w:t>
      </w:r>
      <w:r>
        <w:rPr>
          <w:rFonts w:ascii="Times New Roman" w:hAnsi="Times New Roman" w:cs="Times New Roman"/>
          <w:i/>
        </w:rPr>
        <w:t xml:space="preserve">New York Times, </w:t>
      </w:r>
      <w:r>
        <w:rPr>
          <w:rFonts w:ascii="Times New Roman" w:hAnsi="Times New Roman" w:cs="Times New Roman"/>
        </w:rPr>
        <w:t>8 de marzo de 2023,</w:t>
      </w:r>
    </w:p>
    <w:p w:rsidR="009D2DEB" w:rsidRPr="0014394B" w:rsidRDefault="009D2DEB"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Della</w:t>
      </w:r>
      <w:proofErr w:type="spellEnd"/>
      <w:r w:rsidRPr="0014394B">
        <w:rPr>
          <w:rFonts w:ascii="Times New Roman" w:hAnsi="Times New Roman" w:cs="Times New Roman"/>
          <w:sz w:val="24"/>
          <w:szCs w:val="24"/>
        </w:rPr>
        <w:t xml:space="preserve"> Valle A., “</w:t>
      </w:r>
      <w:proofErr w:type="spellStart"/>
      <w:r w:rsidRPr="0014394B">
        <w:rPr>
          <w:rFonts w:ascii="Times New Roman" w:hAnsi="Times New Roman" w:cs="Times New Roman"/>
          <w:sz w:val="24"/>
          <w:szCs w:val="24"/>
        </w:rPr>
        <w:t>L’etá</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digitale</w:t>
      </w:r>
      <w:proofErr w:type="spellEnd"/>
      <w:r w:rsidRPr="0014394B">
        <w:rPr>
          <w:rFonts w:ascii="Times New Roman" w:hAnsi="Times New Roman" w:cs="Times New Roman"/>
          <w:sz w:val="24"/>
          <w:szCs w:val="24"/>
        </w:rPr>
        <w:t xml:space="preserve"> como ‘</w:t>
      </w:r>
      <w:proofErr w:type="spellStart"/>
      <w:r w:rsidRPr="0014394B">
        <w:rPr>
          <w:rFonts w:ascii="Times New Roman" w:hAnsi="Times New Roman" w:cs="Times New Roman"/>
          <w:sz w:val="24"/>
          <w:szCs w:val="24"/>
        </w:rPr>
        <w:t>etá</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dei</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diritti</w:t>
      </w:r>
      <w:proofErr w:type="spellEnd"/>
      <w:r w:rsidRPr="0014394B">
        <w:rPr>
          <w:rFonts w:ascii="Times New Roman" w:hAnsi="Times New Roman" w:cs="Times New Roman"/>
          <w:sz w:val="24"/>
          <w:szCs w:val="24"/>
        </w:rPr>
        <w:t xml:space="preserve">’: una </w:t>
      </w:r>
      <w:proofErr w:type="spellStart"/>
      <w:r w:rsidRPr="0014394B">
        <w:rPr>
          <w:rFonts w:ascii="Times New Roman" w:hAnsi="Times New Roman" w:cs="Times New Roman"/>
          <w:sz w:val="24"/>
          <w:szCs w:val="24"/>
        </w:rPr>
        <w:t>utopia</w:t>
      </w:r>
      <w:proofErr w:type="spellEnd"/>
      <w:r w:rsidRPr="0014394B">
        <w:rPr>
          <w:rFonts w:ascii="Times New Roman" w:hAnsi="Times New Roman" w:cs="Times New Roman"/>
          <w:sz w:val="24"/>
          <w:szCs w:val="24"/>
        </w:rPr>
        <w:t xml:space="preserve"> ancora </w:t>
      </w:r>
      <w:proofErr w:type="spellStart"/>
      <w:r w:rsidRPr="0014394B">
        <w:rPr>
          <w:rFonts w:ascii="Times New Roman" w:hAnsi="Times New Roman" w:cs="Times New Roman"/>
          <w:sz w:val="24"/>
          <w:szCs w:val="24"/>
        </w:rPr>
        <w:t>possibile</w:t>
      </w:r>
      <w:proofErr w:type="spellEnd"/>
      <w:r w:rsidRPr="0014394B">
        <w:rPr>
          <w:rFonts w:ascii="Times New Roman" w:hAnsi="Times New Roman" w:cs="Times New Roman"/>
          <w:sz w:val="24"/>
          <w:szCs w:val="24"/>
        </w:rPr>
        <w:t>?”</w:t>
      </w:r>
      <w:r w:rsidR="00AD1DA1" w:rsidRPr="0014394B">
        <w:rPr>
          <w:rFonts w:ascii="Times New Roman" w:hAnsi="Times New Roman" w:cs="Times New Roman"/>
          <w:sz w:val="24"/>
          <w:szCs w:val="24"/>
        </w:rPr>
        <w:t xml:space="preserve">, </w:t>
      </w:r>
      <w:proofErr w:type="spellStart"/>
      <w:r w:rsidR="00F867BA" w:rsidRPr="0014394B">
        <w:rPr>
          <w:rFonts w:ascii="Times New Roman" w:hAnsi="Times New Roman" w:cs="Times New Roman"/>
          <w:i/>
          <w:sz w:val="24"/>
          <w:szCs w:val="24"/>
        </w:rPr>
        <w:t>Federalismi.I</w:t>
      </w:r>
      <w:r w:rsidR="00AD1DA1" w:rsidRPr="0014394B">
        <w:rPr>
          <w:rFonts w:ascii="Times New Roman" w:hAnsi="Times New Roman" w:cs="Times New Roman"/>
          <w:i/>
          <w:sz w:val="24"/>
          <w:szCs w:val="24"/>
        </w:rPr>
        <w:t>t</w:t>
      </w:r>
      <w:proofErr w:type="spellEnd"/>
      <w:r w:rsidR="00AD1DA1" w:rsidRPr="0014394B">
        <w:rPr>
          <w:rFonts w:ascii="Times New Roman" w:hAnsi="Times New Roman" w:cs="Times New Roman"/>
          <w:i/>
          <w:sz w:val="24"/>
          <w:szCs w:val="24"/>
        </w:rPr>
        <w:t xml:space="preserve"> </w:t>
      </w:r>
      <w:r w:rsidR="00AD1DA1" w:rsidRPr="0014394B">
        <w:rPr>
          <w:rFonts w:ascii="Times New Roman" w:hAnsi="Times New Roman" w:cs="Times New Roman"/>
          <w:sz w:val="24"/>
          <w:szCs w:val="24"/>
        </w:rPr>
        <w:t>16 (2019)</w:t>
      </w:r>
    </w:p>
    <w:p w:rsidR="00F867BA" w:rsidRPr="0014394B" w:rsidRDefault="00F867BA"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Foesser</w:t>
      </w:r>
      <w:proofErr w:type="spellEnd"/>
      <w:r w:rsidRPr="0014394B">
        <w:rPr>
          <w:rFonts w:ascii="Times New Roman" w:hAnsi="Times New Roman" w:cs="Times New Roman"/>
          <w:sz w:val="24"/>
          <w:szCs w:val="24"/>
        </w:rPr>
        <w:t xml:space="preserve"> M., </w:t>
      </w:r>
      <w:r w:rsidRPr="0014394B">
        <w:rPr>
          <w:rFonts w:ascii="Times New Roman" w:hAnsi="Times New Roman" w:cs="Times New Roman"/>
          <w:i/>
          <w:sz w:val="24"/>
          <w:szCs w:val="24"/>
        </w:rPr>
        <w:t xml:space="preserve">Estado de vigilancia. Crítica de la razón </w:t>
      </w:r>
      <w:proofErr w:type="spellStart"/>
      <w:r w:rsidRPr="0014394B">
        <w:rPr>
          <w:rFonts w:ascii="Times New Roman" w:hAnsi="Times New Roman" w:cs="Times New Roman"/>
          <w:i/>
          <w:sz w:val="24"/>
          <w:szCs w:val="24"/>
        </w:rPr>
        <w:t>seguritaria</w:t>
      </w:r>
      <w:proofErr w:type="spellEnd"/>
      <w:r w:rsidRPr="0014394B">
        <w:rPr>
          <w:rFonts w:ascii="Times New Roman" w:hAnsi="Times New Roman" w:cs="Times New Roman"/>
          <w:i/>
          <w:sz w:val="24"/>
          <w:szCs w:val="24"/>
        </w:rPr>
        <w:t xml:space="preserve">, </w:t>
      </w:r>
      <w:r w:rsidRPr="0014394B">
        <w:rPr>
          <w:rFonts w:ascii="Times New Roman" w:hAnsi="Times New Roman" w:cs="Times New Roman"/>
          <w:sz w:val="24"/>
          <w:szCs w:val="24"/>
        </w:rPr>
        <w:t>Madrid, Lengua de Trapo, 2011</w:t>
      </w:r>
    </w:p>
    <w:p w:rsidR="00F867BA" w:rsidRPr="0014394B" w:rsidRDefault="00F867BA"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Innerarity</w:t>
      </w:r>
      <w:proofErr w:type="spellEnd"/>
      <w:r w:rsidRPr="0014394B">
        <w:rPr>
          <w:rFonts w:ascii="Times New Roman" w:hAnsi="Times New Roman" w:cs="Times New Roman"/>
          <w:sz w:val="24"/>
          <w:szCs w:val="24"/>
        </w:rPr>
        <w:t xml:space="preserve"> D. “Una moratoria artificial”, </w:t>
      </w:r>
      <w:r w:rsidRPr="0014394B">
        <w:rPr>
          <w:rFonts w:ascii="Times New Roman" w:hAnsi="Times New Roman" w:cs="Times New Roman"/>
          <w:i/>
          <w:sz w:val="24"/>
          <w:szCs w:val="24"/>
        </w:rPr>
        <w:t xml:space="preserve">El País, </w:t>
      </w:r>
      <w:r w:rsidRPr="0014394B">
        <w:rPr>
          <w:rFonts w:ascii="Times New Roman" w:hAnsi="Times New Roman" w:cs="Times New Roman"/>
          <w:sz w:val="24"/>
          <w:szCs w:val="24"/>
        </w:rPr>
        <w:t>24 de abril de 2023</w:t>
      </w:r>
    </w:p>
    <w:p w:rsidR="00F867BA" w:rsidRPr="0014394B" w:rsidRDefault="00F867BA" w:rsidP="00A00AF5">
      <w:pPr>
        <w:pStyle w:val="Prrafodelista"/>
        <w:numPr>
          <w:ilvl w:val="0"/>
          <w:numId w:val="1"/>
        </w:numPr>
        <w:spacing w:line="360" w:lineRule="auto"/>
        <w:jc w:val="both"/>
        <w:rPr>
          <w:rFonts w:ascii="Times New Roman" w:hAnsi="Times New Roman" w:cs="Times New Roman"/>
          <w:sz w:val="24"/>
          <w:szCs w:val="24"/>
        </w:rPr>
      </w:pPr>
      <w:r w:rsidRPr="0014394B">
        <w:rPr>
          <w:rFonts w:ascii="Times New Roman" w:hAnsi="Times New Roman" w:cs="Times New Roman"/>
          <w:sz w:val="24"/>
          <w:szCs w:val="24"/>
        </w:rPr>
        <w:t xml:space="preserve">La Torre M., </w:t>
      </w:r>
      <w:r w:rsidRPr="0014394B">
        <w:rPr>
          <w:rFonts w:ascii="Times New Roman" w:hAnsi="Times New Roman" w:cs="Times New Roman"/>
          <w:i/>
          <w:sz w:val="24"/>
          <w:szCs w:val="24"/>
        </w:rPr>
        <w:t>La justicia de la tortura. Sobre Derecho y fuerza</w:t>
      </w:r>
      <w:r w:rsidRPr="0014394B">
        <w:rPr>
          <w:rFonts w:ascii="Times New Roman" w:hAnsi="Times New Roman" w:cs="Times New Roman"/>
          <w:sz w:val="24"/>
          <w:szCs w:val="24"/>
        </w:rPr>
        <w:t xml:space="preserve">, Madrid, </w:t>
      </w:r>
      <w:proofErr w:type="spellStart"/>
      <w:r w:rsidRPr="0014394B">
        <w:rPr>
          <w:rFonts w:ascii="Times New Roman" w:hAnsi="Times New Roman" w:cs="Times New Roman"/>
          <w:sz w:val="24"/>
          <w:szCs w:val="24"/>
        </w:rPr>
        <w:t>Trotta</w:t>
      </w:r>
      <w:proofErr w:type="spellEnd"/>
      <w:r w:rsidRPr="0014394B">
        <w:rPr>
          <w:rFonts w:ascii="Times New Roman" w:hAnsi="Times New Roman" w:cs="Times New Roman"/>
          <w:sz w:val="24"/>
          <w:szCs w:val="24"/>
        </w:rPr>
        <w:t>, 2022</w:t>
      </w:r>
    </w:p>
    <w:p w:rsidR="00F867BA" w:rsidRPr="0014394B" w:rsidRDefault="00F867BA" w:rsidP="00A00AF5">
      <w:pPr>
        <w:pStyle w:val="Prrafodelista"/>
        <w:numPr>
          <w:ilvl w:val="0"/>
          <w:numId w:val="1"/>
        </w:numPr>
        <w:spacing w:line="360" w:lineRule="auto"/>
        <w:jc w:val="both"/>
        <w:rPr>
          <w:rFonts w:ascii="Times New Roman" w:hAnsi="Times New Roman" w:cs="Times New Roman"/>
          <w:sz w:val="24"/>
          <w:szCs w:val="24"/>
        </w:rPr>
      </w:pPr>
      <w:r w:rsidRPr="0014394B">
        <w:rPr>
          <w:rFonts w:ascii="Times New Roman" w:hAnsi="Times New Roman" w:cs="Times New Roman"/>
          <w:sz w:val="24"/>
          <w:szCs w:val="24"/>
        </w:rPr>
        <w:t xml:space="preserve">López Ulla JM., </w:t>
      </w:r>
      <w:r w:rsidRPr="0014394B">
        <w:rPr>
          <w:rFonts w:ascii="Times New Roman" w:hAnsi="Times New Roman" w:cs="Times New Roman"/>
          <w:i/>
          <w:sz w:val="24"/>
          <w:szCs w:val="24"/>
        </w:rPr>
        <w:t xml:space="preserve">Derecho a la verdad y desapariciones forzadas, </w:t>
      </w:r>
      <w:r w:rsidRPr="0014394B">
        <w:rPr>
          <w:rFonts w:ascii="Times New Roman" w:hAnsi="Times New Roman" w:cs="Times New Roman"/>
          <w:sz w:val="24"/>
          <w:szCs w:val="24"/>
        </w:rPr>
        <w:t>Pamplona, Aranzadi, 2015</w:t>
      </w:r>
    </w:p>
    <w:p w:rsidR="00EF00FD" w:rsidRPr="0014394B" w:rsidRDefault="00EF00FD"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Peirano</w:t>
      </w:r>
      <w:proofErr w:type="spellEnd"/>
      <w:r w:rsidRPr="0014394B">
        <w:rPr>
          <w:rFonts w:ascii="Times New Roman" w:hAnsi="Times New Roman" w:cs="Times New Roman"/>
          <w:sz w:val="24"/>
          <w:szCs w:val="24"/>
        </w:rPr>
        <w:t xml:space="preserve"> M. </w:t>
      </w:r>
      <w:r w:rsidR="00BE1125" w:rsidRPr="0014394B">
        <w:rPr>
          <w:rFonts w:ascii="Times New Roman" w:hAnsi="Times New Roman" w:cs="Times New Roman"/>
          <w:sz w:val="24"/>
          <w:szCs w:val="24"/>
        </w:rPr>
        <w:t xml:space="preserve">“El peligro no es </w:t>
      </w:r>
      <w:r w:rsidR="008A21ED" w:rsidRPr="0014394B">
        <w:rPr>
          <w:rFonts w:ascii="Times New Roman" w:hAnsi="Times New Roman" w:cs="Times New Roman"/>
          <w:sz w:val="24"/>
          <w:szCs w:val="24"/>
        </w:rPr>
        <w:t xml:space="preserve">la IA; es </w:t>
      </w:r>
      <w:proofErr w:type="spellStart"/>
      <w:r w:rsidR="008A21ED" w:rsidRPr="0014394B">
        <w:rPr>
          <w:rFonts w:ascii="Times New Roman" w:hAnsi="Times New Roman" w:cs="Times New Roman"/>
          <w:sz w:val="24"/>
          <w:szCs w:val="24"/>
        </w:rPr>
        <w:t>OpenAI</w:t>
      </w:r>
      <w:proofErr w:type="spellEnd"/>
      <w:r w:rsidR="008A21ED" w:rsidRPr="0014394B">
        <w:rPr>
          <w:rFonts w:ascii="Times New Roman" w:hAnsi="Times New Roman" w:cs="Times New Roman"/>
          <w:sz w:val="24"/>
          <w:szCs w:val="24"/>
        </w:rPr>
        <w:t xml:space="preserve">”, </w:t>
      </w:r>
      <w:r w:rsidR="008A21ED" w:rsidRPr="0014394B">
        <w:rPr>
          <w:rFonts w:ascii="Times New Roman" w:hAnsi="Times New Roman" w:cs="Times New Roman"/>
          <w:i/>
          <w:sz w:val="24"/>
          <w:szCs w:val="24"/>
        </w:rPr>
        <w:t xml:space="preserve">El País, </w:t>
      </w:r>
      <w:r w:rsidR="008A21ED" w:rsidRPr="0014394B">
        <w:rPr>
          <w:rFonts w:ascii="Times New Roman" w:hAnsi="Times New Roman" w:cs="Times New Roman"/>
          <w:sz w:val="24"/>
          <w:szCs w:val="24"/>
        </w:rPr>
        <w:t>19 de mayo de 2023</w:t>
      </w:r>
    </w:p>
    <w:p w:rsidR="00F867BA" w:rsidRPr="0014394B" w:rsidRDefault="00F867BA" w:rsidP="00A00AF5">
      <w:pPr>
        <w:pStyle w:val="Prrafodelista"/>
        <w:numPr>
          <w:ilvl w:val="0"/>
          <w:numId w:val="1"/>
        </w:numPr>
        <w:spacing w:line="360" w:lineRule="auto"/>
        <w:jc w:val="both"/>
        <w:rPr>
          <w:rFonts w:ascii="Times New Roman" w:hAnsi="Times New Roman" w:cs="Times New Roman"/>
          <w:sz w:val="24"/>
          <w:szCs w:val="24"/>
        </w:rPr>
      </w:pPr>
      <w:proofErr w:type="spellStart"/>
      <w:r w:rsidRPr="0014394B">
        <w:rPr>
          <w:rFonts w:ascii="Times New Roman" w:hAnsi="Times New Roman" w:cs="Times New Roman"/>
          <w:sz w:val="24"/>
          <w:szCs w:val="24"/>
        </w:rPr>
        <w:t>Presno</w:t>
      </w:r>
      <w:proofErr w:type="spellEnd"/>
      <w:r w:rsidRPr="0014394B">
        <w:rPr>
          <w:rFonts w:ascii="Times New Roman" w:hAnsi="Times New Roman" w:cs="Times New Roman"/>
          <w:sz w:val="24"/>
          <w:szCs w:val="24"/>
        </w:rPr>
        <w:t xml:space="preserve"> Linera M.A., </w:t>
      </w:r>
      <w:r w:rsidRPr="0014394B">
        <w:rPr>
          <w:rFonts w:ascii="Times New Roman" w:hAnsi="Times New Roman" w:cs="Times New Roman"/>
          <w:i/>
          <w:sz w:val="24"/>
          <w:szCs w:val="24"/>
        </w:rPr>
        <w:t xml:space="preserve">Derechos fundamentales e inteligencia artificial, </w:t>
      </w:r>
      <w:r w:rsidRPr="0014394B">
        <w:rPr>
          <w:rFonts w:ascii="Times New Roman" w:hAnsi="Times New Roman" w:cs="Times New Roman"/>
          <w:sz w:val="24"/>
          <w:szCs w:val="24"/>
        </w:rPr>
        <w:t>Madrid, Marcial Pons, 2022</w:t>
      </w:r>
    </w:p>
    <w:p w:rsidR="00F867BA" w:rsidRPr="0014394B" w:rsidRDefault="00F867BA" w:rsidP="00A00AF5">
      <w:pPr>
        <w:pStyle w:val="Prrafodelista"/>
        <w:numPr>
          <w:ilvl w:val="0"/>
          <w:numId w:val="1"/>
        </w:numPr>
        <w:spacing w:line="360" w:lineRule="auto"/>
        <w:jc w:val="both"/>
        <w:rPr>
          <w:rFonts w:ascii="Times New Roman" w:hAnsi="Times New Roman" w:cs="Times New Roman"/>
          <w:sz w:val="24"/>
          <w:szCs w:val="24"/>
        </w:rPr>
      </w:pPr>
      <w:r w:rsidRPr="0014394B">
        <w:rPr>
          <w:rFonts w:ascii="Times New Roman" w:hAnsi="Times New Roman" w:cs="Times New Roman"/>
          <w:sz w:val="24"/>
          <w:szCs w:val="24"/>
        </w:rPr>
        <w:t xml:space="preserve">Revenga Sánchez M. </w:t>
      </w:r>
      <w:r w:rsidR="002416DF" w:rsidRPr="0014394B">
        <w:rPr>
          <w:rFonts w:ascii="Times New Roman" w:hAnsi="Times New Roman" w:cs="Times New Roman"/>
          <w:sz w:val="24"/>
          <w:szCs w:val="24"/>
        </w:rPr>
        <w:t xml:space="preserve">“El derecho a la intimidad: un derecho en demolición y necesitado de reconstrucción”, en VV AA, </w:t>
      </w:r>
      <w:r w:rsidR="002416DF" w:rsidRPr="0014394B">
        <w:rPr>
          <w:rFonts w:ascii="Times New Roman" w:hAnsi="Times New Roman" w:cs="Times New Roman"/>
          <w:i/>
          <w:sz w:val="24"/>
          <w:szCs w:val="24"/>
        </w:rPr>
        <w:t xml:space="preserve">El derecho a la privacidad en un nuevo entorno tecnológico, </w:t>
      </w:r>
      <w:r w:rsidR="002416DF" w:rsidRPr="0014394B">
        <w:rPr>
          <w:rFonts w:ascii="Times New Roman" w:hAnsi="Times New Roman" w:cs="Times New Roman"/>
          <w:sz w:val="24"/>
          <w:szCs w:val="24"/>
        </w:rPr>
        <w:t>Madrid, CEPCS, 2016</w:t>
      </w:r>
    </w:p>
    <w:p w:rsidR="002416DF" w:rsidRPr="0014394B" w:rsidRDefault="000E188F" w:rsidP="00A00AF5">
      <w:pPr>
        <w:pStyle w:val="Prrafodelista"/>
        <w:numPr>
          <w:ilvl w:val="0"/>
          <w:numId w:val="1"/>
        </w:numPr>
        <w:spacing w:line="360" w:lineRule="auto"/>
        <w:jc w:val="both"/>
        <w:rPr>
          <w:rFonts w:ascii="Times New Roman" w:hAnsi="Times New Roman" w:cs="Times New Roman"/>
          <w:sz w:val="24"/>
          <w:szCs w:val="24"/>
        </w:rPr>
      </w:pPr>
      <w:r w:rsidRPr="0014394B">
        <w:rPr>
          <w:rFonts w:ascii="Times New Roman" w:hAnsi="Times New Roman" w:cs="Times New Roman"/>
          <w:sz w:val="24"/>
          <w:szCs w:val="24"/>
        </w:rPr>
        <w:t xml:space="preserve">                                    </w:t>
      </w:r>
      <w:r w:rsidR="00566A04" w:rsidRPr="0014394B">
        <w:rPr>
          <w:rFonts w:ascii="Times New Roman" w:hAnsi="Times New Roman" w:cs="Times New Roman"/>
          <w:sz w:val="24"/>
          <w:szCs w:val="24"/>
        </w:rPr>
        <w:t xml:space="preserve">“El control del Centro Nacional de Inteligencia: una perspectiva comparada”, </w:t>
      </w:r>
      <w:r w:rsidR="00566A04" w:rsidRPr="0014394B">
        <w:rPr>
          <w:rFonts w:ascii="Times New Roman" w:hAnsi="Times New Roman" w:cs="Times New Roman"/>
          <w:i/>
          <w:sz w:val="24"/>
          <w:szCs w:val="24"/>
        </w:rPr>
        <w:t xml:space="preserve">Revista Española de Derecho Constitucional, </w:t>
      </w:r>
      <w:r w:rsidR="00566A04" w:rsidRPr="0014394B">
        <w:rPr>
          <w:rFonts w:ascii="Times New Roman" w:hAnsi="Times New Roman" w:cs="Times New Roman"/>
          <w:sz w:val="24"/>
          <w:szCs w:val="24"/>
        </w:rPr>
        <w:t>116 (2019)</w:t>
      </w:r>
    </w:p>
    <w:p w:rsidR="00566A04" w:rsidRPr="0014394B" w:rsidRDefault="000E188F" w:rsidP="00A00AF5">
      <w:pPr>
        <w:pStyle w:val="Prrafodelista"/>
        <w:numPr>
          <w:ilvl w:val="0"/>
          <w:numId w:val="1"/>
        </w:numPr>
        <w:spacing w:line="360" w:lineRule="auto"/>
        <w:jc w:val="both"/>
        <w:rPr>
          <w:rFonts w:ascii="Times New Roman" w:hAnsi="Times New Roman" w:cs="Times New Roman"/>
          <w:sz w:val="24"/>
          <w:szCs w:val="24"/>
        </w:rPr>
      </w:pPr>
      <w:r w:rsidRPr="0014394B">
        <w:rPr>
          <w:rFonts w:ascii="Times New Roman" w:hAnsi="Times New Roman" w:cs="Times New Roman"/>
          <w:sz w:val="24"/>
          <w:szCs w:val="24"/>
        </w:rPr>
        <w:t xml:space="preserve">                                    “Encrucijadas de la libertad de expresión: discursos odiosos y comunicación en la era digital”,</w:t>
      </w:r>
      <w:r w:rsidRPr="0014394B">
        <w:rPr>
          <w:rFonts w:ascii="Times New Roman" w:hAnsi="Times New Roman" w:cs="Times New Roman"/>
          <w:i/>
          <w:sz w:val="24"/>
          <w:szCs w:val="24"/>
        </w:rPr>
        <w:t xml:space="preserve"> Anuario Peruano de Derecho Constitucional, </w:t>
      </w:r>
      <w:r w:rsidRPr="0014394B">
        <w:rPr>
          <w:rFonts w:ascii="Times New Roman" w:hAnsi="Times New Roman" w:cs="Times New Roman"/>
          <w:sz w:val="24"/>
          <w:szCs w:val="24"/>
        </w:rPr>
        <w:t>2 (2022)</w:t>
      </w:r>
    </w:p>
    <w:p w:rsidR="000E188F" w:rsidRDefault="000E188F" w:rsidP="000E188F">
      <w:pPr>
        <w:pStyle w:val="Prrafodelista"/>
        <w:widowControl w:val="0"/>
        <w:numPr>
          <w:ilvl w:val="0"/>
          <w:numId w:val="1"/>
        </w:numPr>
        <w:suppressAutoHyphen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14394B">
        <w:rPr>
          <w:rFonts w:ascii="Times New Roman" w:hAnsi="Times New Roman" w:cs="Times New Roman"/>
          <w:sz w:val="24"/>
          <w:szCs w:val="24"/>
        </w:rPr>
        <w:t xml:space="preserve">                                        “El Gran Hermano ante Estrasburgo”, de próxima publicación en María Josefa </w:t>
      </w:r>
      <w:proofErr w:type="spellStart"/>
      <w:r w:rsidRPr="0014394B">
        <w:rPr>
          <w:rFonts w:ascii="Times New Roman" w:hAnsi="Times New Roman" w:cs="Times New Roman"/>
          <w:sz w:val="24"/>
          <w:szCs w:val="24"/>
        </w:rPr>
        <w:t>Ridaura</w:t>
      </w:r>
      <w:proofErr w:type="spellEnd"/>
      <w:r w:rsidRPr="0014394B">
        <w:rPr>
          <w:rFonts w:ascii="Times New Roman" w:hAnsi="Times New Roman" w:cs="Times New Roman"/>
          <w:sz w:val="24"/>
          <w:szCs w:val="24"/>
        </w:rPr>
        <w:t xml:space="preserve"> (</w:t>
      </w:r>
      <w:proofErr w:type="spellStart"/>
      <w:r w:rsidRPr="0014394B">
        <w:rPr>
          <w:rFonts w:ascii="Times New Roman" w:hAnsi="Times New Roman" w:cs="Times New Roman"/>
          <w:sz w:val="24"/>
          <w:szCs w:val="24"/>
        </w:rPr>
        <w:t>dir.</w:t>
      </w:r>
      <w:proofErr w:type="spellEnd"/>
      <w:r w:rsidRPr="0014394B">
        <w:rPr>
          <w:rFonts w:ascii="Times New Roman" w:hAnsi="Times New Roman" w:cs="Times New Roman"/>
          <w:sz w:val="24"/>
          <w:szCs w:val="24"/>
        </w:rPr>
        <w:t xml:space="preserve">) </w:t>
      </w:r>
      <w:r w:rsidRPr="0014394B">
        <w:rPr>
          <w:rFonts w:ascii="Times New Roman" w:hAnsi="Times New Roman" w:cs="Times New Roman"/>
          <w:i/>
          <w:sz w:val="24"/>
          <w:szCs w:val="24"/>
        </w:rPr>
        <w:t xml:space="preserve">Retos para la Seguridad, </w:t>
      </w:r>
      <w:r w:rsidRPr="0014394B">
        <w:rPr>
          <w:rFonts w:ascii="Times New Roman" w:hAnsi="Times New Roman" w:cs="Times New Roman"/>
          <w:sz w:val="24"/>
          <w:szCs w:val="24"/>
        </w:rPr>
        <w:t>Valencia, Tirant, 2023</w:t>
      </w:r>
    </w:p>
    <w:p w:rsidR="0014394B" w:rsidRDefault="0014394B" w:rsidP="0014394B">
      <w:pPr>
        <w:pStyle w:val="Prrafodelista"/>
        <w:widowControl w:val="0"/>
        <w:numPr>
          <w:ilvl w:val="0"/>
          <w:numId w:val="1"/>
        </w:numPr>
        <w:suppressAutoHyphens/>
        <w:overflowPunct w:val="0"/>
        <w:autoSpaceDE w:val="0"/>
        <w:autoSpaceDN w:val="0"/>
        <w:adjustRightInd w:val="0"/>
        <w:spacing w:after="0" w:line="360" w:lineRule="auto"/>
        <w:jc w:val="both"/>
        <w:textAlignment w:val="baseline"/>
        <w:rPr>
          <w:rFonts w:ascii="Times New Roman" w:hAnsi="Times New Roman" w:cs="Times New Roman"/>
          <w:sz w:val="24"/>
          <w:szCs w:val="24"/>
        </w:rPr>
      </w:pPr>
      <w:proofErr w:type="spellStart"/>
      <w:r>
        <w:rPr>
          <w:rFonts w:ascii="Times New Roman" w:hAnsi="Times New Roman" w:cs="Times New Roman"/>
          <w:sz w:val="24"/>
          <w:szCs w:val="24"/>
        </w:rPr>
        <w:t>Sadin</w:t>
      </w:r>
      <w:proofErr w:type="spellEnd"/>
      <w:r>
        <w:rPr>
          <w:rFonts w:ascii="Times New Roman" w:hAnsi="Times New Roman" w:cs="Times New Roman"/>
          <w:sz w:val="24"/>
          <w:szCs w:val="24"/>
        </w:rPr>
        <w:t xml:space="preserve"> E. </w:t>
      </w:r>
      <w:r>
        <w:rPr>
          <w:rFonts w:ascii="Times New Roman" w:hAnsi="Times New Roman" w:cs="Times New Roman"/>
          <w:i/>
          <w:sz w:val="24"/>
          <w:szCs w:val="24"/>
        </w:rPr>
        <w:t>La era del individuo tirano</w:t>
      </w:r>
      <w:r>
        <w:rPr>
          <w:rFonts w:ascii="Times New Roman" w:hAnsi="Times New Roman" w:cs="Times New Roman"/>
          <w:sz w:val="24"/>
          <w:szCs w:val="24"/>
        </w:rPr>
        <w:t>, Buenos Aires, Caja Negra, 2022</w:t>
      </w:r>
    </w:p>
    <w:p w:rsidR="0014394B" w:rsidRDefault="0014394B" w:rsidP="0014394B">
      <w:pPr>
        <w:pStyle w:val="Prrafodelista"/>
        <w:widowControl w:val="0"/>
        <w:numPr>
          <w:ilvl w:val="0"/>
          <w:numId w:val="1"/>
        </w:numPr>
        <w:suppressAutoHyphens/>
        <w:overflowPunct w:val="0"/>
        <w:autoSpaceDE w:val="0"/>
        <w:autoSpaceDN w:val="0"/>
        <w:adjustRightInd w:val="0"/>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Valero A. </w:t>
      </w:r>
      <w:r>
        <w:rPr>
          <w:rFonts w:ascii="Times New Roman" w:hAnsi="Times New Roman" w:cs="Times New Roman"/>
          <w:i/>
          <w:sz w:val="24"/>
          <w:szCs w:val="24"/>
        </w:rPr>
        <w:t xml:space="preserve">La libertad de la pornografía, </w:t>
      </w:r>
      <w:r>
        <w:rPr>
          <w:rFonts w:ascii="Times New Roman" w:hAnsi="Times New Roman" w:cs="Times New Roman"/>
          <w:sz w:val="24"/>
          <w:szCs w:val="24"/>
        </w:rPr>
        <w:t xml:space="preserve">Sevilla, </w:t>
      </w:r>
      <w:proofErr w:type="spellStart"/>
      <w:r>
        <w:rPr>
          <w:rFonts w:ascii="Times New Roman" w:hAnsi="Times New Roman" w:cs="Times New Roman"/>
          <w:sz w:val="24"/>
          <w:szCs w:val="24"/>
        </w:rPr>
        <w:t>Athenaica</w:t>
      </w:r>
      <w:proofErr w:type="spellEnd"/>
      <w:r>
        <w:rPr>
          <w:rFonts w:ascii="Times New Roman" w:hAnsi="Times New Roman" w:cs="Times New Roman"/>
          <w:sz w:val="24"/>
          <w:szCs w:val="24"/>
        </w:rPr>
        <w:t>, 2022</w:t>
      </w:r>
    </w:p>
    <w:p w:rsidR="0014394B" w:rsidRPr="00F9696A" w:rsidRDefault="00F9696A" w:rsidP="0014394B">
      <w:pPr>
        <w:pStyle w:val="Prrafodelista"/>
        <w:widowControl w:val="0"/>
        <w:numPr>
          <w:ilvl w:val="0"/>
          <w:numId w:val="1"/>
        </w:numPr>
        <w:suppressAutoHyphens/>
        <w:overflowPunct w:val="0"/>
        <w:autoSpaceDE w:val="0"/>
        <w:autoSpaceDN w:val="0"/>
        <w:adjustRightInd w:val="0"/>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Vázquez V.</w:t>
      </w:r>
      <w:r>
        <w:rPr>
          <w:rFonts w:ascii="Times New Roman" w:hAnsi="Times New Roman" w:cs="Times New Roman"/>
        </w:rPr>
        <w:t>, “</w:t>
      </w:r>
      <w:r>
        <w:rPr>
          <w:rFonts w:ascii="Times New Roman" w:hAnsi="Times New Roman" w:cs="Times New Roman"/>
          <w:shd w:val="clear" w:color="auto" w:fill="FFFFFF"/>
        </w:rPr>
        <w:t xml:space="preserve">Twitter no es un Foro Público pero el perfil de </w:t>
      </w:r>
      <w:proofErr w:type="spellStart"/>
      <w:r>
        <w:rPr>
          <w:rFonts w:ascii="Times New Roman" w:hAnsi="Times New Roman" w:cs="Times New Roman"/>
          <w:shd w:val="clear" w:color="auto" w:fill="FFFFFF"/>
        </w:rPr>
        <w:t>Trump</w:t>
      </w:r>
      <w:proofErr w:type="spellEnd"/>
      <w:r>
        <w:rPr>
          <w:rFonts w:ascii="Times New Roman" w:hAnsi="Times New Roman" w:cs="Times New Roman"/>
          <w:shd w:val="clear" w:color="auto" w:fill="FFFFFF"/>
        </w:rPr>
        <w:t xml:space="preserve"> sí lo es. Sobre </w:t>
      </w:r>
      <w:r>
        <w:rPr>
          <w:rFonts w:ascii="Times New Roman" w:hAnsi="Times New Roman" w:cs="Times New Roman"/>
          <w:shd w:val="clear" w:color="auto" w:fill="FFFFFF"/>
        </w:rPr>
        <w:lastRenderedPageBreak/>
        <w:t xml:space="preserve">la censura privada de y en las plataformas digitales en los </w:t>
      </w:r>
      <w:r w:rsidRPr="00270EB0">
        <w:rPr>
          <w:rFonts w:ascii="Times New Roman" w:hAnsi="Times New Roman" w:cs="Times New Roman"/>
          <w:shd w:val="clear" w:color="auto" w:fill="FFFFFF"/>
        </w:rPr>
        <w:t>EEUU». </w:t>
      </w:r>
      <w:r w:rsidRPr="00270EB0">
        <w:rPr>
          <w:rFonts w:ascii="Times New Roman" w:hAnsi="Times New Roman" w:cs="Times New Roman"/>
          <w:i/>
          <w:iCs/>
          <w:shd w:val="clear" w:color="auto" w:fill="FFFFFF"/>
        </w:rPr>
        <w:t>Estudios De Deusto</w:t>
      </w:r>
      <w:r>
        <w:rPr>
          <w:rFonts w:ascii="Times New Roman" w:hAnsi="Times New Roman" w:cs="Times New Roman"/>
          <w:shd w:val="clear" w:color="auto" w:fill="FFFFFF"/>
        </w:rPr>
        <w:t> 68 (2020).</w:t>
      </w:r>
    </w:p>
    <w:p w:rsidR="00227D1E" w:rsidRPr="00227D1E" w:rsidRDefault="00F9696A" w:rsidP="00227D1E">
      <w:pPr>
        <w:pStyle w:val="Prrafodelista"/>
        <w:widowControl w:val="0"/>
        <w:numPr>
          <w:ilvl w:val="0"/>
          <w:numId w:val="1"/>
        </w:numPr>
        <w:suppressAutoHyphens/>
        <w:overflowPunct w:val="0"/>
        <w:autoSpaceDE w:val="0"/>
        <w:autoSpaceDN w:val="0"/>
        <w:adjustRightInd w:val="0"/>
        <w:spacing w:after="0" w:line="360" w:lineRule="auto"/>
        <w:jc w:val="both"/>
        <w:textAlignment w:val="baseline"/>
        <w:rPr>
          <w:rFonts w:ascii="Times New Roman" w:hAnsi="Times New Roman" w:cs="Times New Roman"/>
          <w:sz w:val="24"/>
          <w:szCs w:val="24"/>
        </w:rPr>
      </w:pPr>
      <w:r>
        <w:rPr>
          <w:rFonts w:ascii="Times New Roman" w:hAnsi="Times New Roman" w:cs="Times New Roman"/>
          <w:shd w:val="clear" w:color="auto" w:fill="FFFFFF"/>
        </w:rPr>
        <w:t>VV.AA. “</w:t>
      </w:r>
      <w:proofErr w:type="spellStart"/>
      <w:r>
        <w:rPr>
          <w:rFonts w:ascii="Times New Roman" w:hAnsi="Times New Roman" w:cs="Times New Roman"/>
          <w:shd w:val="clear" w:color="auto" w:fill="FFFFFF"/>
        </w:rPr>
        <w:t>Policy</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Paper</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on</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The</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Asilomar</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Principles</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on</w:t>
      </w:r>
      <w:proofErr w:type="spellEnd"/>
      <w:r>
        <w:rPr>
          <w:rFonts w:ascii="Times New Roman" w:hAnsi="Times New Roman" w:cs="Times New Roman"/>
          <w:shd w:val="clear" w:color="auto" w:fill="FFFFFF"/>
        </w:rPr>
        <w:t xml:space="preserve"> Artificial </w:t>
      </w:r>
      <w:proofErr w:type="spellStart"/>
      <w:r>
        <w:rPr>
          <w:rFonts w:ascii="Times New Roman" w:hAnsi="Times New Roman" w:cs="Times New Roman"/>
          <w:shd w:val="clear" w:color="auto" w:fill="FFFFFF"/>
        </w:rPr>
        <w:t>Intelligence</w:t>
      </w:r>
      <w:proofErr w:type="spellEnd"/>
      <w:r>
        <w:rPr>
          <w:rFonts w:ascii="Times New Roman" w:hAnsi="Times New Roman" w:cs="Times New Roman"/>
          <w:shd w:val="clear" w:color="auto" w:fill="FFFFFF"/>
        </w:rPr>
        <w:t xml:space="preserve">”, disponible en </w:t>
      </w:r>
      <w:proofErr w:type="spellStart"/>
      <w:r>
        <w:rPr>
          <w:rFonts w:ascii="Times New Roman" w:hAnsi="Times New Roman" w:cs="Times New Roman"/>
          <w:i/>
          <w:shd w:val="clear" w:color="auto" w:fill="FFFFFF"/>
        </w:rPr>
        <w:t>ResearchGate</w:t>
      </w:r>
      <w:proofErr w:type="spellEnd"/>
    </w:p>
    <w:p w:rsidR="00227D1E" w:rsidRPr="00227D1E" w:rsidRDefault="00227D1E" w:rsidP="00227D1E">
      <w:pPr>
        <w:pStyle w:val="Prrafodelista"/>
        <w:widowControl w:val="0"/>
        <w:numPr>
          <w:ilvl w:val="0"/>
          <w:numId w:val="1"/>
        </w:numPr>
        <w:suppressAutoHyphens/>
        <w:overflowPunct w:val="0"/>
        <w:autoSpaceDE w:val="0"/>
        <w:autoSpaceDN w:val="0"/>
        <w:adjustRightInd w:val="0"/>
        <w:spacing w:after="0" w:line="360" w:lineRule="auto"/>
        <w:jc w:val="both"/>
        <w:textAlignment w:val="baseline"/>
        <w:rPr>
          <w:rFonts w:ascii="Times New Roman" w:hAnsi="Times New Roman" w:cs="Times New Roman"/>
          <w:sz w:val="24"/>
          <w:szCs w:val="24"/>
        </w:rPr>
      </w:pPr>
      <w:proofErr w:type="spellStart"/>
      <w:r>
        <w:rPr>
          <w:rFonts w:ascii="Times New Roman" w:hAnsi="Times New Roman" w:cs="Times New Roman"/>
          <w:shd w:val="clear" w:color="auto" w:fill="FFFFFF"/>
        </w:rPr>
        <w:t>Zuboff</w:t>
      </w:r>
      <w:proofErr w:type="spellEnd"/>
      <w:r>
        <w:rPr>
          <w:rFonts w:ascii="Times New Roman" w:hAnsi="Times New Roman" w:cs="Times New Roman"/>
          <w:shd w:val="clear" w:color="auto" w:fill="FFFFFF"/>
        </w:rPr>
        <w:t xml:space="preserve"> S., </w:t>
      </w:r>
      <w:r>
        <w:rPr>
          <w:rFonts w:ascii="Times New Roman" w:hAnsi="Times New Roman" w:cs="Times New Roman"/>
          <w:i/>
          <w:shd w:val="clear" w:color="auto" w:fill="FFFFFF"/>
        </w:rPr>
        <w:t>La era del capitalismo de la vigilancia. La lucha por un futuro humano frente a las nuevas fronteras del poder</w:t>
      </w:r>
      <w:r>
        <w:rPr>
          <w:rFonts w:ascii="Times New Roman" w:hAnsi="Times New Roman" w:cs="Times New Roman"/>
          <w:shd w:val="clear" w:color="auto" w:fill="FFFFFF"/>
        </w:rPr>
        <w:t>, Barcelona, Paidós, 2020</w:t>
      </w:r>
    </w:p>
    <w:p w:rsidR="00227D1E" w:rsidRDefault="00227D1E" w:rsidP="00227D1E">
      <w:pPr>
        <w:pStyle w:val="Textonotapie"/>
        <w:numPr>
          <w:ilvl w:val="0"/>
          <w:numId w:val="1"/>
        </w:numPr>
        <w:spacing w:line="360" w:lineRule="auto"/>
        <w:rPr>
          <w:rFonts w:ascii="Times New Roman" w:hAnsi="Times New Roman" w:cs="Times New Roman"/>
          <w:sz w:val="24"/>
          <w:szCs w:val="24"/>
        </w:rPr>
      </w:pPr>
      <w:r>
        <w:rPr>
          <w:rFonts w:ascii="Times New Roman" w:hAnsi="Times New Roman" w:cs="Times New Roman"/>
        </w:rPr>
        <w:t xml:space="preserve">                “</w:t>
      </w:r>
      <w:proofErr w:type="spellStart"/>
      <w:r w:rsidRPr="00227D1E">
        <w:rPr>
          <w:rFonts w:ascii="Times New Roman" w:hAnsi="Times New Roman" w:cs="Times New Roman"/>
          <w:sz w:val="24"/>
          <w:szCs w:val="24"/>
        </w:rPr>
        <w:t>The</w:t>
      </w:r>
      <w:proofErr w:type="spellEnd"/>
      <w:r w:rsidRPr="00227D1E">
        <w:rPr>
          <w:rFonts w:ascii="Times New Roman" w:hAnsi="Times New Roman" w:cs="Times New Roman"/>
          <w:sz w:val="24"/>
          <w:szCs w:val="24"/>
        </w:rPr>
        <w:t xml:space="preserve"> </w:t>
      </w:r>
      <w:proofErr w:type="spellStart"/>
      <w:r w:rsidRPr="00227D1E">
        <w:rPr>
          <w:rFonts w:ascii="Times New Roman" w:hAnsi="Times New Roman" w:cs="Times New Roman"/>
          <w:sz w:val="24"/>
          <w:szCs w:val="24"/>
        </w:rPr>
        <w:t>Coup</w:t>
      </w:r>
      <w:proofErr w:type="spellEnd"/>
      <w:r w:rsidRPr="00227D1E">
        <w:rPr>
          <w:rFonts w:ascii="Times New Roman" w:hAnsi="Times New Roman" w:cs="Times New Roman"/>
          <w:sz w:val="24"/>
          <w:szCs w:val="24"/>
        </w:rPr>
        <w:t xml:space="preserve"> </w:t>
      </w:r>
      <w:proofErr w:type="spellStart"/>
      <w:r w:rsidRPr="00227D1E">
        <w:rPr>
          <w:rFonts w:ascii="Times New Roman" w:hAnsi="Times New Roman" w:cs="Times New Roman"/>
          <w:sz w:val="24"/>
          <w:szCs w:val="24"/>
        </w:rPr>
        <w:t>We</w:t>
      </w:r>
      <w:proofErr w:type="spellEnd"/>
      <w:r w:rsidRPr="00227D1E">
        <w:rPr>
          <w:rFonts w:ascii="Times New Roman" w:hAnsi="Times New Roman" w:cs="Times New Roman"/>
          <w:sz w:val="24"/>
          <w:szCs w:val="24"/>
        </w:rPr>
        <w:t xml:space="preserve"> Are </w:t>
      </w:r>
      <w:proofErr w:type="spellStart"/>
      <w:r w:rsidRPr="00227D1E">
        <w:rPr>
          <w:rFonts w:ascii="Times New Roman" w:hAnsi="Times New Roman" w:cs="Times New Roman"/>
          <w:sz w:val="24"/>
          <w:szCs w:val="24"/>
        </w:rPr>
        <w:t>Not</w:t>
      </w:r>
      <w:proofErr w:type="spellEnd"/>
      <w:r w:rsidRPr="00227D1E">
        <w:rPr>
          <w:rFonts w:ascii="Times New Roman" w:hAnsi="Times New Roman" w:cs="Times New Roman"/>
          <w:sz w:val="24"/>
          <w:szCs w:val="24"/>
        </w:rPr>
        <w:t xml:space="preserve"> </w:t>
      </w:r>
      <w:proofErr w:type="spellStart"/>
      <w:r w:rsidRPr="00227D1E">
        <w:rPr>
          <w:rFonts w:ascii="Times New Roman" w:hAnsi="Times New Roman" w:cs="Times New Roman"/>
          <w:sz w:val="24"/>
          <w:szCs w:val="24"/>
        </w:rPr>
        <w:t>Talking</w:t>
      </w:r>
      <w:proofErr w:type="spellEnd"/>
      <w:r w:rsidRPr="00227D1E">
        <w:rPr>
          <w:rFonts w:ascii="Times New Roman" w:hAnsi="Times New Roman" w:cs="Times New Roman"/>
          <w:sz w:val="24"/>
          <w:szCs w:val="24"/>
        </w:rPr>
        <w:t xml:space="preserve"> </w:t>
      </w:r>
      <w:proofErr w:type="spellStart"/>
      <w:r w:rsidRPr="00227D1E">
        <w:rPr>
          <w:rFonts w:ascii="Times New Roman" w:hAnsi="Times New Roman" w:cs="Times New Roman"/>
          <w:sz w:val="24"/>
          <w:szCs w:val="24"/>
        </w:rPr>
        <w:t>About</w:t>
      </w:r>
      <w:proofErr w:type="spellEnd"/>
      <w:r w:rsidRPr="00227D1E">
        <w:rPr>
          <w:rFonts w:ascii="Times New Roman" w:hAnsi="Times New Roman" w:cs="Times New Roman"/>
          <w:sz w:val="24"/>
          <w:szCs w:val="24"/>
        </w:rPr>
        <w:t xml:space="preserve">”, </w:t>
      </w:r>
      <w:r w:rsidRPr="00227D1E">
        <w:rPr>
          <w:rFonts w:ascii="Times New Roman" w:hAnsi="Times New Roman" w:cs="Times New Roman"/>
          <w:i/>
          <w:sz w:val="24"/>
          <w:szCs w:val="24"/>
        </w:rPr>
        <w:t xml:space="preserve">New York Times, </w:t>
      </w:r>
      <w:r w:rsidRPr="00227D1E">
        <w:rPr>
          <w:rFonts w:ascii="Times New Roman" w:hAnsi="Times New Roman" w:cs="Times New Roman"/>
          <w:sz w:val="24"/>
          <w:szCs w:val="24"/>
        </w:rPr>
        <w:t>29 de enero de 2021</w:t>
      </w:r>
    </w:p>
    <w:p w:rsidR="00227D1E" w:rsidRPr="00227D1E" w:rsidRDefault="00227D1E" w:rsidP="00227D1E">
      <w:pPr>
        <w:pStyle w:val="Textonotapie"/>
        <w:numPr>
          <w:ilvl w:val="0"/>
          <w:numId w:val="1"/>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Zweig</w:t>
      </w:r>
      <w:proofErr w:type="spellEnd"/>
      <w:r>
        <w:rPr>
          <w:rFonts w:ascii="Times New Roman" w:hAnsi="Times New Roman" w:cs="Times New Roman"/>
          <w:sz w:val="24"/>
          <w:szCs w:val="24"/>
        </w:rPr>
        <w:t xml:space="preserve"> E., </w:t>
      </w:r>
      <w:r>
        <w:rPr>
          <w:rFonts w:ascii="Times New Roman" w:hAnsi="Times New Roman" w:cs="Times New Roman"/>
          <w:i/>
          <w:sz w:val="24"/>
          <w:szCs w:val="24"/>
        </w:rPr>
        <w:t xml:space="preserve">La teoría del poder constituyente, </w:t>
      </w:r>
      <w:r>
        <w:rPr>
          <w:rFonts w:ascii="Times New Roman" w:hAnsi="Times New Roman" w:cs="Times New Roman"/>
          <w:sz w:val="24"/>
          <w:szCs w:val="24"/>
        </w:rPr>
        <w:t xml:space="preserve">Madrid, </w:t>
      </w:r>
      <w:proofErr w:type="spellStart"/>
      <w:r>
        <w:rPr>
          <w:rFonts w:ascii="Times New Roman" w:hAnsi="Times New Roman" w:cs="Times New Roman"/>
          <w:sz w:val="24"/>
          <w:szCs w:val="24"/>
        </w:rPr>
        <w:t>Tecnos</w:t>
      </w:r>
      <w:proofErr w:type="spellEnd"/>
      <w:r>
        <w:rPr>
          <w:rFonts w:ascii="Times New Roman" w:hAnsi="Times New Roman" w:cs="Times New Roman"/>
          <w:sz w:val="24"/>
          <w:szCs w:val="24"/>
        </w:rPr>
        <w:t>, 2023</w:t>
      </w:r>
    </w:p>
    <w:p w:rsidR="00227D1E" w:rsidRPr="00227D1E" w:rsidRDefault="00227D1E" w:rsidP="00227D1E">
      <w:pPr>
        <w:pStyle w:val="Prrafodelista"/>
        <w:widowControl w:val="0"/>
        <w:suppressAutoHyphens/>
        <w:overflowPunct w:val="0"/>
        <w:autoSpaceDE w:val="0"/>
        <w:autoSpaceDN w:val="0"/>
        <w:adjustRightInd w:val="0"/>
        <w:spacing w:after="0" w:line="360" w:lineRule="auto"/>
        <w:ind w:left="1069"/>
        <w:jc w:val="both"/>
        <w:textAlignment w:val="baseline"/>
        <w:rPr>
          <w:rFonts w:ascii="Times New Roman" w:hAnsi="Times New Roman" w:cs="Times New Roman"/>
          <w:sz w:val="24"/>
          <w:szCs w:val="24"/>
        </w:rPr>
      </w:pPr>
    </w:p>
    <w:p w:rsidR="00D03360" w:rsidRPr="009A7274" w:rsidRDefault="00D03360" w:rsidP="00227D1E">
      <w:pPr>
        <w:spacing w:line="360" w:lineRule="auto"/>
        <w:ind w:firstLine="709"/>
        <w:jc w:val="both"/>
        <w:rPr>
          <w:rFonts w:ascii="Times New Roman" w:hAnsi="Times New Roman" w:cs="Times New Roman"/>
          <w:sz w:val="24"/>
          <w:szCs w:val="24"/>
        </w:rPr>
      </w:pPr>
    </w:p>
    <w:p w:rsidR="00294D58" w:rsidRPr="001C38CC" w:rsidRDefault="00294D58" w:rsidP="00227D1E">
      <w:pPr>
        <w:spacing w:line="360" w:lineRule="auto"/>
        <w:jc w:val="both"/>
        <w:rPr>
          <w:rFonts w:ascii="Times New Roman" w:hAnsi="Times New Roman" w:cs="Times New Roman"/>
          <w:sz w:val="24"/>
          <w:szCs w:val="24"/>
        </w:rPr>
      </w:pPr>
    </w:p>
    <w:p w:rsidR="001C38CC" w:rsidRDefault="001C38CC" w:rsidP="00227D1E">
      <w:pPr>
        <w:spacing w:line="360" w:lineRule="auto"/>
        <w:ind w:firstLine="709"/>
        <w:jc w:val="both"/>
        <w:rPr>
          <w:rFonts w:ascii="Times New Roman" w:hAnsi="Times New Roman" w:cs="Times New Roman"/>
          <w:sz w:val="24"/>
          <w:szCs w:val="24"/>
        </w:rPr>
      </w:pPr>
    </w:p>
    <w:p w:rsidR="001C38CC" w:rsidRDefault="001C38CC" w:rsidP="00E3351C">
      <w:pPr>
        <w:spacing w:line="360" w:lineRule="auto"/>
        <w:ind w:firstLine="709"/>
        <w:jc w:val="both"/>
        <w:rPr>
          <w:rFonts w:ascii="Times New Roman" w:hAnsi="Times New Roman" w:cs="Times New Roman"/>
          <w:sz w:val="24"/>
          <w:szCs w:val="24"/>
        </w:rPr>
      </w:pPr>
    </w:p>
    <w:p w:rsidR="00444659" w:rsidRDefault="00444659" w:rsidP="00E3351C">
      <w:pPr>
        <w:spacing w:line="360" w:lineRule="auto"/>
        <w:ind w:firstLine="709"/>
        <w:jc w:val="both"/>
        <w:rPr>
          <w:rFonts w:ascii="Times New Roman" w:hAnsi="Times New Roman" w:cs="Times New Roman"/>
          <w:sz w:val="24"/>
          <w:szCs w:val="24"/>
        </w:rPr>
      </w:pPr>
    </w:p>
    <w:p w:rsidR="00E3351C" w:rsidRDefault="00E3351C" w:rsidP="002502B3">
      <w:pPr>
        <w:spacing w:line="360" w:lineRule="auto"/>
        <w:ind w:firstLine="709"/>
        <w:jc w:val="both"/>
        <w:rPr>
          <w:rFonts w:ascii="Times New Roman" w:hAnsi="Times New Roman" w:cs="Times New Roman"/>
          <w:sz w:val="24"/>
          <w:szCs w:val="24"/>
        </w:rPr>
      </w:pPr>
    </w:p>
    <w:p w:rsidR="00E3351C" w:rsidRPr="002D5D33" w:rsidRDefault="00E3351C" w:rsidP="002502B3">
      <w:pPr>
        <w:spacing w:line="360" w:lineRule="auto"/>
        <w:ind w:firstLine="709"/>
        <w:jc w:val="both"/>
        <w:rPr>
          <w:rFonts w:ascii="Times New Roman" w:hAnsi="Times New Roman" w:cs="Times New Roman"/>
          <w:sz w:val="24"/>
          <w:szCs w:val="24"/>
        </w:rPr>
      </w:pPr>
    </w:p>
    <w:p w:rsidR="00764029" w:rsidRDefault="00764029" w:rsidP="001F39D0">
      <w:pPr>
        <w:spacing w:line="360" w:lineRule="auto"/>
        <w:ind w:firstLine="709"/>
        <w:jc w:val="both"/>
        <w:rPr>
          <w:rFonts w:ascii="Times New Roman" w:hAnsi="Times New Roman" w:cs="Times New Roman"/>
          <w:sz w:val="24"/>
          <w:szCs w:val="24"/>
        </w:rPr>
      </w:pPr>
    </w:p>
    <w:p w:rsidR="00764029" w:rsidRDefault="00764029" w:rsidP="001F39D0">
      <w:pPr>
        <w:spacing w:line="360" w:lineRule="auto"/>
        <w:ind w:firstLine="709"/>
        <w:jc w:val="both"/>
        <w:rPr>
          <w:rFonts w:ascii="Times New Roman" w:hAnsi="Times New Roman" w:cs="Times New Roman"/>
          <w:sz w:val="24"/>
          <w:szCs w:val="24"/>
        </w:rPr>
      </w:pPr>
    </w:p>
    <w:sectPr w:rsidR="0076402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D0D" w:rsidRDefault="006A2D0D" w:rsidP="00D650B3">
      <w:pPr>
        <w:spacing w:after="0" w:line="240" w:lineRule="auto"/>
      </w:pPr>
      <w:r>
        <w:separator/>
      </w:r>
    </w:p>
  </w:endnote>
  <w:endnote w:type="continuationSeparator" w:id="0">
    <w:p w:rsidR="006A2D0D" w:rsidRDefault="006A2D0D" w:rsidP="00D65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D0D" w:rsidRDefault="006A2D0D" w:rsidP="00D650B3">
      <w:pPr>
        <w:spacing w:after="0" w:line="240" w:lineRule="auto"/>
      </w:pPr>
      <w:r>
        <w:separator/>
      </w:r>
    </w:p>
  </w:footnote>
  <w:footnote w:type="continuationSeparator" w:id="0">
    <w:p w:rsidR="006A2D0D" w:rsidRDefault="006A2D0D" w:rsidP="00D650B3">
      <w:pPr>
        <w:spacing w:after="0" w:line="240" w:lineRule="auto"/>
      </w:pPr>
      <w:r>
        <w:continuationSeparator/>
      </w:r>
    </w:p>
  </w:footnote>
  <w:footnote w:id="1">
    <w:p w:rsidR="00EC3BC5" w:rsidRPr="00EC3BC5" w:rsidRDefault="00EC3BC5" w:rsidP="00EC3BC5">
      <w:pPr>
        <w:pStyle w:val="Textonotapie"/>
        <w:jc w:val="both"/>
        <w:rPr>
          <w:rFonts w:ascii="Times New Roman" w:hAnsi="Times New Roman" w:cs="Times New Roman"/>
        </w:rPr>
      </w:pPr>
      <w:r w:rsidRPr="00EC3BC5">
        <w:rPr>
          <w:rStyle w:val="Refdenotaalpie"/>
          <w:rFonts w:ascii="Times New Roman" w:hAnsi="Times New Roman" w:cs="Times New Roman"/>
        </w:rPr>
        <w:footnoteRef/>
      </w:r>
      <w:r w:rsidRPr="00EC3BC5">
        <w:rPr>
          <w:rFonts w:ascii="Times New Roman" w:hAnsi="Times New Roman" w:cs="Times New Roman"/>
        </w:rPr>
        <w:t xml:space="preserve"> La </w:t>
      </w:r>
      <w:r>
        <w:rPr>
          <w:rFonts w:ascii="Times New Roman" w:hAnsi="Times New Roman" w:cs="Times New Roman"/>
        </w:rPr>
        <w:t xml:space="preserve">cuarta revolución industrial se suele usar ahora para referirse a las consecuencias en curso de innovaciones como la inteligencia artificial, la robótica o la tecnología de cadena de bloques </w:t>
      </w:r>
    </w:p>
  </w:footnote>
  <w:footnote w:id="2">
    <w:p w:rsidR="00D650B3" w:rsidRPr="00D650B3" w:rsidRDefault="00D650B3">
      <w:pPr>
        <w:pStyle w:val="Textonotapie"/>
        <w:rPr>
          <w:rFonts w:ascii="Times New Roman" w:hAnsi="Times New Roman" w:cs="Times New Roman"/>
        </w:rPr>
      </w:pPr>
      <w:r>
        <w:rPr>
          <w:rStyle w:val="Refdenotaalpie"/>
        </w:rPr>
        <w:footnoteRef/>
      </w:r>
      <w:r>
        <w:t xml:space="preserve"> </w:t>
      </w:r>
      <w:r>
        <w:rPr>
          <w:rFonts w:ascii="Times New Roman" w:hAnsi="Times New Roman" w:cs="Times New Roman"/>
        </w:rPr>
        <w:t xml:space="preserve">Norberto </w:t>
      </w:r>
      <w:proofErr w:type="spellStart"/>
      <w:r>
        <w:rPr>
          <w:rFonts w:ascii="Times New Roman" w:hAnsi="Times New Roman" w:cs="Times New Roman"/>
        </w:rPr>
        <w:t>Bobbio</w:t>
      </w:r>
      <w:proofErr w:type="spellEnd"/>
      <w:r>
        <w:rPr>
          <w:rFonts w:ascii="Times New Roman" w:hAnsi="Times New Roman" w:cs="Times New Roman"/>
        </w:rPr>
        <w:t xml:space="preserve">, </w:t>
      </w:r>
      <w:r>
        <w:rPr>
          <w:rFonts w:ascii="Times New Roman" w:hAnsi="Times New Roman" w:cs="Times New Roman"/>
          <w:i/>
        </w:rPr>
        <w:t xml:space="preserve">El tiempo de los derechos </w:t>
      </w:r>
      <w:r>
        <w:rPr>
          <w:rFonts w:ascii="Times New Roman" w:hAnsi="Times New Roman" w:cs="Times New Roman"/>
        </w:rPr>
        <w:t>(traducción de Rafael de Asís), Madrid, Sistema, 1991</w:t>
      </w:r>
    </w:p>
  </w:footnote>
  <w:footnote w:id="3">
    <w:p w:rsidR="00D6589B" w:rsidRPr="00A314A9" w:rsidRDefault="00D6589B" w:rsidP="00BE5327">
      <w:pPr>
        <w:pStyle w:val="Textonotapie"/>
        <w:jc w:val="both"/>
        <w:rPr>
          <w:rFonts w:ascii="Times New Roman" w:hAnsi="Times New Roman" w:cs="Times New Roman"/>
          <w:i/>
        </w:rPr>
      </w:pPr>
      <w:r>
        <w:rPr>
          <w:rStyle w:val="Refdenotaalpie"/>
        </w:rPr>
        <w:footnoteRef/>
      </w:r>
      <w:r>
        <w:t xml:space="preserve"> </w:t>
      </w:r>
      <w:r>
        <w:rPr>
          <w:rFonts w:ascii="Times New Roman" w:hAnsi="Times New Roman" w:cs="Times New Roman"/>
        </w:rPr>
        <w:t>V</w:t>
      </w:r>
      <w:r w:rsidR="00BE5327">
        <w:rPr>
          <w:rFonts w:ascii="Times New Roman" w:hAnsi="Times New Roman" w:cs="Times New Roman"/>
        </w:rPr>
        <w:t>éase</w:t>
      </w:r>
      <w:r>
        <w:rPr>
          <w:rFonts w:ascii="Times New Roman" w:hAnsi="Times New Roman" w:cs="Times New Roman"/>
        </w:rPr>
        <w:t xml:space="preserve">, por todos, Bruce </w:t>
      </w:r>
      <w:proofErr w:type="spellStart"/>
      <w:r>
        <w:rPr>
          <w:rFonts w:ascii="Times New Roman" w:hAnsi="Times New Roman" w:cs="Times New Roman"/>
        </w:rPr>
        <w:t>Ackerman</w:t>
      </w:r>
      <w:proofErr w:type="spellEnd"/>
      <w:r>
        <w:rPr>
          <w:rFonts w:ascii="Times New Roman" w:hAnsi="Times New Roman" w:cs="Times New Roman"/>
        </w:rPr>
        <w:t xml:space="preserve">, </w:t>
      </w:r>
      <w:r>
        <w:rPr>
          <w:rFonts w:ascii="Times New Roman" w:hAnsi="Times New Roman" w:cs="Times New Roman"/>
          <w:i/>
        </w:rPr>
        <w:t>El f</w:t>
      </w:r>
      <w:r w:rsidR="00BE5327">
        <w:rPr>
          <w:rFonts w:ascii="Times New Roman" w:hAnsi="Times New Roman" w:cs="Times New Roman"/>
          <w:i/>
        </w:rPr>
        <w:t xml:space="preserve">uturo de la Revolución liberal, </w:t>
      </w:r>
      <w:r w:rsidR="00BE5327">
        <w:rPr>
          <w:rFonts w:ascii="Times New Roman" w:hAnsi="Times New Roman" w:cs="Times New Roman"/>
        </w:rPr>
        <w:t>Barcelona, Ariel, 1995, cuyo original en inglés es de 1992</w:t>
      </w:r>
      <w:r w:rsidR="007045F8">
        <w:rPr>
          <w:rFonts w:ascii="Times New Roman" w:hAnsi="Times New Roman" w:cs="Times New Roman"/>
        </w:rPr>
        <w:t xml:space="preserve">; precisamente el mismo año en el que apareció el célebre libro de Francis </w:t>
      </w:r>
      <w:proofErr w:type="spellStart"/>
      <w:r w:rsidR="00A314A9">
        <w:rPr>
          <w:rFonts w:ascii="Times New Roman" w:hAnsi="Times New Roman" w:cs="Times New Roman"/>
        </w:rPr>
        <w:t>Fukuyama</w:t>
      </w:r>
      <w:proofErr w:type="spellEnd"/>
      <w:r w:rsidR="00A314A9">
        <w:rPr>
          <w:rFonts w:ascii="Times New Roman" w:hAnsi="Times New Roman" w:cs="Times New Roman"/>
        </w:rPr>
        <w:t xml:space="preserve"> </w:t>
      </w:r>
      <w:proofErr w:type="spellStart"/>
      <w:r w:rsidR="00A314A9">
        <w:rPr>
          <w:rFonts w:ascii="Times New Roman" w:hAnsi="Times New Roman" w:cs="Times New Roman"/>
          <w:i/>
        </w:rPr>
        <w:t>The</w:t>
      </w:r>
      <w:proofErr w:type="spellEnd"/>
      <w:r w:rsidR="00A314A9">
        <w:rPr>
          <w:rFonts w:ascii="Times New Roman" w:hAnsi="Times New Roman" w:cs="Times New Roman"/>
          <w:i/>
        </w:rPr>
        <w:t xml:space="preserve"> </w:t>
      </w:r>
      <w:proofErr w:type="spellStart"/>
      <w:r w:rsidR="00A314A9">
        <w:rPr>
          <w:rFonts w:ascii="Times New Roman" w:hAnsi="Times New Roman" w:cs="Times New Roman"/>
          <w:i/>
        </w:rPr>
        <w:t>End</w:t>
      </w:r>
      <w:proofErr w:type="spellEnd"/>
      <w:r w:rsidR="00A314A9">
        <w:rPr>
          <w:rFonts w:ascii="Times New Roman" w:hAnsi="Times New Roman" w:cs="Times New Roman"/>
          <w:i/>
        </w:rPr>
        <w:t xml:space="preserve"> of </w:t>
      </w:r>
      <w:proofErr w:type="spellStart"/>
      <w:r w:rsidR="00A314A9">
        <w:rPr>
          <w:rFonts w:ascii="Times New Roman" w:hAnsi="Times New Roman" w:cs="Times New Roman"/>
          <w:i/>
        </w:rPr>
        <w:t>History</w:t>
      </w:r>
      <w:proofErr w:type="spellEnd"/>
      <w:r w:rsidR="00A314A9">
        <w:rPr>
          <w:rFonts w:ascii="Times New Roman" w:hAnsi="Times New Roman" w:cs="Times New Roman"/>
          <w:i/>
        </w:rPr>
        <w:t xml:space="preserve"> and </w:t>
      </w:r>
      <w:proofErr w:type="spellStart"/>
      <w:r w:rsidR="00A314A9">
        <w:rPr>
          <w:rFonts w:ascii="Times New Roman" w:hAnsi="Times New Roman" w:cs="Times New Roman"/>
          <w:i/>
        </w:rPr>
        <w:t>the</w:t>
      </w:r>
      <w:proofErr w:type="spellEnd"/>
      <w:r w:rsidR="00A314A9">
        <w:rPr>
          <w:rFonts w:ascii="Times New Roman" w:hAnsi="Times New Roman" w:cs="Times New Roman"/>
          <w:i/>
        </w:rPr>
        <w:t xml:space="preserve"> </w:t>
      </w:r>
      <w:proofErr w:type="spellStart"/>
      <w:r w:rsidR="00A314A9">
        <w:rPr>
          <w:rFonts w:ascii="Times New Roman" w:hAnsi="Times New Roman" w:cs="Times New Roman"/>
          <w:i/>
        </w:rPr>
        <w:t>Last</w:t>
      </w:r>
      <w:proofErr w:type="spellEnd"/>
      <w:r w:rsidR="00A314A9">
        <w:rPr>
          <w:rFonts w:ascii="Times New Roman" w:hAnsi="Times New Roman" w:cs="Times New Roman"/>
          <w:i/>
        </w:rPr>
        <w:t xml:space="preserve"> </w:t>
      </w:r>
      <w:proofErr w:type="spellStart"/>
      <w:r w:rsidR="00A314A9">
        <w:rPr>
          <w:rFonts w:ascii="Times New Roman" w:hAnsi="Times New Roman" w:cs="Times New Roman"/>
          <w:i/>
        </w:rPr>
        <w:t>Man</w:t>
      </w:r>
      <w:proofErr w:type="spellEnd"/>
    </w:p>
  </w:footnote>
  <w:footnote w:id="4">
    <w:p w:rsidR="00944483" w:rsidRPr="00183C29" w:rsidRDefault="00944483" w:rsidP="00944483">
      <w:pPr>
        <w:pStyle w:val="Textonotapie"/>
        <w:jc w:val="both"/>
        <w:rPr>
          <w:rFonts w:ascii="Times New Roman" w:hAnsi="Times New Roman" w:cs="Times New Roman"/>
          <w:i/>
        </w:rPr>
      </w:pPr>
      <w:r>
        <w:rPr>
          <w:rStyle w:val="Refdenotaalpie"/>
        </w:rPr>
        <w:footnoteRef/>
      </w:r>
      <w:r>
        <w:t xml:space="preserve"> </w:t>
      </w:r>
      <w:r>
        <w:rPr>
          <w:rFonts w:ascii="Times New Roman" w:hAnsi="Times New Roman" w:cs="Times New Roman"/>
        </w:rPr>
        <w:t xml:space="preserve">Ese es el título de uno de los libros seminales de Manuel </w:t>
      </w:r>
      <w:proofErr w:type="spellStart"/>
      <w:r>
        <w:rPr>
          <w:rFonts w:ascii="Times New Roman" w:hAnsi="Times New Roman" w:cs="Times New Roman"/>
        </w:rPr>
        <w:t>Castells</w:t>
      </w:r>
      <w:proofErr w:type="spellEnd"/>
      <w:r>
        <w:rPr>
          <w:rFonts w:ascii="Times New Roman" w:hAnsi="Times New Roman" w:cs="Times New Roman"/>
        </w:rPr>
        <w:t xml:space="preserve">, </w:t>
      </w:r>
      <w:r>
        <w:rPr>
          <w:rFonts w:ascii="Times New Roman" w:hAnsi="Times New Roman" w:cs="Times New Roman"/>
          <w:i/>
        </w:rPr>
        <w:t>La Galaxia Internet</w:t>
      </w:r>
      <w:r>
        <w:rPr>
          <w:rFonts w:ascii="Times New Roman" w:hAnsi="Times New Roman" w:cs="Times New Roman"/>
        </w:rPr>
        <w:t xml:space="preserve">, Barcelona, Plaza y </w:t>
      </w:r>
      <w:proofErr w:type="spellStart"/>
      <w:r>
        <w:rPr>
          <w:rFonts w:ascii="Times New Roman" w:hAnsi="Times New Roman" w:cs="Times New Roman"/>
        </w:rPr>
        <w:t>Janés</w:t>
      </w:r>
      <w:proofErr w:type="spellEnd"/>
      <w:r>
        <w:rPr>
          <w:rFonts w:ascii="Times New Roman" w:hAnsi="Times New Roman" w:cs="Times New Roman"/>
        </w:rPr>
        <w:t xml:space="preserve">, 2001, </w:t>
      </w:r>
      <w:r w:rsidR="00183C29">
        <w:rPr>
          <w:rFonts w:ascii="Times New Roman" w:hAnsi="Times New Roman" w:cs="Times New Roman"/>
        </w:rPr>
        <w:t xml:space="preserve">que se yuxtapone a su gran trilogía sobre </w:t>
      </w:r>
      <w:r w:rsidR="00183C29">
        <w:rPr>
          <w:rFonts w:ascii="Times New Roman" w:hAnsi="Times New Roman" w:cs="Times New Roman"/>
          <w:i/>
        </w:rPr>
        <w:t xml:space="preserve">La era de la información, </w:t>
      </w:r>
      <w:r w:rsidR="00183C29">
        <w:rPr>
          <w:rFonts w:ascii="Times New Roman" w:hAnsi="Times New Roman" w:cs="Times New Roman"/>
        </w:rPr>
        <w:t>el primero de cuyos volúmenes fue publicado originalmente en inglés en 1996.</w:t>
      </w:r>
    </w:p>
  </w:footnote>
  <w:footnote w:id="5">
    <w:p w:rsidR="00111620" w:rsidRPr="00111620" w:rsidRDefault="00111620" w:rsidP="00A35C36">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En la plataforma YouTube puede </w:t>
      </w:r>
      <w:r w:rsidR="005B58C1">
        <w:rPr>
          <w:rFonts w:ascii="Times New Roman" w:hAnsi="Times New Roman" w:cs="Times New Roman"/>
        </w:rPr>
        <w:t xml:space="preserve">verse a </w:t>
      </w:r>
      <w:proofErr w:type="spellStart"/>
      <w:r>
        <w:rPr>
          <w:rFonts w:ascii="Times New Roman" w:hAnsi="Times New Roman" w:cs="Times New Roman"/>
        </w:rPr>
        <w:t>Barlow</w:t>
      </w:r>
      <w:proofErr w:type="spellEnd"/>
      <w:r w:rsidR="005B58C1">
        <w:rPr>
          <w:rFonts w:ascii="Times New Roman" w:hAnsi="Times New Roman" w:cs="Times New Roman"/>
        </w:rPr>
        <w:t xml:space="preserve"> leyendo con toda solemnidad la Declaración.</w:t>
      </w:r>
    </w:p>
  </w:footnote>
  <w:footnote w:id="6">
    <w:p w:rsidR="00D449F2" w:rsidRPr="009E4697" w:rsidRDefault="00231E43" w:rsidP="00231E43">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La Declaración es la respuesta a las tensiones causadas por la ap</w:t>
      </w:r>
      <w:r w:rsidR="00DF664B">
        <w:rPr>
          <w:rFonts w:ascii="Times New Roman" w:hAnsi="Times New Roman" w:cs="Times New Roman"/>
        </w:rPr>
        <w:t>robación en los Estados Unidos</w:t>
      </w:r>
      <w:r w:rsidR="00403101">
        <w:rPr>
          <w:rFonts w:ascii="Times New Roman" w:hAnsi="Times New Roman" w:cs="Times New Roman"/>
        </w:rPr>
        <w:t xml:space="preserve"> de un</w:t>
      </w:r>
      <w:r>
        <w:rPr>
          <w:rFonts w:ascii="Times New Roman" w:hAnsi="Times New Roman" w:cs="Times New Roman"/>
        </w:rPr>
        <w:t xml:space="preserve"> </w:t>
      </w:r>
      <w:r w:rsidR="00403101">
        <w:rPr>
          <w:rFonts w:ascii="Times New Roman" w:hAnsi="Times New Roman" w:cs="Times New Roman"/>
        </w:rPr>
        <w:t>par de leyes que se esperaba produjeran u</w:t>
      </w:r>
      <w:r>
        <w:rPr>
          <w:rFonts w:ascii="Times New Roman" w:hAnsi="Times New Roman" w:cs="Times New Roman"/>
        </w:rPr>
        <w:t xml:space="preserve">n gran impacto sobre las comunicaciones a través de la red: La </w:t>
      </w:r>
      <w:proofErr w:type="spellStart"/>
      <w:r>
        <w:rPr>
          <w:rFonts w:ascii="Times New Roman" w:hAnsi="Times New Roman" w:cs="Times New Roman"/>
        </w:rPr>
        <w:t>Telecommunications</w:t>
      </w:r>
      <w:proofErr w:type="spellEnd"/>
      <w:r>
        <w:rPr>
          <w:rFonts w:ascii="Times New Roman" w:hAnsi="Times New Roman" w:cs="Times New Roman"/>
        </w:rPr>
        <w:t xml:space="preserve"> </w:t>
      </w:r>
      <w:proofErr w:type="spellStart"/>
      <w:r>
        <w:rPr>
          <w:rFonts w:ascii="Times New Roman" w:hAnsi="Times New Roman" w:cs="Times New Roman"/>
        </w:rPr>
        <w:t>Act</w:t>
      </w:r>
      <w:proofErr w:type="spellEnd"/>
      <w:r>
        <w:rPr>
          <w:rFonts w:ascii="Times New Roman" w:hAnsi="Times New Roman" w:cs="Times New Roman"/>
        </w:rPr>
        <w:t xml:space="preserve"> y, sobre todo, la </w:t>
      </w:r>
      <w:proofErr w:type="spellStart"/>
      <w:r>
        <w:rPr>
          <w:rFonts w:ascii="Times New Roman" w:hAnsi="Times New Roman" w:cs="Times New Roman"/>
        </w:rPr>
        <w:t>Communications</w:t>
      </w:r>
      <w:proofErr w:type="spellEnd"/>
      <w:r>
        <w:rPr>
          <w:rFonts w:ascii="Times New Roman" w:hAnsi="Times New Roman" w:cs="Times New Roman"/>
        </w:rPr>
        <w:t xml:space="preserve"> </w:t>
      </w:r>
      <w:proofErr w:type="spellStart"/>
      <w:r>
        <w:rPr>
          <w:rFonts w:ascii="Times New Roman" w:hAnsi="Times New Roman" w:cs="Times New Roman"/>
        </w:rPr>
        <w:t>Decency</w:t>
      </w:r>
      <w:proofErr w:type="spellEnd"/>
      <w:r>
        <w:rPr>
          <w:rFonts w:ascii="Times New Roman" w:hAnsi="Times New Roman" w:cs="Times New Roman"/>
        </w:rPr>
        <w:t xml:space="preserve"> </w:t>
      </w:r>
      <w:proofErr w:type="spellStart"/>
      <w:r>
        <w:rPr>
          <w:rFonts w:ascii="Times New Roman" w:hAnsi="Times New Roman" w:cs="Times New Roman"/>
        </w:rPr>
        <w:t>Act</w:t>
      </w:r>
      <w:proofErr w:type="spellEnd"/>
      <w:r>
        <w:rPr>
          <w:rFonts w:ascii="Times New Roman" w:hAnsi="Times New Roman" w:cs="Times New Roman"/>
        </w:rPr>
        <w:t xml:space="preserve">. Esta </w:t>
      </w:r>
      <w:r w:rsidR="00403101">
        <w:rPr>
          <w:rFonts w:ascii="Times New Roman" w:hAnsi="Times New Roman" w:cs="Times New Roman"/>
        </w:rPr>
        <w:t xml:space="preserve">ley tipificaba como delito </w:t>
      </w:r>
      <w:r>
        <w:rPr>
          <w:rFonts w:ascii="Times New Roman" w:hAnsi="Times New Roman" w:cs="Times New Roman"/>
        </w:rPr>
        <w:t>la difusión de pornografía en Internet</w:t>
      </w:r>
      <w:r w:rsidR="00403101">
        <w:rPr>
          <w:rFonts w:ascii="Times New Roman" w:hAnsi="Times New Roman" w:cs="Times New Roman"/>
        </w:rPr>
        <w:t xml:space="preserve"> a menores de 18 años</w:t>
      </w:r>
      <w:r>
        <w:rPr>
          <w:rFonts w:ascii="Times New Roman" w:hAnsi="Times New Roman" w:cs="Times New Roman"/>
        </w:rPr>
        <w:t xml:space="preserve"> y fue objeto de la sentencia del Tribunal Supremo en el caso </w:t>
      </w:r>
      <w:r>
        <w:rPr>
          <w:rFonts w:ascii="Times New Roman" w:hAnsi="Times New Roman" w:cs="Times New Roman"/>
          <w:i/>
        </w:rPr>
        <w:t>Reno contra A</w:t>
      </w:r>
      <w:r w:rsidR="00D449F2">
        <w:rPr>
          <w:rFonts w:ascii="Times New Roman" w:hAnsi="Times New Roman" w:cs="Times New Roman"/>
          <w:i/>
        </w:rPr>
        <w:t xml:space="preserve">merican </w:t>
      </w:r>
      <w:r>
        <w:rPr>
          <w:rFonts w:ascii="Times New Roman" w:hAnsi="Times New Roman" w:cs="Times New Roman"/>
          <w:i/>
        </w:rPr>
        <w:t>C</w:t>
      </w:r>
      <w:r w:rsidR="00D449F2">
        <w:rPr>
          <w:rFonts w:ascii="Times New Roman" w:hAnsi="Times New Roman" w:cs="Times New Roman"/>
          <w:i/>
        </w:rPr>
        <w:t xml:space="preserve">ivil </w:t>
      </w:r>
      <w:proofErr w:type="spellStart"/>
      <w:r>
        <w:rPr>
          <w:rFonts w:ascii="Times New Roman" w:hAnsi="Times New Roman" w:cs="Times New Roman"/>
          <w:i/>
        </w:rPr>
        <w:t>L</w:t>
      </w:r>
      <w:r w:rsidR="00D449F2">
        <w:rPr>
          <w:rFonts w:ascii="Times New Roman" w:hAnsi="Times New Roman" w:cs="Times New Roman"/>
          <w:i/>
        </w:rPr>
        <w:t>iberties</w:t>
      </w:r>
      <w:proofErr w:type="spellEnd"/>
      <w:r w:rsidR="00D449F2">
        <w:rPr>
          <w:rFonts w:ascii="Times New Roman" w:hAnsi="Times New Roman" w:cs="Times New Roman"/>
          <w:i/>
        </w:rPr>
        <w:t xml:space="preserve"> </w:t>
      </w:r>
      <w:proofErr w:type="spellStart"/>
      <w:r>
        <w:rPr>
          <w:rFonts w:ascii="Times New Roman" w:hAnsi="Times New Roman" w:cs="Times New Roman"/>
          <w:i/>
        </w:rPr>
        <w:t>U</w:t>
      </w:r>
      <w:r w:rsidR="00D449F2">
        <w:rPr>
          <w:rFonts w:ascii="Times New Roman" w:hAnsi="Times New Roman" w:cs="Times New Roman"/>
          <w:i/>
        </w:rPr>
        <w:t>nion</w:t>
      </w:r>
      <w:proofErr w:type="spellEnd"/>
      <w:r w:rsidR="00FC2513">
        <w:rPr>
          <w:rFonts w:ascii="Times New Roman" w:hAnsi="Times New Roman" w:cs="Times New Roman"/>
        </w:rPr>
        <w:t xml:space="preserve">, en la que el Tribunal declaró inconstitucionales algunas de sus disposiciones por haber incurrido en vaguedad </w:t>
      </w:r>
      <w:r w:rsidR="00403101">
        <w:rPr>
          <w:rFonts w:ascii="Times New Roman" w:hAnsi="Times New Roman" w:cs="Times New Roman"/>
        </w:rPr>
        <w:t>y excesos</w:t>
      </w:r>
      <w:r w:rsidR="0067567C">
        <w:rPr>
          <w:rFonts w:ascii="Times New Roman" w:hAnsi="Times New Roman" w:cs="Times New Roman"/>
        </w:rPr>
        <w:t xml:space="preserve"> “disuasorios” de prohibición </w:t>
      </w:r>
      <w:r w:rsidR="00403101">
        <w:rPr>
          <w:rFonts w:ascii="Times New Roman" w:hAnsi="Times New Roman" w:cs="Times New Roman"/>
        </w:rPr>
        <w:t>(</w:t>
      </w:r>
      <w:proofErr w:type="spellStart"/>
      <w:r w:rsidR="00403101">
        <w:rPr>
          <w:rFonts w:ascii="Times New Roman" w:hAnsi="Times New Roman" w:cs="Times New Roman"/>
          <w:i/>
        </w:rPr>
        <w:t>chilling</w:t>
      </w:r>
      <w:proofErr w:type="spellEnd"/>
      <w:r w:rsidR="00403101">
        <w:rPr>
          <w:rFonts w:ascii="Times New Roman" w:hAnsi="Times New Roman" w:cs="Times New Roman"/>
        </w:rPr>
        <w:t xml:space="preserve">); </w:t>
      </w:r>
      <w:r w:rsidR="0067567C">
        <w:rPr>
          <w:rFonts w:ascii="Times New Roman" w:hAnsi="Times New Roman" w:cs="Times New Roman"/>
        </w:rPr>
        <w:t xml:space="preserve">sobre esto último, </w:t>
      </w:r>
      <w:r w:rsidR="00403101">
        <w:rPr>
          <w:rFonts w:ascii="Times New Roman" w:hAnsi="Times New Roman" w:cs="Times New Roman"/>
        </w:rPr>
        <w:t xml:space="preserve">véase Ana Valero, </w:t>
      </w:r>
      <w:r w:rsidR="00403101">
        <w:rPr>
          <w:rFonts w:ascii="Times New Roman" w:hAnsi="Times New Roman" w:cs="Times New Roman"/>
          <w:i/>
        </w:rPr>
        <w:t xml:space="preserve">La libertad de la pornografía, </w:t>
      </w:r>
      <w:r w:rsidR="00403101">
        <w:rPr>
          <w:rFonts w:ascii="Times New Roman" w:hAnsi="Times New Roman" w:cs="Times New Roman"/>
        </w:rPr>
        <w:t xml:space="preserve">Sevilla, </w:t>
      </w:r>
      <w:proofErr w:type="spellStart"/>
      <w:r w:rsidR="00403101">
        <w:rPr>
          <w:rFonts w:ascii="Times New Roman" w:hAnsi="Times New Roman" w:cs="Times New Roman"/>
        </w:rPr>
        <w:t>Athenaica</w:t>
      </w:r>
      <w:proofErr w:type="spellEnd"/>
      <w:r w:rsidR="00403101">
        <w:rPr>
          <w:rFonts w:ascii="Times New Roman" w:hAnsi="Times New Roman" w:cs="Times New Roman"/>
        </w:rPr>
        <w:t>, 2022</w:t>
      </w:r>
      <w:r w:rsidR="00D449F2">
        <w:rPr>
          <w:rFonts w:ascii="Times New Roman" w:hAnsi="Times New Roman" w:cs="Times New Roman"/>
        </w:rPr>
        <w:t xml:space="preserve">. En torno a la cláusula 230 de </w:t>
      </w:r>
      <w:r w:rsidR="0067567C">
        <w:rPr>
          <w:rFonts w:ascii="Times New Roman" w:hAnsi="Times New Roman" w:cs="Times New Roman"/>
        </w:rPr>
        <w:t xml:space="preserve">la </w:t>
      </w:r>
      <w:proofErr w:type="spellStart"/>
      <w:r w:rsidR="0067567C">
        <w:rPr>
          <w:rFonts w:ascii="Times New Roman" w:hAnsi="Times New Roman" w:cs="Times New Roman"/>
        </w:rPr>
        <w:t>Communications</w:t>
      </w:r>
      <w:proofErr w:type="spellEnd"/>
      <w:r w:rsidR="0067567C">
        <w:rPr>
          <w:rFonts w:ascii="Times New Roman" w:hAnsi="Times New Roman" w:cs="Times New Roman"/>
        </w:rPr>
        <w:t xml:space="preserve"> </w:t>
      </w:r>
      <w:proofErr w:type="spellStart"/>
      <w:r w:rsidR="0067567C">
        <w:rPr>
          <w:rFonts w:ascii="Times New Roman" w:hAnsi="Times New Roman" w:cs="Times New Roman"/>
        </w:rPr>
        <w:t>Decency</w:t>
      </w:r>
      <w:proofErr w:type="spellEnd"/>
      <w:r w:rsidR="0067567C">
        <w:rPr>
          <w:rFonts w:ascii="Times New Roman" w:hAnsi="Times New Roman" w:cs="Times New Roman"/>
        </w:rPr>
        <w:t xml:space="preserve"> </w:t>
      </w:r>
      <w:proofErr w:type="spellStart"/>
      <w:r w:rsidR="0067567C">
        <w:rPr>
          <w:rFonts w:ascii="Times New Roman" w:hAnsi="Times New Roman" w:cs="Times New Roman"/>
        </w:rPr>
        <w:t>Act</w:t>
      </w:r>
      <w:proofErr w:type="spellEnd"/>
      <w:r w:rsidR="00D449F2">
        <w:rPr>
          <w:rFonts w:ascii="Times New Roman" w:hAnsi="Times New Roman" w:cs="Times New Roman"/>
        </w:rPr>
        <w:t xml:space="preserve">, que exime como regla de responsabilidad a los prestadores de servicios de Internet por el contenido que alojan, continúan basculando muchas de las tensiones en torno a los límites de la libertad de expresión a través de Internet. </w:t>
      </w:r>
      <w:r w:rsidR="00FB78B6">
        <w:rPr>
          <w:rFonts w:ascii="Times New Roman" w:hAnsi="Times New Roman" w:cs="Times New Roman"/>
        </w:rPr>
        <w:t>En un par de casos cuya resolución acaba de hacerse pública</w:t>
      </w:r>
      <w:r w:rsidR="009E4697">
        <w:rPr>
          <w:rFonts w:ascii="Times New Roman" w:hAnsi="Times New Roman" w:cs="Times New Roman"/>
        </w:rPr>
        <w:t xml:space="preserve"> en el momento de escribir estas líneas, </w:t>
      </w:r>
      <w:r w:rsidR="009E4697">
        <w:rPr>
          <w:rFonts w:ascii="Times New Roman" w:hAnsi="Times New Roman" w:cs="Times New Roman"/>
          <w:i/>
        </w:rPr>
        <w:t xml:space="preserve">González contra Google </w:t>
      </w:r>
      <w:r w:rsidR="009E4697">
        <w:rPr>
          <w:rFonts w:ascii="Times New Roman" w:hAnsi="Times New Roman" w:cs="Times New Roman"/>
        </w:rPr>
        <w:t xml:space="preserve">y </w:t>
      </w:r>
      <w:r w:rsidR="009E4697">
        <w:rPr>
          <w:rFonts w:ascii="Times New Roman" w:hAnsi="Times New Roman" w:cs="Times New Roman"/>
          <w:i/>
        </w:rPr>
        <w:t xml:space="preserve">Twitter contra </w:t>
      </w:r>
      <w:proofErr w:type="spellStart"/>
      <w:r w:rsidR="009E4697">
        <w:rPr>
          <w:rFonts w:ascii="Times New Roman" w:hAnsi="Times New Roman" w:cs="Times New Roman"/>
          <w:i/>
        </w:rPr>
        <w:t>Taamneh</w:t>
      </w:r>
      <w:proofErr w:type="spellEnd"/>
      <w:r w:rsidR="009E4697">
        <w:rPr>
          <w:rFonts w:ascii="Times New Roman" w:hAnsi="Times New Roman" w:cs="Times New Roman"/>
        </w:rPr>
        <w:t xml:space="preserve"> </w:t>
      </w:r>
      <w:r w:rsidR="00FB78B6">
        <w:rPr>
          <w:rFonts w:ascii="Times New Roman" w:hAnsi="Times New Roman" w:cs="Times New Roman"/>
        </w:rPr>
        <w:t xml:space="preserve">el Tribunal Supremo de Estados Unidos </w:t>
      </w:r>
      <w:r w:rsidR="00B85389">
        <w:rPr>
          <w:rFonts w:ascii="Times New Roman" w:hAnsi="Times New Roman" w:cs="Times New Roman"/>
        </w:rPr>
        <w:t>mantiene sustancialmente ese blindaje, desvinculando la difusión de contenidos de carácter filo terrorista de la idea de colaboración con el terrorismo por parte de las empresas demandadas</w:t>
      </w:r>
    </w:p>
  </w:footnote>
  <w:footnote w:id="7">
    <w:p w:rsidR="00A35C36" w:rsidRPr="00A35C36" w:rsidRDefault="00A35C36" w:rsidP="00A35C36">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Sobre esto, con una aproximación sumamente crítica, puede verse Eric </w:t>
      </w:r>
      <w:proofErr w:type="spellStart"/>
      <w:r>
        <w:rPr>
          <w:rFonts w:ascii="Times New Roman" w:hAnsi="Times New Roman" w:cs="Times New Roman"/>
        </w:rPr>
        <w:t>Sadin</w:t>
      </w:r>
      <w:proofErr w:type="spellEnd"/>
      <w:r>
        <w:rPr>
          <w:rFonts w:ascii="Times New Roman" w:hAnsi="Times New Roman" w:cs="Times New Roman"/>
        </w:rPr>
        <w:t xml:space="preserve">, </w:t>
      </w:r>
      <w:r>
        <w:rPr>
          <w:rFonts w:ascii="Times New Roman" w:hAnsi="Times New Roman" w:cs="Times New Roman"/>
          <w:i/>
        </w:rPr>
        <w:t>La era del individuo tirano</w:t>
      </w:r>
      <w:r>
        <w:rPr>
          <w:rFonts w:ascii="Times New Roman" w:hAnsi="Times New Roman" w:cs="Times New Roman"/>
        </w:rPr>
        <w:t>, Buenos Aires, Caja Negra, 2022</w:t>
      </w:r>
    </w:p>
  </w:footnote>
  <w:footnote w:id="8">
    <w:p w:rsidR="008944C2" w:rsidRPr="002108F0" w:rsidRDefault="008944C2" w:rsidP="008944C2">
      <w:pPr>
        <w:pStyle w:val="Textonotapie"/>
        <w:jc w:val="both"/>
        <w:rPr>
          <w:rFonts w:ascii="Times New Roman" w:hAnsi="Times New Roman" w:cs="Times New Roman"/>
        </w:rPr>
      </w:pPr>
      <w:r w:rsidRPr="008944C2">
        <w:rPr>
          <w:rStyle w:val="Refdenotaalpie"/>
          <w:rFonts w:ascii="Times New Roman" w:hAnsi="Times New Roman" w:cs="Times New Roman"/>
        </w:rPr>
        <w:footnoteRef/>
      </w:r>
      <w:r w:rsidRPr="008944C2">
        <w:rPr>
          <w:rFonts w:ascii="Times New Roman" w:hAnsi="Times New Roman" w:cs="Times New Roman"/>
        </w:rPr>
        <w:t xml:space="preserve"> Sobre</w:t>
      </w:r>
      <w:r>
        <w:rPr>
          <w:rFonts w:ascii="Times New Roman" w:hAnsi="Times New Roman" w:cs="Times New Roman"/>
        </w:rPr>
        <w:t xml:space="preserve"> </w:t>
      </w:r>
      <w:r w:rsidR="00A90500">
        <w:rPr>
          <w:rFonts w:ascii="Times New Roman" w:hAnsi="Times New Roman" w:cs="Times New Roman"/>
        </w:rPr>
        <w:t xml:space="preserve">la cuestión de la tortura véase, por todos, </w:t>
      </w:r>
      <w:proofErr w:type="spellStart"/>
      <w:r w:rsidR="00A90500">
        <w:rPr>
          <w:rFonts w:ascii="Times New Roman" w:hAnsi="Times New Roman" w:cs="Times New Roman"/>
        </w:rPr>
        <w:t>Massimo</w:t>
      </w:r>
      <w:proofErr w:type="spellEnd"/>
      <w:r w:rsidR="00A90500">
        <w:rPr>
          <w:rFonts w:ascii="Times New Roman" w:hAnsi="Times New Roman" w:cs="Times New Roman"/>
        </w:rPr>
        <w:t xml:space="preserve"> La Torre, </w:t>
      </w:r>
      <w:r w:rsidR="009F76AB">
        <w:rPr>
          <w:rFonts w:ascii="Times New Roman" w:hAnsi="Times New Roman" w:cs="Times New Roman"/>
          <w:i/>
        </w:rPr>
        <w:t xml:space="preserve">La justicia de la tortura. Sobre Derecho y </w:t>
      </w:r>
      <w:r w:rsidR="009F76AB" w:rsidRPr="009F76AB">
        <w:rPr>
          <w:rFonts w:ascii="Times New Roman" w:hAnsi="Times New Roman" w:cs="Times New Roman"/>
        </w:rPr>
        <w:t>fuerza</w:t>
      </w:r>
      <w:r w:rsidR="009F76AB">
        <w:rPr>
          <w:rFonts w:ascii="Times New Roman" w:hAnsi="Times New Roman" w:cs="Times New Roman"/>
        </w:rPr>
        <w:t xml:space="preserve">, Madrid, </w:t>
      </w:r>
      <w:proofErr w:type="spellStart"/>
      <w:r w:rsidR="009F76AB">
        <w:rPr>
          <w:rFonts w:ascii="Times New Roman" w:hAnsi="Times New Roman" w:cs="Times New Roman"/>
        </w:rPr>
        <w:t>Trotta</w:t>
      </w:r>
      <w:proofErr w:type="spellEnd"/>
      <w:r w:rsidR="009F76AB">
        <w:rPr>
          <w:rFonts w:ascii="Times New Roman" w:hAnsi="Times New Roman" w:cs="Times New Roman"/>
        </w:rPr>
        <w:t xml:space="preserve">, 2022; y sobre el </w:t>
      </w:r>
      <w:r w:rsidRPr="009F76AB">
        <w:rPr>
          <w:rFonts w:ascii="Times New Roman" w:hAnsi="Times New Roman" w:cs="Times New Roman"/>
        </w:rPr>
        <w:t>asunto</w:t>
      </w:r>
      <w:r>
        <w:rPr>
          <w:rFonts w:ascii="Times New Roman" w:hAnsi="Times New Roman" w:cs="Times New Roman"/>
        </w:rPr>
        <w:t xml:space="preserve"> de las que se denominaron eufemísticamente “entregas extraordinarias” y la reacción a propósito de ellas, véase por todos Juan Manuel López </w:t>
      </w:r>
      <w:bookmarkStart w:id="0" w:name="_GoBack"/>
      <w:r>
        <w:rPr>
          <w:rFonts w:ascii="Times New Roman" w:hAnsi="Times New Roman" w:cs="Times New Roman"/>
        </w:rPr>
        <w:t>Ulla</w:t>
      </w:r>
      <w:bookmarkEnd w:id="0"/>
      <w:r>
        <w:rPr>
          <w:rFonts w:ascii="Times New Roman" w:hAnsi="Times New Roman" w:cs="Times New Roman"/>
        </w:rPr>
        <w:t xml:space="preserve">, </w:t>
      </w:r>
      <w:r w:rsidR="002108F0">
        <w:rPr>
          <w:rFonts w:ascii="Times New Roman" w:hAnsi="Times New Roman" w:cs="Times New Roman"/>
          <w:i/>
        </w:rPr>
        <w:t xml:space="preserve">Derecho a la verdad y desapariciones forzadas, </w:t>
      </w:r>
      <w:r w:rsidR="002108F0">
        <w:rPr>
          <w:rFonts w:ascii="Times New Roman" w:hAnsi="Times New Roman" w:cs="Times New Roman"/>
        </w:rPr>
        <w:t>Pamplona, Aranzadi, 2015</w:t>
      </w:r>
    </w:p>
  </w:footnote>
  <w:footnote w:id="9">
    <w:p w:rsidR="006A1458" w:rsidRPr="006A1458" w:rsidRDefault="006A1458" w:rsidP="006A1458">
      <w:pPr>
        <w:pStyle w:val="Textonotapie"/>
        <w:jc w:val="both"/>
        <w:rPr>
          <w:rFonts w:ascii="Times New Roman" w:hAnsi="Times New Roman" w:cs="Times New Roman"/>
        </w:rPr>
      </w:pPr>
      <w:r w:rsidRPr="006A1458">
        <w:rPr>
          <w:rStyle w:val="Refdenotaalpie"/>
          <w:rFonts w:ascii="Times New Roman" w:hAnsi="Times New Roman" w:cs="Times New Roman"/>
        </w:rPr>
        <w:footnoteRef/>
      </w:r>
      <w:r>
        <w:rPr>
          <w:rFonts w:ascii="Times New Roman" w:hAnsi="Times New Roman" w:cs="Times New Roman"/>
        </w:rPr>
        <w:t xml:space="preserve"> Sobre ello, y con carácter imprescindible, Francisco Balaguer, </w:t>
      </w:r>
      <w:r>
        <w:rPr>
          <w:rFonts w:ascii="Times New Roman" w:hAnsi="Times New Roman" w:cs="Times New Roman"/>
          <w:i/>
        </w:rPr>
        <w:t>La Constitución del Algoritmo</w:t>
      </w:r>
      <w:r>
        <w:rPr>
          <w:rFonts w:ascii="Times New Roman" w:hAnsi="Times New Roman" w:cs="Times New Roman"/>
        </w:rPr>
        <w:t>, Zaragoza, Fundación Jiménez Abad, 2022.</w:t>
      </w:r>
    </w:p>
  </w:footnote>
  <w:footnote w:id="10">
    <w:p w:rsidR="00A6679F" w:rsidRPr="00A6679F" w:rsidRDefault="00A6679F" w:rsidP="00EB30DB">
      <w:pPr>
        <w:shd w:val="clear" w:color="auto" w:fill="FFFFFF"/>
        <w:spacing w:after="100" w:afterAutospacing="1" w:line="240" w:lineRule="auto"/>
        <w:jc w:val="both"/>
        <w:outlineLvl w:val="0"/>
        <w:rPr>
          <w:rFonts w:ascii="Times New Roman" w:hAnsi="Times New Roman" w:cs="Times New Roman"/>
        </w:rPr>
      </w:pPr>
      <w:r>
        <w:rPr>
          <w:rStyle w:val="Refdenotaalpie"/>
        </w:rPr>
        <w:footnoteRef/>
      </w:r>
      <w:r>
        <w:t xml:space="preserve"> </w:t>
      </w:r>
      <w:r w:rsidR="00B309F0" w:rsidRPr="00B309F0">
        <w:rPr>
          <w:rFonts w:ascii="Times New Roman" w:hAnsi="Times New Roman" w:cs="Times New Roman"/>
          <w:sz w:val="20"/>
          <w:szCs w:val="20"/>
        </w:rPr>
        <w:t xml:space="preserve">Los </w:t>
      </w:r>
      <w:proofErr w:type="spellStart"/>
      <w:r w:rsidR="00B309F0" w:rsidRPr="00B309F0">
        <w:rPr>
          <w:rFonts w:ascii="Times New Roman" w:hAnsi="Times New Roman" w:cs="Times New Roman"/>
          <w:i/>
          <w:sz w:val="20"/>
          <w:szCs w:val="20"/>
        </w:rPr>
        <w:t>five</w:t>
      </w:r>
      <w:proofErr w:type="spellEnd"/>
      <w:r w:rsidR="00B309F0" w:rsidRPr="00B309F0">
        <w:rPr>
          <w:rFonts w:ascii="Times New Roman" w:hAnsi="Times New Roman" w:cs="Times New Roman"/>
          <w:i/>
          <w:sz w:val="20"/>
          <w:szCs w:val="20"/>
        </w:rPr>
        <w:t xml:space="preserve"> </w:t>
      </w:r>
      <w:proofErr w:type="spellStart"/>
      <w:r w:rsidR="00B309F0" w:rsidRPr="00B309F0">
        <w:rPr>
          <w:rFonts w:ascii="Times New Roman" w:hAnsi="Times New Roman" w:cs="Times New Roman"/>
          <w:i/>
          <w:sz w:val="20"/>
          <w:szCs w:val="20"/>
        </w:rPr>
        <w:t>eyes</w:t>
      </w:r>
      <w:proofErr w:type="spellEnd"/>
      <w:r w:rsidR="00B309F0">
        <w:rPr>
          <w:rFonts w:ascii="Times New Roman" w:hAnsi="Times New Roman" w:cs="Times New Roman"/>
          <w:i/>
          <w:sz w:val="20"/>
          <w:szCs w:val="20"/>
        </w:rPr>
        <w:t xml:space="preserve"> </w:t>
      </w:r>
      <w:r w:rsidR="00B309F0">
        <w:rPr>
          <w:rFonts w:ascii="Times New Roman" w:hAnsi="Times New Roman" w:cs="Times New Roman"/>
          <w:sz w:val="20"/>
          <w:szCs w:val="20"/>
        </w:rPr>
        <w:t xml:space="preserve">es el nombre con el que se conoce el grupo de países (Estados Unidos, Reino Unido, Canadá, Australia y Nueva Zelanda) vinculados por unos acuerdos de cooperación </w:t>
      </w:r>
      <w:r w:rsidR="00D34A95">
        <w:rPr>
          <w:rFonts w:ascii="Times New Roman" w:hAnsi="Times New Roman" w:cs="Times New Roman"/>
          <w:sz w:val="20"/>
          <w:szCs w:val="20"/>
        </w:rPr>
        <w:t>entre las agencias de espionaje.</w:t>
      </w:r>
      <w:r w:rsidR="00B309F0">
        <w:rPr>
          <w:rFonts w:ascii="Times New Roman" w:hAnsi="Times New Roman" w:cs="Times New Roman"/>
          <w:sz w:val="20"/>
          <w:szCs w:val="20"/>
        </w:rPr>
        <w:t xml:space="preserve"> </w:t>
      </w:r>
      <w:r w:rsidR="00B309F0">
        <w:rPr>
          <w:i/>
        </w:rPr>
        <w:t xml:space="preserve"> </w:t>
      </w:r>
      <w:r w:rsidRPr="00A6679F">
        <w:rPr>
          <w:rFonts w:ascii="Times New Roman" w:hAnsi="Times New Roman" w:cs="Times New Roman"/>
          <w:sz w:val="20"/>
          <w:szCs w:val="20"/>
        </w:rPr>
        <w:t>Sobre</w:t>
      </w:r>
      <w:r w:rsidR="00D34A95">
        <w:rPr>
          <w:rFonts w:ascii="Times New Roman" w:hAnsi="Times New Roman" w:cs="Times New Roman"/>
          <w:sz w:val="20"/>
          <w:szCs w:val="20"/>
        </w:rPr>
        <w:t xml:space="preserve"> la red </w:t>
      </w:r>
      <w:proofErr w:type="spellStart"/>
      <w:r w:rsidR="00D34A95">
        <w:rPr>
          <w:rFonts w:ascii="Times New Roman" w:hAnsi="Times New Roman" w:cs="Times New Roman"/>
          <w:i/>
          <w:sz w:val="20"/>
          <w:szCs w:val="20"/>
        </w:rPr>
        <w:t>Echelon</w:t>
      </w:r>
      <w:proofErr w:type="spellEnd"/>
      <w:r w:rsidR="00D34A95">
        <w:rPr>
          <w:rFonts w:ascii="Times New Roman" w:hAnsi="Times New Roman" w:cs="Times New Roman"/>
          <w:i/>
          <w:sz w:val="20"/>
          <w:szCs w:val="20"/>
        </w:rPr>
        <w:t>,</w:t>
      </w:r>
      <w:r w:rsidRPr="00A6679F">
        <w:rPr>
          <w:rFonts w:ascii="Times New Roman" w:hAnsi="Times New Roman" w:cs="Times New Roman"/>
          <w:sz w:val="20"/>
          <w:szCs w:val="20"/>
        </w:rPr>
        <w:t xml:space="preserve"> véase el </w:t>
      </w:r>
      <w:r w:rsidRPr="004A6361">
        <w:rPr>
          <w:rFonts w:ascii="Times New Roman" w:eastAsia="Times New Roman" w:hAnsi="Times New Roman" w:cs="Times New Roman"/>
          <w:color w:val="1E1E1F"/>
          <w:kern w:val="36"/>
          <w:sz w:val="20"/>
          <w:szCs w:val="20"/>
          <w:lang w:eastAsia="es-ES"/>
        </w:rPr>
        <w:t>I</w:t>
      </w:r>
      <w:r w:rsidR="00D34A95">
        <w:rPr>
          <w:rFonts w:ascii="Times New Roman" w:eastAsia="Times New Roman" w:hAnsi="Times New Roman" w:cs="Times New Roman"/>
          <w:color w:val="1E1E1F"/>
          <w:kern w:val="36"/>
          <w:sz w:val="20"/>
          <w:szCs w:val="20"/>
          <w:lang w:eastAsia="es-ES"/>
        </w:rPr>
        <w:t xml:space="preserve">nforme del Parlamento Europeo relativo a </w:t>
      </w:r>
      <w:r w:rsidRPr="004A6361">
        <w:rPr>
          <w:rFonts w:ascii="Times New Roman" w:eastAsia="Times New Roman" w:hAnsi="Times New Roman" w:cs="Times New Roman"/>
          <w:color w:val="1E1E1F"/>
          <w:kern w:val="36"/>
          <w:sz w:val="20"/>
          <w:szCs w:val="20"/>
          <w:lang w:eastAsia="es-ES"/>
        </w:rPr>
        <w:t>la existencia de un s</w:t>
      </w:r>
      <w:r w:rsidR="006A1458">
        <w:rPr>
          <w:rFonts w:ascii="Times New Roman" w:eastAsia="Times New Roman" w:hAnsi="Times New Roman" w:cs="Times New Roman"/>
          <w:color w:val="1E1E1F"/>
          <w:kern w:val="36"/>
          <w:sz w:val="20"/>
          <w:szCs w:val="20"/>
          <w:lang w:eastAsia="es-ES"/>
        </w:rPr>
        <w:t>istema mundial de intervención</w:t>
      </w:r>
      <w:r w:rsidRPr="004A6361">
        <w:rPr>
          <w:rFonts w:ascii="Times New Roman" w:eastAsia="Times New Roman" w:hAnsi="Times New Roman" w:cs="Times New Roman"/>
          <w:color w:val="1E1E1F"/>
          <w:kern w:val="36"/>
          <w:sz w:val="20"/>
          <w:szCs w:val="20"/>
          <w:lang w:eastAsia="es-ES"/>
        </w:rPr>
        <w:t xml:space="preserve"> de comunicaciones privadas y econó</w:t>
      </w:r>
      <w:r w:rsidR="006A1458">
        <w:rPr>
          <w:rFonts w:ascii="Times New Roman" w:eastAsia="Times New Roman" w:hAnsi="Times New Roman" w:cs="Times New Roman"/>
          <w:color w:val="1E1E1F"/>
          <w:kern w:val="36"/>
          <w:sz w:val="20"/>
          <w:szCs w:val="20"/>
          <w:lang w:eastAsia="es-ES"/>
        </w:rPr>
        <w:t>micas (sistema de intervención</w:t>
      </w:r>
      <w:r w:rsidRPr="004A6361">
        <w:rPr>
          <w:rFonts w:ascii="Times New Roman" w:eastAsia="Times New Roman" w:hAnsi="Times New Roman" w:cs="Times New Roman"/>
          <w:color w:val="1E1E1F"/>
          <w:kern w:val="36"/>
          <w:sz w:val="20"/>
          <w:szCs w:val="20"/>
          <w:lang w:eastAsia="es-ES"/>
        </w:rPr>
        <w:t xml:space="preserve"> ECHELON) (2001/2098(INI))</w:t>
      </w:r>
      <w:r w:rsidR="00D12471">
        <w:rPr>
          <w:rFonts w:ascii="Times New Roman" w:eastAsia="Times New Roman" w:hAnsi="Times New Roman" w:cs="Times New Roman"/>
          <w:color w:val="1E1E1F"/>
          <w:kern w:val="36"/>
          <w:sz w:val="20"/>
          <w:szCs w:val="20"/>
          <w:lang w:eastAsia="es-ES"/>
        </w:rPr>
        <w:t>, que se hizo público el 11 de julio de 2001.</w:t>
      </w:r>
    </w:p>
  </w:footnote>
  <w:footnote w:id="11">
    <w:p w:rsidR="000E104C" w:rsidRPr="000E104C" w:rsidRDefault="000E104C">
      <w:pPr>
        <w:pStyle w:val="Textonotapie"/>
        <w:rPr>
          <w:rFonts w:ascii="Times New Roman" w:hAnsi="Times New Roman" w:cs="Times New Roman"/>
        </w:rPr>
      </w:pPr>
      <w:r w:rsidRPr="000E104C">
        <w:rPr>
          <w:rStyle w:val="Refdenotaalpie"/>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rPr>
        <w:t>Michaël</w:t>
      </w:r>
      <w:proofErr w:type="spellEnd"/>
      <w:r>
        <w:rPr>
          <w:rFonts w:ascii="Times New Roman" w:hAnsi="Times New Roman" w:cs="Times New Roman"/>
        </w:rPr>
        <w:t xml:space="preserve"> </w:t>
      </w:r>
      <w:proofErr w:type="spellStart"/>
      <w:r>
        <w:rPr>
          <w:rFonts w:ascii="Times New Roman" w:hAnsi="Times New Roman" w:cs="Times New Roman"/>
        </w:rPr>
        <w:t>Foessel</w:t>
      </w:r>
      <w:proofErr w:type="spellEnd"/>
      <w:r>
        <w:rPr>
          <w:rFonts w:ascii="Times New Roman" w:hAnsi="Times New Roman" w:cs="Times New Roman"/>
        </w:rPr>
        <w:t xml:space="preserve">, </w:t>
      </w:r>
      <w:r>
        <w:rPr>
          <w:rFonts w:ascii="Times New Roman" w:hAnsi="Times New Roman" w:cs="Times New Roman"/>
          <w:i/>
        </w:rPr>
        <w:t xml:space="preserve">Estado de vigilancia. Crítica de la razón </w:t>
      </w:r>
      <w:proofErr w:type="spellStart"/>
      <w:r>
        <w:rPr>
          <w:rFonts w:ascii="Times New Roman" w:hAnsi="Times New Roman" w:cs="Times New Roman"/>
          <w:i/>
        </w:rPr>
        <w:t>securitaria</w:t>
      </w:r>
      <w:proofErr w:type="spellEnd"/>
      <w:r>
        <w:rPr>
          <w:rFonts w:ascii="Times New Roman" w:hAnsi="Times New Roman" w:cs="Times New Roman"/>
          <w:i/>
        </w:rPr>
        <w:t xml:space="preserve">, </w:t>
      </w:r>
      <w:r>
        <w:rPr>
          <w:rFonts w:ascii="Times New Roman" w:hAnsi="Times New Roman" w:cs="Times New Roman"/>
        </w:rPr>
        <w:t>Madrid, Lengua de Trapo, 2011</w:t>
      </w:r>
    </w:p>
  </w:footnote>
  <w:footnote w:id="12">
    <w:p w:rsidR="009F193E" w:rsidRPr="009F193E" w:rsidRDefault="009F193E" w:rsidP="00165FBB">
      <w:pPr>
        <w:pStyle w:val="Textonotapie"/>
        <w:jc w:val="both"/>
        <w:rPr>
          <w:rFonts w:ascii="Times New Roman" w:hAnsi="Times New Roman" w:cs="Times New Roman"/>
        </w:rPr>
      </w:pPr>
      <w:r>
        <w:rPr>
          <w:rStyle w:val="Refdenotaalpie"/>
        </w:rPr>
        <w:footnoteRef/>
      </w:r>
      <w:r>
        <w:t xml:space="preserve"> </w:t>
      </w:r>
      <w:r w:rsidRPr="009F193E">
        <w:rPr>
          <w:rFonts w:ascii="Times New Roman" w:hAnsi="Times New Roman" w:cs="Times New Roman"/>
        </w:rPr>
        <w:t>Como</w:t>
      </w:r>
      <w:r>
        <w:rPr>
          <w:rFonts w:ascii="Times New Roman" w:hAnsi="Times New Roman" w:cs="Times New Roman"/>
        </w:rPr>
        <w:t xml:space="preserve"> le dijo el propio Edward </w:t>
      </w:r>
      <w:proofErr w:type="spellStart"/>
      <w:r>
        <w:rPr>
          <w:rFonts w:ascii="Times New Roman" w:hAnsi="Times New Roman" w:cs="Times New Roman"/>
        </w:rPr>
        <w:t>Snowden</w:t>
      </w:r>
      <w:proofErr w:type="spellEnd"/>
      <w:r>
        <w:rPr>
          <w:rFonts w:ascii="Times New Roman" w:hAnsi="Times New Roman" w:cs="Times New Roman"/>
        </w:rPr>
        <w:t xml:space="preserve"> a la cineasta Laura </w:t>
      </w:r>
      <w:proofErr w:type="spellStart"/>
      <w:r>
        <w:rPr>
          <w:rFonts w:ascii="Times New Roman" w:hAnsi="Times New Roman" w:cs="Times New Roman"/>
        </w:rPr>
        <w:t>Poitras</w:t>
      </w:r>
      <w:proofErr w:type="spellEnd"/>
      <w:r>
        <w:rPr>
          <w:rFonts w:ascii="Times New Roman" w:hAnsi="Times New Roman" w:cs="Times New Roman"/>
        </w:rPr>
        <w:t xml:space="preserve"> </w:t>
      </w:r>
      <w:r w:rsidR="00165FBB">
        <w:rPr>
          <w:rFonts w:ascii="Times New Roman" w:hAnsi="Times New Roman" w:cs="Times New Roman"/>
        </w:rPr>
        <w:t xml:space="preserve">con ocasión del Documental dirigido por esta sobre el asunto, “Que sepas que cada frontera que atraviesas, cada compra que haces, cada llamada, cada torre de telefonía móvil por la que pases, cada amigo que tengas, cara artículo que </w:t>
      </w:r>
      <w:r w:rsidR="00C3399F">
        <w:rPr>
          <w:rFonts w:ascii="Times New Roman" w:hAnsi="Times New Roman" w:cs="Times New Roman"/>
        </w:rPr>
        <w:t>escribas, cada web que visitas, y cada paquete que envíes, está en manos de un sistema cuyo alcance es ilimitado (…)” Sobre</w:t>
      </w:r>
      <w:r w:rsidR="00C3399F" w:rsidRPr="00C3399F">
        <w:rPr>
          <w:rFonts w:ascii="Times New Roman" w:eastAsia="Times New Roman" w:hAnsi="Times New Roman" w:cs="Times New Roman"/>
          <w:lang w:eastAsia="es-ES"/>
        </w:rPr>
        <w:t xml:space="preserve"> las implicaciones de las revelaciones de </w:t>
      </w:r>
      <w:proofErr w:type="spellStart"/>
      <w:r w:rsidR="00C3399F" w:rsidRPr="00C3399F">
        <w:rPr>
          <w:rFonts w:ascii="Times New Roman" w:eastAsia="Times New Roman" w:hAnsi="Times New Roman" w:cs="Times New Roman"/>
          <w:lang w:eastAsia="es-ES"/>
        </w:rPr>
        <w:t>Snowden</w:t>
      </w:r>
      <w:proofErr w:type="spellEnd"/>
      <w:r w:rsidR="00C3399F" w:rsidRPr="00C3399F">
        <w:rPr>
          <w:rFonts w:ascii="Times New Roman" w:eastAsia="Times New Roman" w:hAnsi="Times New Roman" w:cs="Times New Roman"/>
          <w:lang w:eastAsia="es-ES"/>
        </w:rPr>
        <w:t xml:space="preserve">, véase en general el exhaustivo trabajo (con pluralidad de enfoques) de Z. </w:t>
      </w:r>
      <w:proofErr w:type="spellStart"/>
      <w:r w:rsidR="00C3399F" w:rsidRPr="00C3399F">
        <w:rPr>
          <w:rFonts w:ascii="Times New Roman" w:eastAsia="Times New Roman" w:hAnsi="Times New Roman" w:cs="Times New Roman"/>
          <w:lang w:eastAsia="es-ES"/>
        </w:rPr>
        <w:t>Bauman</w:t>
      </w:r>
      <w:proofErr w:type="spellEnd"/>
      <w:r w:rsidR="00C3399F" w:rsidRPr="00C3399F">
        <w:rPr>
          <w:rFonts w:ascii="Times New Roman" w:eastAsia="Times New Roman" w:hAnsi="Times New Roman" w:cs="Times New Roman"/>
          <w:lang w:eastAsia="es-ES"/>
        </w:rPr>
        <w:t xml:space="preserve">, D. </w:t>
      </w:r>
      <w:proofErr w:type="spellStart"/>
      <w:r w:rsidR="00C3399F" w:rsidRPr="00C3399F">
        <w:rPr>
          <w:rFonts w:ascii="Times New Roman" w:eastAsia="Times New Roman" w:hAnsi="Times New Roman" w:cs="Times New Roman"/>
          <w:lang w:eastAsia="es-ES"/>
        </w:rPr>
        <w:t>Bigo</w:t>
      </w:r>
      <w:proofErr w:type="spellEnd"/>
      <w:r w:rsidR="00C3399F" w:rsidRPr="00C3399F">
        <w:rPr>
          <w:rFonts w:ascii="Times New Roman" w:eastAsia="Times New Roman" w:hAnsi="Times New Roman" w:cs="Times New Roman"/>
          <w:lang w:eastAsia="es-ES"/>
        </w:rPr>
        <w:t xml:space="preserve">, P. Esteves, E. </w:t>
      </w:r>
      <w:proofErr w:type="spellStart"/>
      <w:r w:rsidR="00C3399F" w:rsidRPr="00C3399F">
        <w:rPr>
          <w:rFonts w:ascii="Times New Roman" w:eastAsia="Times New Roman" w:hAnsi="Times New Roman" w:cs="Times New Roman"/>
          <w:lang w:eastAsia="es-ES"/>
        </w:rPr>
        <w:t>Guild</w:t>
      </w:r>
      <w:proofErr w:type="spellEnd"/>
      <w:r w:rsidR="00C3399F" w:rsidRPr="00C3399F">
        <w:rPr>
          <w:rFonts w:ascii="Times New Roman" w:eastAsia="Times New Roman" w:hAnsi="Times New Roman" w:cs="Times New Roman"/>
          <w:lang w:eastAsia="es-ES"/>
        </w:rPr>
        <w:t xml:space="preserve">, V. </w:t>
      </w:r>
      <w:proofErr w:type="spellStart"/>
      <w:r w:rsidR="00C3399F" w:rsidRPr="00C3399F">
        <w:rPr>
          <w:rFonts w:ascii="Times New Roman" w:eastAsia="Times New Roman" w:hAnsi="Times New Roman" w:cs="Times New Roman"/>
          <w:lang w:eastAsia="es-ES"/>
        </w:rPr>
        <w:t>Jabri</w:t>
      </w:r>
      <w:proofErr w:type="spellEnd"/>
      <w:r w:rsidR="00C3399F" w:rsidRPr="00C3399F">
        <w:rPr>
          <w:rFonts w:ascii="Times New Roman" w:eastAsia="Times New Roman" w:hAnsi="Times New Roman" w:cs="Times New Roman"/>
          <w:lang w:eastAsia="es-ES"/>
        </w:rPr>
        <w:t>,  D. Lyon y R. Walker, “</w:t>
      </w:r>
      <w:proofErr w:type="spellStart"/>
      <w:r w:rsidR="00C3399F" w:rsidRPr="00C3399F">
        <w:rPr>
          <w:rFonts w:ascii="Times New Roman" w:eastAsia="Times New Roman" w:hAnsi="Times New Roman" w:cs="Times New Roman"/>
          <w:lang w:eastAsia="es-ES"/>
        </w:rPr>
        <w:t>After</w:t>
      </w:r>
      <w:proofErr w:type="spellEnd"/>
      <w:r w:rsidR="00C3399F" w:rsidRPr="00C3399F">
        <w:rPr>
          <w:rFonts w:ascii="Times New Roman" w:eastAsia="Times New Roman" w:hAnsi="Times New Roman" w:cs="Times New Roman"/>
          <w:lang w:eastAsia="es-ES"/>
        </w:rPr>
        <w:t xml:space="preserve"> </w:t>
      </w:r>
      <w:proofErr w:type="spellStart"/>
      <w:r w:rsidR="00C3399F" w:rsidRPr="00C3399F">
        <w:rPr>
          <w:rFonts w:ascii="Times New Roman" w:eastAsia="Times New Roman" w:hAnsi="Times New Roman" w:cs="Times New Roman"/>
          <w:lang w:eastAsia="es-ES"/>
        </w:rPr>
        <w:t>Snowden</w:t>
      </w:r>
      <w:proofErr w:type="spellEnd"/>
      <w:r w:rsidR="00C3399F" w:rsidRPr="00C3399F">
        <w:rPr>
          <w:rFonts w:ascii="Times New Roman" w:eastAsia="Times New Roman" w:hAnsi="Times New Roman" w:cs="Times New Roman"/>
          <w:lang w:eastAsia="es-ES"/>
        </w:rPr>
        <w:t xml:space="preserve">: </w:t>
      </w:r>
      <w:proofErr w:type="spellStart"/>
      <w:r w:rsidR="00C3399F" w:rsidRPr="00C3399F">
        <w:rPr>
          <w:rFonts w:ascii="Times New Roman" w:eastAsia="Times New Roman" w:hAnsi="Times New Roman" w:cs="Times New Roman"/>
          <w:lang w:eastAsia="es-ES"/>
        </w:rPr>
        <w:t>Rethinking</w:t>
      </w:r>
      <w:proofErr w:type="spellEnd"/>
      <w:r w:rsidR="00C3399F" w:rsidRPr="00C3399F">
        <w:rPr>
          <w:rFonts w:ascii="Times New Roman" w:eastAsia="Times New Roman" w:hAnsi="Times New Roman" w:cs="Times New Roman"/>
          <w:lang w:eastAsia="es-ES"/>
        </w:rPr>
        <w:t xml:space="preserve"> </w:t>
      </w:r>
      <w:proofErr w:type="spellStart"/>
      <w:r w:rsidR="00C3399F" w:rsidRPr="00C3399F">
        <w:rPr>
          <w:rFonts w:ascii="Times New Roman" w:eastAsia="Times New Roman" w:hAnsi="Times New Roman" w:cs="Times New Roman"/>
          <w:lang w:eastAsia="es-ES"/>
        </w:rPr>
        <w:t>the</w:t>
      </w:r>
      <w:proofErr w:type="spellEnd"/>
      <w:r w:rsidR="00C3399F" w:rsidRPr="00C3399F">
        <w:rPr>
          <w:rFonts w:ascii="Times New Roman" w:eastAsia="Times New Roman" w:hAnsi="Times New Roman" w:cs="Times New Roman"/>
          <w:lang w:eastAsia="es-ES"/>
        </w:rPr>
        <w:t xml:space="preserve"> </w:t>
      </w:r>
      <w:proofErr w:type="spellStart"/>
      <w:r w:rsidR="00C3399F" w:rsidRPr="00C3399F">
        <w:rPr>
          <w:rFonts w:ascii="Times New Roman" w:eastAsia="Times New Roman" w:hAnsi="Times New Roman" w:cs="Times New Roman"/>
          <w:lang w:eastAsia="es-ES"/>
        </w:rPr>
        <w:t>Impact</w:t>
      </w:r>
      <w:proofErr w:type="spellEnd"/>
      <w:r w:rsidR="00C3399F" w:rsidRPr="00C3399F">
        <w:rPr>
          <w:rFonts w:ascii="Times New Roman" w:eastAsia="Times New Roman" w:hAnsi="Times New Roman" w:cs="Times New Roman"/>
          <w:lang w:eastAsia="es-ES"/>
        </w:rPr>
        <w:t xml:space="preserve"> of </w:t>
      </w:r>
      <w:proofErr w:type="spellStart"/>
      <w:r w:rsidR="00C3399F" w:rsidRPr="00C3399F">
        <w:rPr>
          <w:rFonts w:ascii="Times New Roman" w:eastAsia="Times New Roman" w:hAnsi="Times New Roman" w:cs="Times New Roman"/>
          <w:lang w:eastAsia="es-ES"/>
        </w:rPr>
        <w:t>Surveillance</w:t>
      </w:r>
      <w:proofErr w:type="spellEnd"/>
      <w:r w:rsidR="00C3399F" w:rsidRPr="00C3399F">
        <w:rPr>
          <w:rFonts w:ascii="Times New Roman" w:eastAsia="Times New Roman" w:hAnsi="Times New Roman" w:cs="Times New Roman"/>
          <w:lang w:eastAsia="es-ES"/>
        </w:rPr>
        <w:t xml:space="preserve">”, </w:t>
      </w:r>
      <w:r w:rsidR="00C3399F" w:rsidRPr="00C3399F">
        <w:rPr>
          <w:rFonts w:ascii="Times New Roman" w:eastAsia="Times New Roman" w:hAnsi="Times New Roman" w:cs="Times New Roman"/>
          <w:i/>
          <w:lang w:eastAsia="es-ES"/>
        </w:rPr>
        <w:t xml:space="preserve">International </w:t>
      </w:r>
      <w:proofErr w:type="spellStart"/>
      <w:r w:rsidR="00C3399F" w:rsidRPr="00C3399F">
        <w:rPr>
          <w:rFonts w:ascii="Times New Roman" w:eastAsia="Times New Roman" w:hAnsi="Times New Roman" w:cs="Times New Roman"/>
          <w:i/>
          <w:lang w:eastAsia="es-ES"/>
        </w:rPr>
        <w:t>Political</w:t>
      </w:r>
      <w:proofErr w:type="spellEnd"/>
      <w:r w:rsidR="00C3399F" w:rsidRPr="00C3399F">
        <w:rPr>
          <w:rFonts w:ascii="Times New Roman" w:eastAsia="Times New Roman" w:hAnsi="Times New Roman" w:cs="Times New Roman"/>
          <w:i/>
          <w:lang w:eastAsia="es-ES"/>
        </w:rPr>
        <w:t xml:space="preserve"> </w:t>
      </w:r>
      <w:proofErr w:type="spellStart"/>
      <w:r w:rsidR="00C3399F" w:rsidRPr="00C3399F">
        <w:rPr>
          <w:rFonts w:ascii="Times New Roman" w:eastAsia="Times New Roman" w:hAnsi="Times New Roman" w:cs="Times New Roman"/>
          <w:i/>
          <w:lang w:eastAsia="es-ES"/>
        </w:rPr>
        <w:t>Sociology</w:t>
      </w:r>
      <w:proofErr w:type="spellEnd"/>
      <w:r w:rsidR="00C3399F" w:rsidRPr="00C3399F">
        <w:rPr>
          <w:rFonts w:ascii="Times New Roman" w:eastAsia="Times New Roman" w:hAnsi="Times New Roman" w:cs="Times New Roman"/>
          <w:lang w:eastAsia="es-ES"/>
        </w:rPr>
        <w:t>, 8 (2014), pp. 121 y ss</w:t>
      </w:r>
      <w:r w:rsidR="00C3399F">
        <w:rPr>
          <w:rFonts w:ascii="Times New Roman" w:eastAsia="Times New Roman" w:hAnsi="Times New Roman" w:cs="Times New Roman"/>
          <w:lang w:eastAsia="es-ES"/>
        </w:rPr>
        <w:t xml:space="preserve">. Además, y según el testimonio de </w:t>
      </w:r>
      <w:proofErr w:type="spellStart"/>
      <w:r w:rsidR="00C3399F">
        <w:rPr>
          <w:rFonts w:ascii="Times New Roman" w:eastAsia="Times New Roman" w:hAnsi="Times New Roman" w:cs="Times New Roman"/>
          <w:lang w:eastAsia="es-ES"/>
        </w:rPr>
        <w:t>Snowden</w:t>
      </w:r>
      <w:proofErr w:type="spellEnd"/>
      <w:r w:rsidR="00C3399F">
        <w:rPr>
          <w:rFonts w:ascii="Times New Roman" w:eastAsia="Times New Roman" w:hAnsi="Times New Roman" w:cs="Times New Roman"/>
          <w:lang w:eastAsia="es-ES"/>
        </w:rPr>
        <w:t xml:space="preserve"> ante una comisión parlamentaria del Reino Unido, la recolección en bruto de datos por parte de los servicios de inteligencia “es inútil en un 99 por ciento”. Véase también James </w:t>
      </w:r>
      <w:proofErr w:type="spellStart"/>
      <w:r w:rsidR="0093442A">
        <w:rPr>
          <w:rFonts w:ascii="Times New Roman" w:eastAsia="Times New Roman" w:hAnsi="Times New Roman" w:cs="Times New Roman"/>
          <w:lang w:eastAsia="es-ES"/>
        </w:rPr>
        <w:t>Bridle</w:t>
      </w:r>
      <w:proofErr w:type="spellEnd"/>
      <w:r w:rsidR="0093442A">
        <w:rPr>
          <w:rFonts w:ascii="Times New Roman" w:eastAsia="Times New Roman" w:hAnsi="Times New Roman" w:cs="Times New Roman"/>
          <w:lang w:eastAsia="es-ES"/>
        </w:rPr>
        <w:t xml:space="preserve">, </w:t>
      </w:r>
      <w:r w:rsidR="0093442A">
        <w:rPr>
          <w:rFonts w:ascii="Times New Roman" w:eastAsia="Times New Roman" w:hAnsi="Times New Roman" w:cs="Times New Roman"/>
          <w:i/>
          <w:lang w:eastAsia="es-ES"/>
        </w:rPr>
        <w:t>La nueva edad oscura. La tecnología y el fin del futuro</w:t>
      </w:r>
      <w:r w:rsidR="0093442A">
        <w:rPr>
          <w:rFonts w:ascii="Times New Roman" w:eastAsia="Times New Roman" w:hAnsi="Times New Roman" w:cs="Times New Roman"/>
          <w:lang w:eastAsia="es-ES"/>
        </w:rPr>
        <w:t xml:space="preserve">, </w:t>
      </w:r>
      <w:r w:rsidR="000E104C">
        <w:rPr>
          <w:rFonts w:ascii="Times New Roman" w:eastAsia="Times New Roman" w:hAnsi="Times New Roman" w:cs="Times New Roman"/>
          <w:lang w:eastAsia="es-ES"/>
        </w:rPr>
        <w:t xml:space="preserve">Barcelona, Debate, </w:t>
      </w:r>
      <w:proofErr w:type="gramStart"/>
      <w:r w:rsidR="000E104C">
        <w:rPr>
          <w:rFonts w:ascii="Times New Roman" w:eastAsia="Times New Roman" w:hAnsi="Times New Roman" w:cs="Times New Roman"/>
          <w:lang w:eastAsia="es-ES"/>
        </w:rPr>
        <w:t xml:space="preserve">2020, </w:t>
      </w:r>
      <w:r w:rsidR="00E451E9">
        <w:rPr>
          <w:rFonts w:ascii="Times New Roman" w:eastAsia="Times New Roman" w:hAnsi="Times New Roman" w:cs="Times New Roman"/>
          <w:lang w:eastAsia="es-ES"/>
        </w:rPr>
        <w:t xml:space="preserve"> en</w:t>
      </w:r>
      <w:proofErr w:type="gramEnd"/>
      <w:r w:rsidR="00E451E9">
        <w:rPr>
          <w:rFonts w:ascii="Times New Roman" w:eastAsia="Times New Roman" w:hAnsi="Times New Roman" w:cs="Times New Roman"/>
          <w:lang w:eastAsia="es-ES"/>
        </w:rPr>
        <w:t xml:space="preserve"> especial el </w:t>
      </w:r>
      <w:proofErr w:type="spellStart"/>
      <w:r w:rsidR="00E451E9">
        <w:rPr>
          <w:rFonts w:ascii="Times New Roman" w:eastAsia="Times New Roman" w:hAnsi="Times New Roman" w:cs="Times New Roman"/>
          <w:lang w:eastAsia="es-ES"/>
        </w:rPr>
        <w:t>Cpt</w:t>
      </w:r>
      <w:proofErr w:type="spellEnd"/>
      <w:r w:rsidR="00E451E9">
        <w:rPr>
          <w:rFonts w:ascii="Times New Roman" w:eastAsia="Times New Roman" w:hAnsi="Times New Roman" w:cs="Times New Roman"/>
          <w:lang w:eastAsia="es-ES"/>
        </w:rPr>
        <w:t xml:space="preserve"> 7 (“complicidad”).</w:t>
      </w:r>
      <w:r w:rsidR="00C3399F">
        <w:rPr>
          <w:rFonts w:ascii="Times New Roman" w:eastAsia="Times New Roman" w:hAnsi="Times New Roman" w:cs="Times New Roman"/>
          <w:lang w:eastAsia="es-ES"/>
        </w:rPr>
        <w:t xml:space="preserve"> </w:t>
      </w:r>
    </w:p>
  </w:footnote>
  <w:footnote w:id="13">
    <w:p w:rsidR="00524EA3" w:rsidRPr="00627A33" w:rsidRDefault="00524EA3" w:rsidP="00627A33">
      <w:pPr>
        <w:pStyle w:val="Textonotapie"/>
        <w:jc w:val="both"/>
        <w:rPr>
          <w:rFonts w:ascii="Times New Roman" w:hAnsi="Times New Roman" w:cs="Times New Roman"/>
        </w:rPr>
      </w:pPr>
      <w:r>
        <w:rPr>
          <w:rStyle w:val="Refdenotaalpie"/>
        </w:rPr>
        <w:footnoteRef/>
      </w:r>
      <w:r>
        <w:t xml:space="preserve"> </w:t>
      </w:r>
      <w:r w:rsidRPr="00524EA3">
        <w:rPr>
          <w:rFonts w:ascii="Times New Roman" w:hAnsi="Times New Roman" w:cs="Times New Roman"/>
        </w:rPr>
        <w:t xml:space="preserve">Remito sobre esto a mi trabajo </w:t>
      </w:r>
      <w:r>
        <w:rPr>
          <w:rFonts w:ascii="Times New Roman" w:hAnsi="Times New Roman" w:cs="Times New Roman"/>
        </w:rPr>
        <w:t xml:space="preserve">“El </w:t>
      </w:r>
      <w:r w:rsidR="00627A33">
        <w:rPr>
          <w:rFonts w:ascii="Times New Roman" w:hAnsi="Times New Roman" w:cs="Times New Roman"/>
        </w:rPr>
        <w:t xml:space="preserve">control del Centro Nacional de Inteligencia: una perspectiva comparada”, </w:t>
      </w:r>
      <w:r w:rsidR="00627A33">
        <w:rPr>
          <w:rFonts w:ascii="Times New Roman" w:hAnsi="Times New Roman" w:cs="Times New Roman"/>
          <w:i/>
        </w:rPr>
        <w:t xml:space="preserve">Revista Española de Derecho Constitucional, </w:t>
      </w:r>
      <w:r w:rsidR="00627A33">
        <w:rPr>
          <w:rFonts w:ascii="Times New Roman" w:hAnsi="Times New Roman" w:cs="Times New Roman"/>
        </w:rPr>
        <w:t>116 (2019), pp. 13 y ss.</w:t>
      </w:r>
    </w:p>
  </w:footnote>
  <w:footnote w:id="14">
    <w:p w:rsidR="00AE109D" w:rsidRPr="00173F5C" w:rsidRDefault="00AE109D" w:rsidP="00AE109D">
      <w:pPr>
        <w:pStyle w:val="Textonotapie"/>
        <w:jc w:val="both"/>
        <w:rPr>
          <w:rFonts w:ascii="Times New Roman" w:hAnsi="Times New Roman" w:cs="Times New Roman"/>
        </w:rPr>
      </w:pPr>
      <w:r>
        <w:rPr>
          <w:rStyle w:val="Refdenotaalpie"/>
        </w:rPr>
        <w:footnoteRef/>
      </w:r>
      <w:r>
        <w:t xml:space="preserve"> </w:t>
      </w:r>
      <w:r>
        <w:rPr>
          <w:rFonts w:ascii="Times New Roman" w:hAnsi="Times New Roman" w:cs="Times New Roman"/>
        </w:rPr>
        <w:t xml:space="preserve">Me refiero al tribunal conocido como </w:t>
      </w:r>
      <w:r>
        <w:rPr>
          <w:rFonts w:ascii="Times New Roman" w:hAnsi="Times New Roman" w:cs="Times New Roman"/>
          <w:i/>
        </w:rPr>
        <w:t xml:space="preserve">FISA </w:t>
      </w:r>
      <w:proofErr w:type="spellStart"/>
      <w:r>
        <w:rPr>
          <w:rFonts w:ascii="Times New Roman" w:hAnsi="Times New Roman" w:cs="Times New Roman"/>
          <w:i/>
        </w:rPr>
        <w:t>Court</w:t>
      </w:r>
      <w:proofErr w:type="spellEnd"/>
      <w:r>
        <w:rPr>
          <w:rFonts w:ascii="Times New Roman" w:hAnsi="Times New Roman" w:cs="Times New Roman"/>
          <w:i/>
        </w:rPr>
        <w:t xml:space="preserve"> </w:t>
      </w:r>
      <w:r>
        <w:rPr>
          <w:rFonts w:ascii="Times New Roman" w:hAnsi="Times New Roman" w:cs="Times New Roman"/>
        </w:rPr>
        <w:t xml:space="preserve">ante el que hay que presentar las solicitudes de autorización para las intervenciones preventivas. Precisiones sobre esto, con datos cuantitativos, en mi trabajo “El derecho a la intimidad: un derecho en demolición y necesitado de reconstrucción”, en VV AA, </w:t>
      </w:r>
      <w:r>
        <w:rPr>
          <w:rFonts w:ascii="Times New Roman" w:hAnsi="Times New Roman" w:cs="Times New Roman"/>
          <w:i/>
        </w:rPr>
        <w:t xml:space="preserve">El derecho a la privacidad en un nuevo entorno tecnológico, </w:t>
      </w:r>
      <w:r>
        <w:rPr>
          <w:rFonts w:ascii="Times New Roman" w:hAnsi="Times New Roman" w:cs="Times New Roman"/>
        </w:rPr>
        <w:t xml:space="preserve">Madrid, CEPCS, 2016, pp. </w:t>
      </w:r>
      <w:r w:rsidR="00D60513">
        <w:rPr>
          <w:rFonts w:ascii="Times New Roman" w:hAnsi="Times New Roman" w:cs="Times New Roman"/>
        </w:rPr>
        <w:t>71 y ss.</w:t>
      </w:r>
      <w:r w:rsidR="0058356A">
        <w:rPr>
          <w:rFonts w:ascii="Times New Roman" w:hAnsi="Times New Roman" w:cs="Times New Roman"/>
        </w:rPr>
        <w:t xml:space="preserve"> En mayo de 2023, y precisamente como consecuencia de las revelaciones de </w:t>
      </w:r>
      <w:proofErr w:type="spellStart"/>
      <w:r w:rsidR="0058356A">
        <w:rPr>
          <w:rFonts w:ascii="Times New Roman" w:hAnsi="Times New Roman" w:cs="Times New Roman"/>
        </w:rPr>
        <w:t>Snowden</w:t>
      </w:r>
      <w:proofErr w:type="spellEnd"/>
      <w:r w:rsidR="0058356A">
        <w:rPr>
          <w:rFonts w:ascii="Times New Roman" w:hAnsi="Times New Roman" w:cs="Times New Roman"/>
        </w:rPr>
        <w:t xml:space="preserve"> y de una demanda presentada contra Facebook a raíz de ellas, </w:t>
      </w:r>
      <w:r w:rsidR="00381E57">
        <w:rPr>
          <w:rFonts w:ascii="Times New Roman" w:hAnsi="Times New Roman" w:cs="Times New Roman"/>
        </w:rPr>
        <w:t>conocimos que el regulador de datos irlandés (competente por razón de la sede en al que se encuentra hoy la compañía Meta) había impuesto a esta una multa de 1.200 millones de euros, por razón de las transferencias de datos “sistémicas, repetitivas y continuas”</w:t>
      </w:r>
      <w:r w:rsidR="0078332E">
        <w:rPr>
          <w:rFonts w:ascii="Times New Roman" w:hAnsi="Times New Roman" w:cs="Times New Roman"/>
        </w:rPr>
        <w:t xml:space="preserve"> (</w:t>
      </w:r>
      <w:r w:rsidR="00173F5C">
        <w:rPr>
          <w:rFonts w:ascii="Times New Roman" w:hAnsi="Times New Roman" w:cs="Times New Roman"/>
          <w:i/>
        </w:rPr>
        <w:t>El Paí</w:t>
      </w:r>
      <w:r w:rsidR="0078332E">
        <w:rPr>
          <w:rFonts w:ascii="Times New Roman" w:hAnsi="Times New Roman" w:cs="Times New Roman"/>
          <w:i/>
        </w:rPr>
        <w:t xml:space="preserve">s, </w:t>
      </w:r>
      <w:r w:rsidR="0078332E" w:rsidRPr="00173F5C">
        <w:rPr>
          <w:rFonts w:ascii="Times New Roman" w:hAnsi="Times New Roman" w:cs="Times New Roman"/>
        </w:rPr>
        <w:t>23 de mayo de 2023)</w:t>
      </w:r>
    </w:p>
  </w:footnote>
  <w:footnote w:id="15">
    <w:p w:rsidR="00650360" w:rsidRPr="00650360" w:rsidRDefault="00650360" w:rsidP="00EB6290">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rPr>
      </w:pPr>
      <w:r>
        <w:rPr>
          <w:rStyle w:val="Refdenotaalpie"/>
        </w:rPr>
        <w:footnoteRef/>
      </w:r>
      <w:r w:rsidRPr="0060332C">
        <w:rPr>
          <w:rFonts w:ascii="Times New Roman" w:hAnsi="Times New Roman" w:cs="Times New Roman"/>
          <w:sz w:val="20"/>
          <w:szCs w:val="20"/>
        </w:rPr>
        <w:t xml:space="preserve">Lo que el Tribunal viene a decir es lo siguiente; (a) el control sobre la solicitud de una interceptación masiva es insuficiente si en la solicitud no se especifican con claridad las categorías que van a emplearse para el diseño de los selectores; (b) cuando se acude a selectores “fuertes” que propician una intervención individualizada y selectiva, es </w:t>
      </w:r>
      <w:r>
        <w:rPr>
          <w:rFonts w:ascii="Times New Roman" w:hAnsi="Times New Roman" w:cs="Times New Roman"/>
          <w:sz w:val="20"/>
          <w:szCs w:val="20"/>
        </w:rPr>
        <w:t xml:space="preserve">necesario adicionar al sistema </w:t>
      </w:r>
      <w:r w:rsidRPr="0060332C">
        <w:rPr>
          <w:rFonts w:ascii="Times New Roman" w:hAnsi="Times New Roman" w:cs="Times New Roman"/>
          <w:sz w:val="20"/>
          <w:szCs w:val="20"/>
        </w:rPr>
        <w:t xml:space="preserve">vías previas de control que permitan demostrar la necesidad e idoneidad de la medida. Además, y teniendo en cuenta que en las demandas de invocó el artículo 10 para llevar al Tribunal la convicción de que las prácticas de espionaje masivo ponían en riesgo el trabajo de los periodistas y la confidencialidad de sus fuentes, tanto la Sala (por mayoría de 7/1) como la Gran Sala (de manera unánime) consideraron que (c) dicho artículo se había vulnerado y que, en aquellos casos en los que los selectores permitirán un seguimiento de las comunicaciones de profesionales de la información, ello no podría llevarse a cabo sin una autorización previa y </w:t>
      </w:r>
      <w:r w:rsidRPr="0060332C">
        <w:rPr>
          <w:rFonts w:ascii="Times New Roman" w:hAnsi="Times New Roman" w:cs="Times New Roman"/>
          <w:i/>
          <w:sz w:val="20"/>
          <w:szCs w:val="20"/>
        </w:rPr>
        <w:t xml:space="preserve">ad hoc </w:t>
      </w:r>
      <w:r w:rsidRPr="0060332C">
        <w:rPr>
          <w:rFonts w:ascii="Times New Roman" w:hAnsi="Times New Roman" w:cs="Times New Roman"/>
          <w:sz w:val="20"/>
          <w:szCs w:val="20"/>
        </w:rPr>
        <w:t xml:space="preserve">de carácter judicial. Por último, en las dos resoluciones se considera que las garantías establecidas en la legislación para regular el flujo o intercambio de información entre las agencias son suficientes para eludir el riesgo de que dicha actividad sea en sí </w:t>
      </w:r>
      <w:r w:rsidR="002502B3">
        <w:rPr>
          <w:rFonts w:ascii="Times New Roman" w:hAnsi="Times New Roman" w:cs="Times New Roman"/>
          <w:sz w:val="20"/>
          <w:szCs w:val="20"/>
        </w:rPr>
        <w:t xml:space="preserve">misma lesiva para los derechos. Véase mi trabajo “El Gran Hermano ante Estrasburgo”, </w:t>
      </w:r>
      <w:r w:rsidR="00364361">
        <w:rPr>
          <w:rFonts w:ascii="Times New Roman" w:hAnsi="Times New Roman" w:cs="Times New Roman"/>
          <w:sz w:val="20"/>
          <w:szCs w:val="20"/>
        </w:rPr>
        <w:t xml:space="preserve">de próxima publicación en María Josefa </w:t>
      </w:r>
      <w:proofErr w:type="spellStart"/>
      <w:r w:rsidR="00364361">
        <w:rPr>
          <w:rFonts w:ascii="Times New Roman" w:hAnsi="Times New Roman" w:cs="Times New Roman"/>
          <w:sz w:val="20"/>
          <w:szCs w:val="20"/>
        </w:rPr>
        <w:t>Ridaura</w:t>
      </w:r>
      <w:proofErr w:type="spellEnd"/>
      <w:r w:rsidR="00364361">
        <w:rPr>
          <w:rFonts w:ascii="Times New Roman" w:hAnsi="Times New Roman" w:cs="Times New Roman"/>
          <w:sz w:val="20"/>
          <w:szCs w:val="20"/>
        </w:rPr>
        <w:t xml:space="preserve"> (</w:t>
      </w:r>
      <w:proofErr w:type="spellStart"/>
      <w:r w:rsidR="00364361">
        <w:rPr>
          <w:rFonts w:ascii="Times New Roman" w:hAnsi="Times New Roman" w:cs="Times New Roman"/>
          <w:sz w:val="20"/>
          <w:szCs w:val="20"/>
        </w:rPr>
        <w:t>dir.</w:t>
      </w:r>
      <w:proofErr w:type="spellEnd"/>
      <w:r w:rsidR="00364361">
        <w:rPr>
          <w:rFonts w:ascii="Times New Roman" w:hAnsi="Times New Roman" w:cs="Times New Roman"/>
          <w:sz w:val="20"/>
          <w:szCs w:val="20"/>
        </w:rPr>
        <w:t xml:space="preserve">) </w:t>
      </w:r>
      <w:r w:rsidR="00364361">
        <w:rPr>
          <w:rFonts w:ascii="Times New Roman" w:hAnsi="Times New Roman" w:cs="Times New Roman"/>
          <w:i/>
          <w:sz w:val="20"/>
          <w:szCs w:val="20"/>
        </w:rPr>
        <w:t xml:space="preserve">Retos para la Seguridad, </w:t>
      </w:r>
      <w:r w:rsidR="00364361">
        <w:rPr>
          <w:rFonts w:ascii="Times New Roman" w:hAnsi="Times New Roman" w:cs="Times New Roman"/>
          <w:sz w:val="20"/>
          <w:szCs w:val="20"/>
        </w:rPr>
        <w:t>Valencia, Tirant, 2023</w:t>
      </w:r>
    </w:p>
  </w:footnote>
  <w:footnote w:id="16">
    <w:p w:rsidR="00EB6290" w:rsidRPr="00EB6290" w:rsidRDefault="00EB6290" w:rsidP="000E104C">
      <w:pPr>
        <w:pStyle w:val="Textonotapie"/>
        <w:jc w:val="both"/>
        <w:rPr>
          <w:rFonts w:ascii="Times New Roman" w:hAnsi="Times New Roman" w:cs="Times New Roman"/>
        </w:rPr>
      </w:pPr>
      <w:r>
        <w:rPr>
          <w:rStyle w:val="Refdenotaalpie"/>
        </w:rPr>
        <w:footnoteRef/>
      </w:r>
      <w:r>
        <w:t xml:space="preserve"> </w:t>
      </w:r>
      <w:r w:rsidRPr="00D93F21">
        <w:rPr>
          <w:rFonts w:ascii="Times New Roman" w:hAnsi="Times New Roman" w:cs="Times New Roman"/>
        </w:rPr>
        <w:t>Sobre esto las</w:t>
      </w:r>
      <w:r w:rsidR="00D93F21" w:rsidRPr="00D93F21">
        <w:rPr>
          <w:rFonts w:ascii="Times New Roman" w:hAnsi="Times New Roman" w:cs="Times New Roman"/>
        </w:rPr>
        <w:t xml:space="preserve"> Resoluciones de referencia son: para el derecho al olvido</w:t>
      </w:r>
      <w:r w:rsidR="00D93F21">
        <w:rPr>
          <w:rFonts w:ascii="Times New Roman" w:hAnsi="Times New Roman" w:cs="Times New Roman"/>
        </w:rPr>
        <w:t xml:space="preserve">, la </w:t>
      </w:r>
      <w:r w:rsidR="00D93F21" w:rsidRPr="00D93F21">
        <w:rPr>
          <w:rFonts w:ascii="Times New Roman" w:hAnsi="Times New Roman" w:cs="Times New Roman"/>
          <w:bCs/>
          <w:color w:val="333333"/>
          <w:shd w:val="clear" w:color="auto" w:fill="FFFFFF"/>
        </w:rPr>
        <w:t xml:space="preserve">Sentencia del Tribunal de Justicia (Gran Sala) de 13 de mayo de 2014 en el asunto </w:t>
      </w:r>
      <w:r w:rsidR="00D93F21" w:rsidRPr="00D93F21">
        <w:rPr>
          <w:rFonts w:ascii="Times New Roman" w:hAnsi="Times New Roman" w:cs="Times New Roman"/>
          <w:bCs/>
          <w:i/>
          <w:color w:val="333333"/>
          <w:shd w:val="clear" w:color="auto" w:fill="FFFFFF"/>
        </w:rPr>
        <w:t xml:space="preserve">Google </w:t>
      </w:r>
      <w:proofErr w:type="spellStart"/>
      <w:r w:rsidR="00D93F21" w:rsidRPr="00D93F21">
        <w:rPr>
          <w:rFonts w:ascii="Times New Roman" w:hAnsi="Times New Roman" w:cs="Times New Roman"/>
          <w:bCs/>
          <w:i/>
          <w:color w:val="333333"/>
          <w:shd w:val="clear" w:color="auto" w:fill="FFFFFF"/>
        </w:rPr>
        <w:t>Spain</w:t>
      </w:r>
      <w:proofErr w:type="spellEnd"/>
      <w:r w:rsidR="00D93F21" w:rsidRPr="00D93F21">
        <w:rPr>
          <w:rFonts w:ascii="Times New Roman" w:hAnsi="Times New Roman" w:cs="Times New Roman"/>
          <w:bCs/>
          <w:i/>
          <w:color w:val="333333"/>
          <w:shd w:val="clear" w:color="auto" w:fill="FFFFFF"/>
        </w:rPr>
        <w:t xml:space="preserve">, S.L. y Google Inc. contra Agencia Española de Protección de Datos (AEPD) y Mario </w:t>
      </w:r>
      <w:proofErr w:type="spellStart"/>
      <w:r w:rsidR="00D93F21" w:rsidRPr="00D93F21">
        <w:rPr>
          <w:rFonts w:ascii="Times New Roman" w:hAnsi="Times New Roman" w:cs="Times New Roman"/>
          <w:bCs/>
          <w:i/>
          <w:color w:val="333333"/>
          <w:shd w:val="clear" w:color="auto" w:fill="FFFFFF"/>
        </w:rPr>
        <w:t>Costeja</w:t>
      </w:r>
      <w:proofErr w:type="spellEnd"/>
      <w:r w:rsidR="00D93F21" w:rsidRPr="00D93F21">
        <w:rPr>
          <w:rFonts w:ascii="Times New Roman" w:hAnsi="Times New Roman" w:cs="Times New Roman"/>
          <w:bCs/>
          <w:i/>
          <w:color w:val="333333"/>
          <w:shd w:val="clear" w:color="auto" w:fill="FFFFFF"/>
        </w:rPr>
        <w:t xml:space="preserve"> González</w:t>
      </w:r>
      <w:r w:rsidR="00D93F21">
        <w:rPr>
          <w:rFonts w:ascii="Times New Roman" w:hAnsi="Times New Roman" w:cs="Times New Roman"/>
          <w:bCs/>
          <w:color w:val="333333"/>
          <w:sz w:val="21"/>
          <w:szCs w:val="21"/>
          <w:shd w:val="clear" w:color="auto" w:fill="FFFFFF"/>
        </w:rPr>
        <w:t xml:space="preserve">; </w:t>
      </w:r>
      <w:r w:rsidR="006808CD" w:rsidRPr="00541511">
        <w:rPr>
          <w:rFonts w:ascii="Times New Roman" w:hAnsi="Times New Roman" w:cs="Times New Roman"/>
        </w:rPr>
        <w:t xml:space="preserve">Por lo que se refiere a la cuestión del “escudo europeo de privacidad” frente al tratamiento en destino de los datos transferidos, las dos decisiones de referencia son las de la Gran Sala del TJ, de 6 de octubre de 2015, y de 16 de julio de 2020, en los casos conocidos como </w:t>
      </w:r>
      <w:proofErr w:type="spellStart"/>
      <w:r w:rsidR="006808CD" w:rsidRPr="00541511">
        <w:rPr>
          <w:rFonts w:ascii="Times New Roman" w:hAnsi="Times New Roman" w:cs="Times New Roman"/>
          <w:i/>
        </w:rPr>
        <w:t>Schrems</w:t>
      </w:r>
      <w:proofErr w:type="spellEnd"/>
      <w:r w:rsidR="006808CD" w:rsidRPr="00541511">
        <w:rPr>
          <w:rFonts w:ascii="Times New Roman" w:hAnsi="Times New Roman" w:cs="Times New Roman"/>
          <w:i/>
        </w:rPr>
        <w:t xml:space="preserve"> I </w:t>
      </w:r>
      <w:r w:rsidR="006808CD" w:rsidRPr="00541511">
        <w:rPr>
          <w:rFonts w:ascii="Times New Roman" w:hAnsi="Times New Roman" w:cs="Times New Roman"/>
        </w:rPr>
        <w:t xml:space="preserve">y </w:t>
      </w:r>
      <w:proofErr w:type="spellStart"/>
      <w:r w:rsidR="006808CD" w:rsidRPr="00541511">
        <w:rPr>
          <w:rFonts w:ascii="Times New Roman" w:hAnsi="Times New Roman" w:cs="Times New Roman"/>
          <w:i/>
        </w:rPr>
        <w:t>Schrems</w:t>
      </w:r>
      <w:proofErr w:type="spellEnd"/>
      <w:r w:rsidR="006808CD" w:rsidRPr="00541511">
        <w:rPr>
          <w:rFonts w:ascii="Times New Roman" w:hAnsi="Times New Roman" w:cs="Times New Roman"/>
          <w:i/>
        </w:rPr>
        <w:t xml:space="preserve"> II. </w:t>
      </w:r>
      <w:r w:rsidR="006808CD" w:rsidRPr="00541511">
        <w:rPr>
          <w:rFonts w:ascii="Times New Roman" w:hAnsi="Times New Roman" w:cs="Times New Roman"/>
        </w:rPr>
        <w:t xml:space="preserve">Y sobre la cuestión de la posibilidad de establecer para los prestadores de servicios de comunicaciones electrónicas la obligación de conservación de datos de las mismas para su eventual puesta a disposición a requerimiento de autoridades estatales (incluidos los servicios de inteligencia), la inicial defensa a ultranza del principio de proporcionalidad para descartar la compatibilidad de una obligación semejante con el Derecho europeo, por ejemplo en las Sentencias </w:t>
      </w:r>
      <w:r w:rsidR="006808CD" w:rsidRPr="00541511">
        <w:rPr>
          <w:rFonts w:ascii="Times New Roman" w:hAnsi="Times New Roman" w:cs="Times New Roman"/>
          <w:i/>
        </w:rPr>
        <w:t xml:space="preserve">Digital </w:t>
      </w:r>
      <w:proofErr w:type="spellStart"/>
      <w:r w:rsidR="006808CD" w:rsidRPr="00541511">
        <w:rPr>
          <w:rFonts w:ascii="Times New Roman" w:hAnsi="Times New Roman" w:cs="Times New Roman"/>
          <w:i/>
        </w:rPr>
        <w:t>Rights</w:t>
      </w:r>
      <w:proofErr w:type="spellEnd"/>
      <w:r w:rsidR="006808CD" w:rsidRPr="00541511">
        <w:rPr>
          <w:rFonts w:ascii="Times New Roman" w:hAnsi="Times New Roman" w:cs="Times New Roman"/>
          <w:i/>
        </w:rPr>
        <w:t xml:space="preserve"> </w:t>
      </w:r>
      <w:proofErr w:type="spellStart"/>
      <w:r w:rsidR="006808CD" w:rsidRPr="00541511">
        <w:rPr>
          <w:rFonts w:ascii="Times New Roman" w:hAnsi="Times New Roman" w:cs="Times New Roman"/>
          <w:i/>
        </w:rPr>
        <w:t>Ireland</w:t>
      </w:r>
      <w:proofErr w:type="spellEnd"/>
      <w:r w:rsidR="006808CD" w:rsidRPr="00541511">
        <w:rPr>
          <w:rFonts w:ascii="Times New Roman" w:hAnsi="Times New Roman" w:cs="Times New Roman"/>
          <w:i/>
        </w:rPr>
        <w:t xml:space="preserve"> </w:t>
      </w:r>
      <w:r w:rsidR="006808CD" w:rsidRPr="00541511">
        <w:rPr>
          <w:rFonts w:ascii="Times New Roman" w:hAnsi="Times New Roman" w:cs="Times New Roman"/>
        </w:rPr>
        <w:t xml:space="preserve">y </w:t>
      </w:r>
      <w:r w:rsidR="006808CD" w:rsidRPr="00541511">
        <w:rPr>
          <w:rFonts w:ascii="Times New Roman" w:hAnsi="Times New Roman" w:cs="Times New Roman"/>
          <w:i/>
        </w:rPr>
        <w:t xml:space="preserve">Tele2 </w:t>
      </w:r>
      <w:proofErr w:type="spellStart"/>
      <w:r w:rsidR="006808CD" w:rsidRPr="00541511">
        <w:rPr>
          <w:rFonts w:ascii="Times New Roman" w:hAnsi="Times New Roman" w:cs="Times New Roman"/>
          <w:i/>
        </w:rPr>
        <w:t>Sverige</w:t>
      </w:r>
      <w:proofErr w:type="spellEnd"/>
      <w:r w:rsidR="006808CD" w:rsidRPr="00541511">
        <w:rPr>
          <w:rFonts w:ascii="Times New Roman" w:hAnsi="Times New Roman" w:cs="Times New Roman"/>
        </w:rPr>
        <w:t xml:space="preserve">, comenzó a ser matizada a partir de la Decisión prejudicial en el caso conocido como </w:t>
      </w:r>
      <w:r w:rsidR="006808CD" w:rsidRPr="00541511">
        <w:rPr>
          <w:rFonts w:ascii="Times New Roman" w:hAnsi="Times New Roman" w:cs="Times New Roman"/>
          <w:i/>
        </w:rPr>
        <w:t xml:space="preserve">La </w:t>
      </w:r>
      <w:proofErr w:type="spellStart"/>
      <w:r w:rsidR="006808CD" w:rsidRPr="00541511">
        <w:rPr>
          <w:rFonts w:ascii="Times New Roman" w:hAnsi="Times New Roman" w:cs="Times New Roman"/>
          <w:i/>
        </w:rPr>
        <w:t>Quadrature</w:t>
      </w:r>
      <w:proofErr w:type="spellEnd"/>
      <w:r w:rsidR="006808CD" w:rsidRPr="00541511">
        <w:rPr>
          <w:rFonts w:ascii="Times New Roman" w:hAnsi="Times New Roman" w:cs="Times New Roman"/>
          <w:i/>
        </w:rPr>
        <w:t xml:space="preserve"> du Net</w:t>
      </w:r>
      <w:r w:rsidR="006808CD" w:rsidRPr="00541511">
        <w:rPr>
          <w:rFonts w:ascii="Times New Roman" w:hAnsi="Times New Roman" w:cs="Times New Roman"/>
        </w:rPr>
        <w:t xml:space="preserve">, en la que el TJ respaldó la imposición de esa obligación en los casos de “graves riesgos para la seguridad nacional de los Estados”, habida cuenta de que ella cae fuera de la órbita de acción del Derecho europeo. La sentencia del TJ, de 5 de abril de 2022, en el caso </w:t>
      </w:r>
      <w:r w:rsidR="006808CD" w:rsidRPr="00541511">
        <w:rPr>
          <w:rFonts w:ascii="Times New Roman" w:hAnsi="Times New Roman" w:cs="Times New Roman"/>
          <w:i/>
        </w:rPr>
        <w:t xml:space="preserve">G.D. y </w:t>
      </w:r>
      <w:proofErr w:type="spellStart"/>
      <w:r w:rsidR="006808CD" w:rsidRPr="00541511">
        <w:rPr>
          <w:rFonts w:ascii="Times New Roman" w:hAnsi="Times New Roman" w:cs="Times New Roman"/>
          <w:i/>
        </w:rPr>
        <w:t>Commissioner</w:t>
      </w:r>
      <w:proofErr w:type="spellEnd"/>
      <w:r w:rsidR="006808CD" w:rsidRPr="00541511">
        <w:rPr>
          <w:rFonts w:ascii="Times New Roman" w:hAnsi="Times New Roman" w:cs="Times New Roman"/>
          <w:i/>
        </w:rPr>
        <w:t xml:space="preserve"> </w:t>
      </w:r>
      <w:proofErr w:type="spellStart"/>
      <w:r w:rsidR="006808CD" w:rsidRPr="00541511">
        <w:rPr>
          <w:rFonts w:ascii="Times New Roman" w:hAnsi="Times New Roman" w:cs="Times New Roman"/>
          <w:i/>
        </w:rPr>
        <w:t>an</w:t>
      </w:r>
      <w:proofErr w:type="spellEnd"/>
      <w:r w:rsidR="006808CD" w:rsidRPr="00541511">
        <w:rPr>
          <w:rFonts w:ascii="Times New Roman" w:hAnsi="Times New Roman" w:cs="Times New Roman"/>
          <w:i/>
        </w:rPr>
        <w:t xml:space="preserve"> </w:t>
      </w:r>
      <w:proofErr w:type="spellStart"/>
      <w:r w:rsidR="006808CD" w:rsidRPr="00541511">
        <w:rPr>
          <w:rFonts w:ascii="Times New Roman" w:hAnsi="Times New Roman" w:cs="Times New Roman"/>
          <w:i/>
        </w:rPr>
        <w:t>Garda</w:t>
      </w:r>
      <w:proofErr w:type="spellEnd"/>
      <w:r w:rsidR="006808CD" w:rsidRPr="00541511">
        <w:rPr>
          <w:rFonts w:ascii="Times New Roman" w:hAnsi="Times New Roman" w:cs="Times New Roman"/>
          <w:i/>
        </w:rPr>
        <w:t xml:space="preserve"> </w:t>
      </w:r>
      <w:proofErr w:type="spellStart"/>
      <w:r w:rsidR="006808CD" w:rsidRPr="00541511">
        <w:rPr>
          <w:rFonts w:ascii="Times New Roman" w:hAnsi="Times New Roman" w:cs="Times New Roman"/>
          <w:i/>
        </w:rPr>
        <w:t>Siochána</w:t>
      </w:r>
      <w:proofErr w:type="spellEnd"/>
      <w:r w:rsidR="006808CD" w:rsidRPr="00541511">
        <w:rPr>
          <w:rFonts w:ascii="Times New Roman" w:hAnsi="Times New Roman" w:cs="Times New Roman"/>
          <w:i/>
        </w:rPr>
        <w:t xml:space="preserve"> </w:t>
      </w:r>
      <w:r w:rsidR="006808CD" w:rsidRPr="00541511">
        <w:rPr>
          <w:rFonts w:ascii="Times New Roman" w:hAnsi="Times New Roman" w:cs="Times New Roman"/>
        </w:rPr>
        <w:t>parece confirmar esa evolución hacia la relativización del principio de proporcionalidad como opuesto a la conservación indiscriminada de datos, en el caso de la persecución de graves</w:t>
      </w:r>
      <w:r w:rsidR="006808CD">
        <w:rPr>
          <w:rFonts w:ascii="Times New Roman" w:hAnsi="Times New Roman" w:cs="Times New Roman"/>
        </w:rPr>
        <w:t xml:space="preserve"> delitos.</w:t>
      </w:r>
      <w:r w:rsidR="00D93F21">
        <w:rPr>
          <w:rFonts w:ascii="Times New Roman" w:hAnsi="Times New Roman" w:cs="Times New Roman"/>
        </w:rPr>
        <w:t xml:space="preserve">  </w:t>
      </w:r>
    </w:p>
  </w:footnote>
  <w:footnote w:id="17">
    <w:p w:rsidR="00897602" w:rsidRDefault="00897602" w:rsidP="00897602">
      <w:pPr>
        <w:pStyle w:val="Textonotapie"/>
        <w:jc w:val="both"/>
      </w:pPr>
      <w:r>
        <w:rPr>
          <w:rStyle w:val="Refdenotaalpie"/>
        </w:rPr>
        <w:footnoteRef/>
      </w:r>
      <w:r>
        <w:t xml:space="preserve"> </w:t>
      </w:r>
      <w:r>
        <w:rPr>
          <w:rFonts w:ascii="Times New Roman" w:hAnsi="Times New Roman" w:cs="Times New Roman"/>
        </w:rPr>
        <w:t>El aserto “sin limitación de fronteras” aparece en el artículo 19 de la Declaración Universal de 1948, se reproduce (“sin consideración de fronteras”) en el 10.1 del Convenio Europeo de 1950, en el 19.2 del Pacto de 1966, en el artículo 13.1 de la Convención Americana de Derechos Human</w:t>
      </w:r>
      <w:r w:rsidR="00090961">
        <w:rPr>
          <w:rFonts w:ascii="Times New Roman" w:hAnsi="Times New Roman" w:cs="Times New Roman"/>
        </w:rPr>
        <w:t>os y en el 11.1 de la Carta de Derechos F</w:t>
      </w:r>
      <w:r>
        <w:rPr>
          <w:rFonts w:ascii="Times New Roman" w:hAnsi="Times New Roman" w:cs="Times New Roman"/>
        </w:rPr>
        <w:t>undamentales de la Unión Europea.</w:t>
      </w:r>
    </w:p>
  </w:footnote>
  <w:footnote w:id="18">
    <w:p w:rsidR="005158F9" w:rsidRPr="0056312F" w:rsidRDefault="005158F9" w:rsidP="0056312F">
      <w:pPr>
        <w:pStyle w:val="Textonotapie"/>
        <w:jc w:val="both"/>
        <w:rPr>
          <w:rFonts w:ascii="Times New Roman" w:hAnsi="Times New Roman" w:cs="Times New Roman"/>
        </w:rPr>
      </w:pPr>
      <w:r w:rsidRPr="005158F9">
        <w:rPr>
          <w:rStyle w:val="Refdenotaalpie"/>
          <w:rFonts w:ascii="Times New Roman" w:hAnsi="Times New Roman" w:cs="Times New Roman"/>
        </w:rPr>
        <w:footnoteRef/>
      </w:r>
      <w:r w:rsidRPr="005158F9">
        <w:rPr>
          <w:rFonts w:ascii="Times New Roman" w:hAnsi="Times New Roman" w:cs="Times New Roman"/>
        </w:rPr>
        <w:t xml:space="preserve"> Imprescindible sobre esto es la película </w:t>
      </w:r>
      <w:r>
        <w:rPr>
          <w:rFonts w:ascii="Times New Roman" w:hAnsi="Times New Roman" w:cs="Times New Roman"/>
        </w:rPr>
        <w:t xml:space="preserve">documental de Jeff </w:t>
      </w:r>
      <w:proofErr w:type="spellStart"/>
      <w:r>
        <w:rPr>
          <w:rFonts w:ascii="Times New Roman" w:hAnsi="Times New Roman" w:cs="Times New Roman"/>
        </w:rPr>
        <w:t>Orlowsky</w:t>
      </w:r>
      <w:proofErr w:type="spellEnd"/>
      <w:r w:rsidR="0056312F">
        <w:rPr>
          <w:rFonts w:ascii="Times New Roman" w:hAnsi="Times New Roman" w:cs="Times New Roman"/>
        </w:rPr>
        <w:t>, estrenada en 2020,</w:t>
      </w:r>
      <w:r>
        <w:rPr>
          <w:rFonts w:ascii="Times New Roman" w:hAnsi="Times New Roman" w:cs="Times New Roman"/>
        </w:rPr>
        <w:t xml:space="preserve"> </w:t>
      </w:r>
      <w:proofErr w:type="spellStart"/>
      <w:r>
        <w:rPr>
          <w:rFonts w:ascii="Times New Roman" w:hAnsi="Times New Roman" w:cs="Times New Roman"/>
          <w:i/>
        </w:rPr>
        <w:t>The</w:t>
      </w:r>
      <w:proofErr w:type="spellEnd"/>
      <w:r>
        <w:rPr>
          <w:rFonts w:ascii="Times New Roman" w:hAnsi="Times New Roman" w:cs="Times New Roman"/>
          <w:i/>
        </w:rPr>
        <w:t xml:space="preserve"> Social </w:t>
      </w:r>
      <w:proofErr w:type="spellStart"/>
      <w:r>
        <w:rPr>
          <w:rFonts w:ascii="Times New Roman" w:hAnsi="Times New Roman" w:cs="Times New Roman"/>
          <w:i/>
        </w:rPr>
        <w:t>Dilemma</w:t>
      </w:r>
      <w:proofErr w:type="spellEnd"/>
      <w:r w:rsidR="0056312F">
        <w:rPr>
          <w:rFonts w:ascii="Times New Roman" w:hAnsi="Times New Roman" w:cs="Times New Roman"/>
        </w:rPr>
        <w:t xml:space="preserve">, en la que, a través de los testimonios de usuarios y responsables del diseño de las redes, se van desgranando las consecuencias poco deseables de la adicción que generan en términos de consumo de tiempo, crispación y polarización ideológica y política </w:t>
      </w:r>
      <w:r w:rsidR="00EA12F6">
        <w:rPr>
          <w:rFonts w:ascii="Times New Roman" w:hAnsi="Times New Roman" w:cs="Times New Roman"/>
        </w:rPr>
        <w:t>entre los jóvenes y no tan jóvenes.</w:t>
      </w:r>
    </w:p>
  </w:footnote>
  <w:footnote w:id="19">
    <w:p w:rsidR="008462EB" w:rsidRPr="00F437A9" w:rsidRDefault="008462EB" w:rsidP="008462EB">
      <w:pPr>
        <w:pStyle w:val="Textonotapie"/>
        <w:jc w:val="both"/>
        <w:rPr>
          <w:rFonts w:ascii="Times New Roman" w:hAnsi="Times New Roman" w:cs="Times New Roman"/>
        </w:rPr>
      </w:pPr>
      <w:r w:rsidRPr="008462EB">
        <w:rPr>
          <w:rStyle w:val="Refdenotaalpie"/>
          <w:rFonts w:ascii="Times New Roman" w:hAnsi="Times New Roman" w:cs="Times New Roman"/>
        </w:rPr>
        <w:footnoteRef/>
      </w:r>
      <w:r w:rsidRPr="008462EB">
        <w:rPr>
          <w:rFonts w:ascii="Times New Roman" w:hAnsi="Times New Roman" w:cs="Times New Roman"/>
        </w:rPr>
        <w:t xml:space="preserve"> Remito </w:t>
      </w:r>
      <w:r>
        <w:rPr>
          <w:rFonts w:ascii="Times New Roman" w:hAnsi="Times New Roman" w:cs="Times New Roman"/>
        </w:rPr>
        <w:t xml:space="preserve">sobre esto </w:t>
      </w:r>
      <w:r w:rsidRPr="008462EB">
        <w:rPr>
          <w:rFonts w:ascii="Times New Roman" w:hAnsi="Times New Roman" w:cs="Times New Roman"/>
        </w:rPr>
        <w:t xml:space="preserve">a mi trabajo </w:t>
      </w:r>
      <w:r>
        <w:rPr>
          <w:rFonts w:ascii="Times New Roman" w:hAnsi="Times New Roman" w:cs="Times New Roman"/>
        </w:rPr>
        <w:t xml:space="preserve">“Encrucijadas de la libertad de expresión: discursos odiosos y comunicación en la era digital”, que fue mi ponencia presentada al </w:t>
      </w:r>
      <w:r w:rsidR="00F437A9">
        <w:rPr>
          <w:rFonts w:ascii="Times New Roman" w:hAnsi="Times New Roman" w:cs="Times New Roman"/>
        </w:rPr>
        <w:t xml:space="preserve">XV Congreso Iberoamericano de Derecho Constitucional, celebrado en Arequipa, y publicado ahora en </w:t>
      </w:r>
      <w:r w:rsidR="00F437A9">
        <w:rPr>
          <w:rFonts w:ascii="Times New Roman" w:hAnsi="Times New Roman" w:cs="Times New Roman"/>
          <w:i/>
        </w:rPr>
        <w:t xml:space="preserve">Anuario Peruano de Derecho Constitucional, </w:t>
      </w:r>
      <w:r w:rsidR="00F437A9">
        <w:rPr>
          <w:rFonts w:ascii="Times New Roman" w:hAnsi="Times New Roman" w:cs="Times New Roman"/>
        </w:rPr>
        <w:t>2 (2022), pp. 359 y ss.</w:t>
      </w:r>
    </w:p>
  </w:footnote>
  <w:footnote w:id="20">
    <w:p w:rsidR="00E3351C" w:rsidRPr="00A43351" w:rsidRDefault="00E3351C" w:rsidP="008462EB">
      <w:pPr>
        <w:pStyle w:val="Textonotapie"/>
        <w:jc w:val="both"/>
        <w:rPr>
          <w:rFonts w:ascii="Times New Roman" w:hAnsi="Times New Roman" w:cs="Times New Roman"/>
        </w:rPr>
      </w:pPr>
      <w:r>
        <w:rPr>
          <w:rStyle w:val="Refdenotaalpie"/>
        </w:rPr>
        <w:footnoteRef/>
      </w:r>
      <w:r>
        <w:t xml:space="preserve"> </w:t>
      </w:r>
      <w:proofErr w:type="spellStart"/>
      <w:r>
        <w:rPr>
          <w:rFonts w:ascii="Times New Roman" w:hAnsi="Times New Roman" w:cs="Times New Roman"/>
        </w:rPr>
        <w:t>Shoshana</w:t>
      </w:r>
      <w:proofErr w:type="spellEnd"/>
      <w:r>
        <w:rPr>
          <w:rFonts w:ascii="Times New Roman" w:hAnsi="Times New Roman" w:cs="Times New Roman"/>
        </w:rPr>
        <w:t xml:space="preserve"> </w:t>
      </w:r>
      <w:proofErr w:type="spellStart"/>
      <w:r>
        <w:rPr>
          <w:rFonts w:ascii="Times New Roman" w:hAnsi="Times New Roman" w:cs="Times New Roman"/>
        </w:rPr>
        <w:t>Zuboff</w:t>
      </w:r>
      <w:proofErr w:type="spellEnd"/>
      <w:r>
        <w:rPr>
          <w:rFonts w:ascii="Times New Roman" w:hAnsi="Times New Roman" w:cs="Times New Roman"/>
        </w:rPr>
        <w:t xml:space="preserve">, </w:t>
      </w:r>
      <w:r>
        <w:rPr>
          <w:rFonts w:ascii="Times New Roman" w:hAnsi="Times New Roman" w:cs="Times New Roman"/>
          <w:i/>
        </w:rPr>
        <w:t>La era del capitalismo de la vigilancia. La lucha por un futuro humano frente a las nuevas fronteras del poder</w:t>
      </w:r>
      <w:r>
        <w:rPr>
          <w:rFonts w:ascii="Times New Roman" w:hAnsi="Times New Roman" w:cs="Times New Roman"/>
        </w:rPr>
        <w:t>; Barcelona, Paidós, 2020</w:t>
      </w:r>
    </w:p>
  </w:footnote>
  <w:footnote w:id="21">
    <w:p w:rsidR="00AB75A4" w:rsidRPr="00270EB0" w:rsidRDefault="00AB75A4" w:rsidP="00270EB0">
      <w:pPr>
        <w:pStyle w:val="Textonotapie"/>
        <w:jc w:val="both"/>
        <w:rPr>
          <w:rFonts w:ascii="Times New Roman" w:hAnsi="Times New Roman" w:cs="Times New Roman"/>
        </w:rPr>
      </w:pPr>
      <w:r w:rsidRPr="00AB75A4">
        <w:rPr>
          <w:rStyle w:val="Refdenotaalpie"/>
          <w:rFonts w:ascii="Times New Roman" w:hAnsi="Times New Roman" w:cs="Times New Roman"/>
        </w:rPr>
        <w:footnoteRef/>
      </w:r>
      <w:r w:rsidRPr="00AB75A4">
        <w:rPr>
          <w:rFonts w:ascii="Times New Roman" w:hAnsi="Times New Roman" w:cs="Times New Roman"/>
        </w:rPr>
        <w:t xml:space="preserve"> </w:t>
      </w:r>
      <w:r w:rsidRPr="00270EB0">
        <w:rPr>
          <w:rFonts w:ascii="Times New Roman" w:hAnsi="Times New Roman" w:cs="Times New Roman"/>
        </w:rPr>
        <w:t xml:space="preserve">Sobre el conflicto provocado por </w:t>
      </w:r>
      <w:proofErr w:type="spellStart"/>
      <w:r w:rsidRPr="00270EB0">
        <w:rPr>
          <w:rFonts w:ascii="Times New Roman" w:hAnsi="Times New Roman" w:cs="Times New Roman"/>
        </w:rPr>
        <w:t>Trump</w:t>
      </w:r>
      <w:proofErr w:type="spellEnd"/>
      <w:r w:rsidRPr="00270EB0">
        <w:rPr>
          <w:rFonts w:ascii="Times New Roman" w:hAnsi="Times New Roman" w:cs="Times New Roman"/>
        </w:rPr>
        <w:t xml:space="preserve"> a raíz del bloqueo de ciertos usuarios contrarios a sus políticas y la respuesta de los tribunales favorable a estos y en defensa de twitter como “foro público”</w:t>
      </w:r>
      <w:r w:rsidR="00270EB0">
        <w:rPr>
          <w:rFonts w:ascii="Times New Roman" w:hAnsi="Times New Roman" w:cs="Times New Roman"/>
        </w:rPr>
        <w:t>, véase Víctor Vázquez, “</w:t>
      </w:r>
      <w:r w:rsidR="00270EB0">
        <w:rPr>
          <w:rFonts w:ascii="Times New Roman" w:hAnsi="Times New Roman" w:cs="Times New Roman"/>
          <w:shd w:val="clear" w:color="auto" w:fill="FFFFFF"/>
        </w:rPr>
        <w:t xml:space="preserve">Twitter no es un Foro Público pero el perfil de </w:t>
      </w:r>
      <w:proofErr w:type="spellStart"/>
      <w:r w:rsidR="00270EB0">
        <w:rPr>
          <w:rFonts w:ascii="Times New Roman" w:hAnsi="Times New Roman" w:cs="Times New Roman"/>
          <w:shd w:val="clear" w:color="auto" w:fill="FFFFFF"/>
        </w:rPr>
        <w:t>Trump</w:t>
      </w:r>
      <w:proofErr w:type="spellEnd"/>
      <w:r w:rsidR="00270EB0">
        <w:rPr>
          <w:rFonts w:ascii="Times New Roman" w:hAnsi="Times New Roman" w:cs="Times New Roman"/>
          <w:shd w:val="clear" w:color="auto" w:fill="FFFFFF"/>
        </w:rPr>
        <w:t xml:space="preserve"> sí lo es. Sobre la censura privada de y en las plataformas digitales en los </w:t>
      </w:r>
      <w:r w:rsidR="00270EB0" w:rsidRPr="00270EB0">
        <w:rPr>
          <w:rFonts w:ascii="Times New Roman" w:hAnsi="Times New Roman" w:cs="Times New Roman"/>
          <w:shd w:val="clear" w:color="auto" w:fill="FFFFFF"/>
        </w:rPr>
        <w:t>EEUU». </w:t>
      </w:r>
      <w:r w:rsidR="00270EB0" w:rsidRPr="00270EB0">
        <w:rPr>
          <w:rFonts w:ascii="Times New Roman" w:hAnsi="Times New Roman" w:cs="Times New Roman"/>
          <w:i/>
          <w:iCs/>
          <w:shd w:val="clear" w:color="auto" w:fill="FFFFFF"/>
        </w:rPr>
        <w:t>Estudios De Deusto</w:t>
      </w:r>
      <w:r w:rsidR="00270EB0">
        <w:rPr>
          <w:rFonts w:ascii="Times New Roman" w:hAnsi="Times New Roman" w:cs="Times New Roman"/>
          <w:shd w:val="clear" w:color="auto" w:fill="FFFFFF"/>
        </w:rPr>
        <w:t xml:space="preserve"> 68 (2020), </w:t>
      </w:r>
      <w:proofErr w:type="spellStart"/>
      <w:r w:rsidR="00270EB0">
        <w:rPr>
          <w:rFonts w:ascii="Times New Roman" w:hAnsi="Times New Roman" w:cs="Times New Roman"/>
          <w:shd w:val="clear" w:color="auto" w:fill="FFFFFF"/>
        </w:rPr>
        <w:t>pp</w:t>
      </w:r>
      <w:proofErr w:type="spellEnd"/>
      <w:r w:rsidR="00270EB0">
        <w:rPr>
          <w:rFonts w:ascii="Times New Roman" w:hAnsi="Times New Roman" w:cs="Times New Roman"/>
          <w:shd w:val="clear" w:color="auto" w:fill="FFFFFF"/>
        </w:rPr>
        <w:t>, 475 y ss.</w:t>
      </w:r>
      <w:r w:rsidR="00300635">
        <w:rPr>
          <w:rFonts w:ascii="Times New Roman" w:hAnsi="Times New Roman" w:cs="Times New Roman"/>
          <w:shd w:val="clear" w:color="auto" w:fill="FFFFFF"/>
        </w:rPr>
        <w:t xml:space="preserve"> </w:t>
      </w:r>
      <w:r w:rsidR="00300635">
        <w:rPr>
          <w:rFonts w:ascii="Times New Roman" w:hAnsi="Times New Roman" w:cs="Times New Roman"/>
        </w:rPr>
        <w:t xml:space="preserve">Un completo análisis de la posible responsabilidad de </w:t>
      </w:r>
      <w:proofErr w:type="spellStart"/>
      <w:r w:rsidR="00300635">
        <w:rPr>
          <w:rFonts w:ascii="Times New Roman" w:hAnsi="Times New Roman" w:cs="Times New Roman"/>
        </w:rPr>
        <w:t>Trump</w:t>
      </w:r>
      <w:proofErr w:type="spellEnd"/>
      <w:r w:rsidR="00300635">
        <w:rPr>
          <w:rFonts w:ascii="Times New Roman" w:hAnsi="Times New Roman" w:cs="Times New Roman"/>
        </w:rPr>
        <w:t xml:space="preserve"> en el asalto al Capitolio desde la óptica del test tradicional norteamericano del peligro cla</w:t>
      </w:r>
      <w:r w:rsidR="004F4E23">
        <w:rPr>
          <w:rFonts w:ascii="Times New Roman" w:hAnsi="Times New Roman" w:cs="Times New Roman"/>
        </w:rPr>
        <w:t xml:space="preserve">ro e inminente establecido en el </w:t>
      </w:r>
      <w:r w:rsidR="00300635">
        <w:rPr>
          <w:rFonts w:ascii="Times New Roman" w:hAnsi="Times New Roman" w:cs="Times New Roman"/>
        </w:rPr>
        <w:t xml:space="preserve">caso </w:t>
      </w:r>
      <w:proofErr w:type="spellStart"/>
      <w:r w:rsidR="00300635" w:rsidRPr="003B5160">
        <w:rPr>
          <w:rFonts w:ascii="Times New Roman" w:hAnsi="Times New Roman" w:cs="Times New Roman"/>
          <w:i/>
        </w:rPr>
        <w:t>Brandenburg</w:t>
      </w:r>
      <w:proofErr w:type="spellEnd"/>
      <w:r w:rsidR="00300635" w:rsidRPr="003B5160">
        <w:rPr>
          <w:rFonts w:ascii="Times New Roman" w:hAnsi="Times New Roman" w:cs="Times New Roman"/>
          <w:i/>
        </w:rPr>
        <w:t>,</w:t>
      </w:r>
      <w:r w:rsidR="00300635">
        <w:rPr>
          <w:rFonts w:ascii="Times New Roman" w:hAnsi="Times New Roman" w:cs="Times New Roman"/>
        </w:rPr>
        <w:t xml:space="preserve"> puede verse en J. </w:t>
      </w:r>
      <w:proofErr w:type="spellStart"/>
      <w:r w:rsidR="00300635">
        <w:rPr>
          <w:rFonts w:ascii="Times New Roman" w:hAnsi="Times New Roman" w:cs="Times New Roman"/>
        </w:rPr>
        <w:t>Azriel</w:t>
      </w:r>
      <w:proofErr w:type="spellEnd"/>
      <w:r w:rsidR="00300635">
        <w:rPr>
          <w:rFonts w:ascii="Times New Roman" w:hAnsi="Times New Roman" w:cs="Times New Roman"/>
        </w:rPr>
        <w:t xml:space="preserve"> y J. </w:t>
      </w:r>
      <w:proofErr w:type="spellStart"/>
      <w:r w:rsidR="00300635">
        <w:rPr>
          <w:rFonts w:ascii="Times New Roman" w:hAnsi="Times New Roman" w:cs="Times New Roman"/>
        </w:rPr>
        <w:t>DeWitt</w:t>
      </w:r>
      <w:proofErr w:type="spellEnd"/>
      <w:r w:rsidR="00300635">
        <w:rPr>
          <w:rFonts w:ascii="Times New Roman" w:hAnsi="Times New Roman" w:cs="Times New Roman"/>
        </w:rPr>
        <w:t>, “</w:t>
      </w:r>
      <w:proofErr w:type="spellStart"/>
      <w:r w:rsidR="00300635">
        <w:rPr>
          <w:rFonts w:ascii="Times New Roman" w:hAnsi="Times New Roman" w:cs="Times New Roman"/>
          <w:i/>
        </w:rPr>
        <w:t>We</w:t>
      </w:r>
      <w:proofErr w:type="spellEnd"/>
      <w:r w:rsidR="00300635">
        <w:rPr>
          <w:rFonts w:ascii="Times New Roman" w:hAnsi="Times New Roman" w:cs="Times New Roman"/>
          <w:i/>
        </w:rPr>
        <w:t xml:space="preserve"> </w:t>
      </w:r>
      <w:proofErr w:type="spellStart"/>
      <w:r w:rsidR="00300635">
        <w:rPr>
          <w:rFonts w:ascii="Times New Roman" w:hAnsi="Times New Roman" w:cs="Times New Roman"/>
          <w:i/>
        </w:rPr>
        <w:t>Fight</w:t>
      </w:r>
      <w:proofErr w:type="spellEnd"/>
      <w:r w:rsidR="00300635">
        <w:rPr>
          <w:rFonts w:ascii="Times New Roman" w:hAnsi="Times New Roman" w:cs="Times New Roman"/>
          <w:i/>
        </w:rPr>
        <w:t xml:space="preserve"> </w:t>
      </w:r>
      <w:proofErr w:type="spellStart"/>
      <w:r w:rsidR="00300635">
        <w:rPr>
          <w:rFonts w:ascii="Times New Roman" w:hAnsi="Times New Roman" w:cs="Times New Roman"/>
          <w:i/>
        </w:rPr>
        <w:t>like</w:t>
      </w:r>
      <w:proofErr w:type="spellEnd"/>
      <w:r w:rsidR="00300635">
        <w:rPr>
          <w:rFonts w:ascii="Times New Roman" w:hAnsi="Times New Roman" w:cs="Times New Roman"/>
          <w:i/>
        </w:rPr>
        <w:t xml:space="preserve"> </w:t>
      </w:r>
      <w:proofErr w:type="spellStart"/>
      <w:r w:rsidR="00300635">
        <w:rPr>
          <w:rFonts w:ascii="Times New Roman" w:hAnsi="Times New Roman" w:cs="Times New Roman"/>
          <w:i/>
        </w:rPr>
        <w:t>Hell</w:t>
      </w:r>
      <w:proofErr w:type="spellEnd"/>
      <w:r w:rsidR="00300635">
        <w:rPr>
          <w:rFonts w:ascii="Times New Roman" w:hAnsi="Times New Roman" w:cs="Times New Roman"/>
        </w:rPr>
        <w:t xml:space="preserve">: </w:t>
      </w:r>
      <w:proofErr w:type="spellStart"/>
      <w:r w:rsidR="00300635">
        <w:rPr>
          <w:rFonts w:ascii="Times New Roman" w:hAnsi="Times New Roman" w:cs="Times New Roman"/>
        </w:rPr>
        <w:t>Applying</w:t>
      </w:r>
      <w:proofErr w:type="spellEnd"/>
      <w:r w:rsidR="00300635">
        <w:rPr>
          <w:rFonts w:ascii="Times New Roman" w:hAnsi="Times New Roman" w:cs="Times New Roman"/>
        </w:rPr>
        <w:t xml:space="preserve"> </w:t>
      </w:r>
      <w:proofErr w:type="spellStart"/>
      <w:r w:rsidR="00300635">
        <w:rPr>
          <w:rFonts w:ascii="Times New Roman" w:hAnsi="Times New Roman" w:cs="Times New Roman"/>
        </w:rPr>
        <w:t>Brandenburg</w:t>
      </w:r>
      <w:proofErr w:type="spellEnd"/>
      <w:r w:rsidR="00300635">
        <w:rPr>
          <w:rFonts w:ascii="Times New Roman" w:hAnsi="Times New Roman" w:cs="Times New Roman"/>
        </w:rPr>
        <w:t xml:space="preserve"> to </w:t>
      </w:r>
      <w:proofErr w:type="spellStart"/>
      <w:r w:rsidR="00300635">
        <w:rPr>
          <w:rFonts w:ascii="Times New Roman" w:hAnsi="Times New Roman" w:cs="Times New Roman"/>
        </w:rPr>
        <w:t>Trump´s</w:t>
      </w:r>
      <w:proofErr w:type="spellEnd"/>
      <w:r w:rsidR="00300635">
        <w:rPr>
          <w:rFonts w:ascii="Times New Roman" w:hAnsi="Times New Roman" w:cs="Times New Roman"/>
        </w:rPr>
        <w:t xml:space="preserve"> </w:t>
      </w:r>
      <w:proofErr w:type="spellStart"/>
      <w:r w:rsidR="00300635">
        <w:rPr>
          <w:rFonts w:ascii="Times New Roman" w:hAnsi="Times New Roman" w:cs="Times New Roman"/>
        </w:rPr>
        <w:t>Speech</w:t>
      </w:r>
      <w:proofErr w:type="spellEnd"/>
      <w:r w:rsidR="00300635">
        <w:rPr>
          <w:rFonts w:ascii="Times New Roman" w:hAnsi="Times New Roman" w:cs="Times New Roman"/>
        </w:rPr>
        <w:t xml:space="preserve"> </w:t>
      </w:r>
      <w:proofErr w:type="spellStart"/>
      <w:r w:rsidR="00300635">
        <w:rPr>
          <w:rFonts w:ascii="Times New Roman" w:hAnsi="Times New Roman" w:cs="Times New Roman"/>
        </w:rPr>
        <w:t>Surrounding</w:t>
      </w:r>
      <w:proofErr w:type="spellEnd"/>
      <w:r w:rsidR="00300635">
        <w:rPr>
          <w:rFonts w:ascii="Times New Roman" w:hAnsi="Times New Roman" w:cs="Times New Roman"/>
        </w:rPr>
        <w:t xml:space="preserve"> </w:t>
      </w:r>
      <w:proofErr w:type="spellStart"/>
      <w:r w:rsidR="00300635">
        <w:rPr>
          <w:rFonts w:ascii="Times New Roman" w:hAnsi="Times New Roman" w:cs="Times New Roman"/>
        </w:rPr>
        <w:t>the</w:t>
      </w:r>
      <w:proofErr w:type="spellEnd"/>
      <w:r w:rsidR="00300635">
        <w:rPr>
          <w:rFonts w:ascii="Times New Roman" w:hAnsi="Times New Roman" w:cs="Times New Roman"/>
        </w:rPr>
        <w:t xml:space="preserve"> U.S. </w:t>
      </w:r>
      <w:proofErr w:type="spellStart"/>
      <w:r w:rsidR="00300635">
        <w:rPr>
          <w:rFonts w:ascii="Times New Roman" w:hAnsi="Times New Roman" w:cs="Times New Roman"/>
        </w:rPr>
        <w:t>Capitol</w:t>
      </w:r>
      <w:proofErr w:type="spellEnd"/>
      <w:r w:rsidR="00300635">
        <w:rPr>
          <w:rFonts w:ascii="Times New Roman" w:hAnsi="Times New Roman" w:cs="Times New Roman"/>
        </w:rPr>
        <w:t xml:space="preserve"> </w:t>
      </w:r>
      <w:proofErr w:type="spellStart"/>
      <w:r w:rsidR="00300635">
        <w:rPr>
          <w:rFonts w:ascii="Times New Roman" w:hAnsi="Times New Roman" w:cs="Times New Roman"/>
        </w:rPr>
        <w:t>Siege</w:t>
      </w:r>
      <w:proofErr w:type="spellEnd"/>
      <w:r w:rsidR="00300635">
        <w:rPr>
          <w:rFonts w:ascii="Times New Roman" w:hAnsi="Times New Roman" w:cs="Times New Roman"/>
        </w:rPr>
        <w:t xml:space="preserve">”, </w:t>
      </w:r>
      <w:proofErr w:type="spellStart"/>
      <w:r w:rsidR="00300635">
        <w:rPr>
          <w:rFonts w:ascii="Times New Roman" w:hAnsi="Times New Roman" w:cs="Times New Roman"/>
          <w:i/>
        </w:rPr>
        <w:t>The</w:t>
      </w:r>
      <w:proofErr w:type="spellEnd"/>
      <w:r w:rsidR="00300635">
        <w:rPr>
          <w:rFonts w:ascii="Times New Roman" w:hAnsi="Times New Roman" w:cs="Times New Roman"/>
          <w:i/>
        </w:rPr>
        <w:t xml:space="preserve"> Criminal </w:t>
      </w:r>
      <w:proofErr w:type="spellStart"/>
      <w:r w:rsidR="00300635">
        <w:rPr>
          <w:rFonts w:ascii="Times New Roman" w:hAnsi="Times New Roman" w:cs="Times New Roman"/>
          <w:i/>
        </w:rPr>
        <w:t>Law</w:t>
      </w:r>
      <w:proofErr w:type="spellEnd"/>
      <w:r w:rsidR="00300635">
        <w:rPr>
          <w:rFonts w:ascii="Times New Roman" w:hAnsi="Times New Roman" w:cs="Times New Roman"/>
          <w:i/>
        </w:rPr>
        <w:t xml:space="preserve"> </w:t>
      </w:r>
      <w:proofErr w:type="spellStart"/>
      <w:r w:rsidR="00300635">
        <w:rPr>
          <w:rFonts w:ascii="Times New Roman" w:hAnsi="Times New Roman" w:cs="Times New Roman"/>
          <w:i/>
        </w:rPr>
        <w:t>Practitioner</w:t>
      </w:r>
      <w:proofErr w:type="spellEnd"/>
      <w:r w:rsidR="00300635">
        <w:rPr>
          <w:rFonts w:ascii="Times New Roman" w:hAnsi="Times New Roman" w:cs="Times New Roman"/>
        </w:rPr>
        <w:t>, vol. XII, nº 2 (2022), disponible en red.</w:t>
      </w:r>
    </w:p>
  </w:footnote>
  <w:footnote w:id="22">
    <w:p w:rsidR="00444659" w:rsidRPr="00444659" w:rsidRDefault="00444659">
      <w:pPr>
        <w:pStyle w:val="Textonotapie"/>
        <w:rPr>
          <w:rFonts w:ascii="Times New Roman" w:hAnsi="Times New Roman" w:cs="Times New Roman"/>
        </w:rPr>
      </w:pPr>
      <w:r w:rsidRPr="00444659">
        <w:rPr>
          <w:rStyle w:val="Refdenotaalpie"/>
          <w:rFonts w:ascii="Times New Roman" w:hAnsi="Times New Roman" w:cs="Times New Roman"/>
        </w:rPr>
        <w:footnoteRef/>
      </w:r>
      <w:r w:rsidRPr="00444659">
        <w:rPr>
          <w:rFonts w:ascii="Times New Roman" w:hAnsi="Times New Roman" w:cs="Times New Roman"/>
        </w:rPr>
        <w:t xml:space="preserve"> </w:t>
      </w:r>
      <w:proofErr w:type="spellStart"/>
      <w:r w:rsidRPr="00444659">
        <w:rPr>
          <w:rFonts w:ascii="Times New Roman" w:hAnsi="Times New Roman" w:cs="Times New Roman"/>
        </w:rPr>
        <w:t>Shoshana</w:t>
      </w:r>
      <w:proofErr w:type="spellEnd"/>
      <w:r w:rsidRPr="00444659">
        <w:rPr>
          <w:rFonts w:ascii="Times New Roman" w:hAnsi="Times New Roman" w:cs="Times New Roman"/>
        </w:rPr>
        <w:t xml:space="preserve"> </w:t>
      </w:r>
      <w:proofErr w:type="spellStart"/>
      <w:r w:rsidRPr="00444659">
        <w:rPr>
          <w:rFonts w:ascii="Times New Roman" w:hAnsi="Times New Roman" w:cs="Times New Roman"/>
        </w:rPr>
        <w:t>Zuboff</w:t>
      </w:r>
      <w:proofErr w:type="spellEnd"/>
      <w:r>
        <w:rPr>
          <w:rFonts w:ascii="Times New Roman" w:hAnsi="Times New Roman" w:cs="Times New Roman"/>
        </w:rPr>
        <w:t>,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Coup</w:t>
      </w:r>
      <w:proofErr w:type="spellEnd"/>
      <w:r>
        <w:rPr>
          <w:rFonts w:ascii="Times New Roman" w:hAnsi="Times New Roman" w:cs="Times New Roman"/>
        </w:rPr>
        <w:t xml:space="preserve"> </w:t>
      </w:r>
      <w:proofErr w:type="spellStart"/>
      <w:r>
        <w:rPr>
          <w:rFonts w:ascii="Times New Roman" w:hAnsi="Times New Roman" w:cs="Times New Roman"/>
        </w:rPr>
        <w:t>We</w:t>
      </w:r>
      <w:proofErr w:type="spellEnd"/>
      <w:r>
        <w:rPr>
          <w:rFonts w:ascii="Times New Roman" w:hAnsi="Times New Roman" w:cs="Times New Roman"/>
        </w:rPr>
        <w:t xml:space="preserve"> Are </w:t>
      </w:r>
      <w:proofErr w:type="spellStart"/>
      <w:r>
        <w:rPr>
          <w:rFonts w:ascii="Times New Roman" w:hAnsi="Times New Roman" w:cs="Times New Roman"/>
        </w:rPr>
        <w:t>Not</w:t>
      </w:r>
      <w:proofErr w:type="spellEnd"/>
      <w:r>
        <w:rPr>
          <w:rFonts w:ascii="Times New Roman" w:hAnsi="Times New Roman" w:cs="Times New Roman"/>
        </w:rPr>
        <w:t xml:space="preserve"> </w:t>
      </w:r>
      <w:proofErr w:type="spellStart"/>
      <w:r>
        <w:rPr>
          <w:rFonts w:ascii="Times New Roman" w:hAnsi="Times New Roman" w:cs="Times New Roman"/>
        </w:rPr>
        <w:t>Talking</w:t>
      </w:r>
      <w:proofErr w:type="spellEnd"/>
      <w:r>
        <w:rPr>
          <w:rFonts w:ascii="Times New Roman" w:hAnsi="Times New Roman" w:cs="Times New Roman"/>
        </w:rPr>
        <w:t xml:space="preserve"> </w:t>
      </w:r>
      <w:proofErr w:type="spellStart"/>
      <w:r>
        <w:rPr>
          <w:rFonts w:ascii="Times New Roman" w:hAnsi="Times New Roman" w:cs="Times New Roman"/>
        </w:rPr>
        <w:t>About</w:t>
      </w:r>
      <w:proofErr w:type="spellEnd"/>
      <w:r>
        <w:rPr>
          <w:rFonts w:ascii="Times New Roman" w:hAnsi="Times New Roman" w:cs="Times New Roman"/>
        </w:rPr>
        <w:t xml:space="preserve">”, </w:t>
      </w:r>
      <w:r>
        <w:rPr>
          <w:rFonts w:ascii="Times New Roman" w:hAnsi="Times New Roman" w:cs="Times New Roman"/>
          <w:i/>
        </w:rPr>
        <w:t xml:space="preserve">New York Times, </w:t>
      </w:r>
      <w:r w:rsidRPr="00444659">
        <w:rPr>
          <w:rFonts w:ascii="Times New Roman" w:hAnsi="Times New Roman" w:cs="Times New Roman"/>
        </w:rPr>
        <w:t>29 de enero de 2021</w:t>
      </w:r>
    </w:p>
  </w:footnote>
  <w:footnote w:id="23">
    <w:p w:rsidR="00B77A68" w:rsidRPr="006A4974" w:rsidRDefault="00B77A68" w:rsidP="007534EF">
      <w:pPr>
        <w:pStyle w:val="Textonotapie"/>
        <w:jc w:val="both"/>
        <w:rPr>
          <w:rFonts w:ascii="Times New Roman" w:hAnsi="Times New Roman" w:cs="Times New Roman"/>
        </w:rPr>
      </w:pPr>
      <w:r w:rsidRPr="00B77A68">
        <w:rPr>
          <w:rStyle w:val="Refdenotaalpie"/>
          <w:rFonts w:ascii="Times New Roman" w:hAnsi="Times New Roman" w:cs="Times New Roman"/>
        </w:rPr>
        <w:footnoteRef/>
      </w:r>
      <w:r w:rsidRPr="00B77A68">
        <w:rPr>
          <w:rFonts w:ascii="Times New Roman" w:hAnsi="Times New Roman" w:cs="Times New Roman"/>
        </w:rPr>
        <w:t xml:space="preserve"> En </w:t>
      </w:r>
      <w:r>
        <w:rPr>
          <w:rFonts w:ascii="Times New Roman" w:hAnsi="Times New Roman" w:cs="Times New Roman"/>
        </w:rPr>
        <w:t>España</w:t>
      </w:r>
      <w:r w:rsidR="007534EF">
        <w:rPr>
          <w:rFonts w:ascii="Times New Roman" w:hAnsi="Times New Roman" w:cs="Times New Roman"/>
        </w:rPr>
        <w:t xml:space="preserve">, </w:t>
      </w:r>
      <w:r>
        <w:rPr>
          <w:rFonts w:ascii="Times New Roman" w:hAnsi="Times New Roman" w:cs="Times New Roman"/>
        </w:rPr>
        <w:t xml:space="preserve">por la secretaria de Estado </w:t>
      </w:r>
      <w:r w:rsidR="007534EF">
        <w:rPr>
          <w:rFonts w:ascii="Times New Roman" w:hAnsi="Times New Roman" w:cs="Times New Roman"/>
        </w:rPr>
        <w:t>de Digitalización e Inteligencia Artificial y por el propio presidente del Gobierno</w:t>
      </w:r>
      <w:r w:rsidR="00665E88">
        <w:rPr>
          <w:rFonts w:ascii="Times New Roman" w:hAnsi="Times New Roman" w:cs="Times New Roman"/>
        </w:rPr>
        <w:t xml:space="preserve">. A propósito </w:t>
      </w:r>
      <w:r w:rsidR="007534EF">
        <w:rPr>
          <w:rFonts w:ascii="Times New Roman" w:hAnsi="Times New Roman" w:cs="Times New Roman"/>
        </w:rPr>
        <w:t xml:space="preserve">de </w:t>
      </w:r>
      <w:r w:rsidR="00665E88">
        <w:rPr>
          <w:rFonts w:ascii="Times New Roman" w:hAnsi="Times New Roman" w:cs="Times New Roman"/>
        </w:rPr>
        <w:t xml:space="preserve">la “gira” de </w:t>
      </w:r>
      <w:r w:rsidR="007534EF">
        <w:rPr>
          <w:rFonts w:ascii="Times New Roman" w:hAnsi="Times New Roman" w:cs="Times New Roman"/>
        </w:rPr>
        <w:t xml:space="preserve">Sam </w:t>
      </w:r>
      <w:proofErr w:type="spellStart"/>
      <w:r w:rsidR="007534EF">
        <w:rPr>
          <w:rFonts w:ascii="Times New Roman" w:hAnsi="Times New Roman" w:cs="Times New Roman"/>
        </w:rPr>
        <w:t>Altman</w:t>
      </w:r>
      <w:proofErr w:type="spellEnd"/>
      <w:r w:rsidR="007534EF">
        <w:rPr>
          <w:rFonts w:ascii="Times New Roman" w:hAnsi="Times New Roman" w:cs="Times New Roman"/>
        </w:rPr>
        <w:t>, no han faltado vo</w:t>
      </w:r>
      <w:r w:rsidR="00665E88">
        <w:rPr>
          <w:rFonts w:ascii="Times New Roman" w:hAnsi="Times New Roman" w:cs="Times New Roman"/>
        </w:rPr>
        <w:t>ces expertas que ponen al descubierto los intereses comerciales que anidan tras la misma y que se enmascaran con solicitudes de regulación hechas a la medida. Una anécdota significati</w:t>
      </w:r>
      <w:r w:rsidR="00076111">
        <w:rPr>
          <w:rFonts w:ascii="Times New Roman" w:hAnsi="Times New Roman" w:cs="Times New Roman"/>
        </w:rPr>
        <w:t xml:space="preserve">va: durante su visita a </w:t>
      </w:r>
      <w:r w:rsidR="00665E88">
        <w:rPr>
          <w:rFonts w:ascii="Times New Roman" w:hAnsi="Times New Roman" w:cs="Times New Roman"/>
        </w:rPr>
        <w:t>Madrid</w:t>
      </w:r>
      <w:r w:rsidR="00076111">
        <w:rPr>
          <w:rFonts w:ascii="Times New Roman" w:hAnsi="Times New Roman" w:cs="Times New Roman"/>
        </w:rPr>
        <w:t xml:space="preserve">, </w:t>
      </w:r>
      <w:proofErr w:type="spellStart"/>
      <w:r w:rsidR="00076111">
        <w:rPr>
          <w:rFonts w:ascii="Times New Roman" w:hAnsi="Times New Roman" w:cs="Times New Roman"/>
        </w:rPr>
        <w:t>Altman</w:t>
      </w:r>
      <w:proofErr w:type="spellEnd"/>
      <w:r w:rsidR="00665E88">
        <w:rPr>
          <w:rFonts w:ascii="Times New Roman" w:hAnsi="Times New Roman" w:cs="Times New Roman"/>
        </w:rPr>
        <w:t xml:space="preserve"> se reunió con un grupo de estudiantes universitarios quienes, preguntados sobre si la empresa Open AI debería desvelar el código fuente con el que entrena al </w:t>
      </w:r>
      <w:r w:rsidR="006A4974">
        <w:rPr>
          <w:rFonts w:ascii="Times New Roman" w:hAnsi="Times New Roman" w:cs="Times New Roman"/>
        </w:rPr>
        <w:t>Chat GPT</w:t>
      </w:r>
      <w:r w:rsidR="00665E88">
        <w:rPr>
          <w:rFonts w:ascii="Times New Roman" w:hAnsi="Times New Roman" w:cs="Times New Roman"/>
        </w:rPr>
        <w:t xml:space="preserve"> respondieron que sí, lo que motivó el inmediato comentario irónico del ejecutivo: “en eso estoy en desacuerdo” (véase </w:t>
      </w:r>
      <w:r w:rsidR="00665E88">
        <w:rPr>
          <w:rFonts w:ascii="Times New Roman" w:hAnsi="Times New Roman" w:cs="Times New Roman"/>
          <w:i/>
        </w:rPr>
        <w:t xml:space="preserve">El País, </w:t>
      </w:r>
      <w:r w:rsidR="00665E88">
        <w:rPr>
          <w:rFonts w:ascii="Times New Roman" w:hAnsi="Times New Roman" w:cs="Times New Roman"/>
        </w:rPr>
        <w:t>23 de mayo de 2023).</w:t>
      </w:r>
      <w:r w:rsidR="006A4974">
        <w:rPr>
          <w:rFonts w:ascii="Times New Roman" w:hAnsi="Times New Roman" w:cs="Times New Roman"/>
        </w:rPr>
        <w:t xml:space="preserve"> La voz experta a la que me refiero es la </w:t>
      </w:r>
      <w:r w:rsidR="00076111">
        <w:rPr>
          <w:rFonts w:ascii="Times New Roman" w:hAnsi="Times New Roman" w:cs="Times New Roman"/>
        </w:rPr>
        <w:t xml:space="preserve">de </w:t>
      </w:r>
      <w:r w:rsidR="006A4974">
        <w:rPr>
          <w:rFonts w:ascii="Times New Roman" w:hAnsi="Times New Roman" w:cs="Times New Roman"/>
        </w:rPr>
        <w:t xml:space="preserve">Marta </w:t>
      </w:r>
      <w:proofErr w:type="spellStart"/>
      <w:r w:rsidR="006A4974">
        <w:rPr>
          <w:rFonts w:ascii="Times New Roman" w:hAnsi="Times New Roman" w:cs="Times New Roman"/>
        </w:rPr>
        <w:t>Peirano</w:t>
      </w:r>
      <w:proofErr w:type="spellEnd"/>
      <w:r w:rsidR="006A4974">
        <w:rPr>
          <w:rFonts w:ascii="Times New Roman" w:hAnsi="Times New Roman" w:cs="Times New Roman"/>
        </w:rPr>
        <w:t xml:space="preserve">, véase “El peligro no es la IA, es </w:t>
      </w:r>
      <w:proofErr w:type="spellStart"/>
      <w:r w:rsidR="006A4974">
        <w:rPr>
          <w:rFonts w:ascii="Times New Roman" w:hAnsi="Times New Roman" w:cs="Times New Roman"/>
        </w:rPr>
        <w:t>OpenAI</w:t>
      </w:r>
      <w:proofErr w:type="spellEnd"/>
      <w:r w:rsidR="006A4974">
        <w:rPr>
          <w:rFonts w:ascii="Times New Roman" w:hAnsi="Times New Roman" w:cs="Times New Roman"/>
        </w:rPr>
        <w:t>” (</w:t>
      </w:r>
      <w:r w:rsidR="006A4974">
        <w:rPr>
          <w:rFonts w:ascii="Times New Roman" w:hAnsi="Times New Roman" w:cs="Times New Roman"/>
          <w:i/>
        </w:rPr>
        <w:t xml:space="preserve">El País, </w:t>
      </w:r>
      <w:r w:rsidR="006A4974">
        <w:rPr>
          <w:rFonts w:ascii="Times New Roman" w:hAnsi="Times New Roman" w:cs="Times New Roman"/>
        </w:rPr>
        <w:t xml:space="preserve">19 de mayo de 2023). </w:t>
      </w:r>
    </w:p>
  </w:footnote>
  <w:footnote w:id="24">
    <w:p w:rsidR="00947202" w:rsidRPr="005328A6" w:rsidRDefault="00947202" w:rsidP="0032168D">
      <w:pPr>
        <w:shd w:val="clear" w:color="auto" w:fill="FFFFFF"/>
        <w:spacing w:after="0" w:line="240" w:lineRule="auto"/>
        <w:jc w:val="both"/>
        <w:outlineLvl w:val="0"/>
        <w:rPr>
          <w:rFonts w:ascii="Times New Roman" w:hAnsi="Times New Roman" w:cs="Times New Roman"/>
        </w:rPr>
      </w:pPr>
      <w:r w:rsidRPr="005328A6">
        <w:rPr>
          <w:rStyle w:val="Refdenotaalpie"/>
          <w:rFonts w:ascii="Times New Roman" w:hAnsi="Times New Roman" w:cs="Times New Roman"/>
        </w:rPr>
        <w:footnoteRef/>
      </w:r>
      <w:r w:rsidRPr="005328A6">
        <w:rPr>
          <w:rFonts w:ascii="Times New Roman" w:hAnsi="Times New Roman" w:cs="Times New Roman"/>
        </w:rPr>
        <w:t xml:space="preserve"> </w:t>
      </w:r>
      <w:r w:rsidRPr="00BD6DB2">
        <w:rPr>
          <w:rFonts w:ascii="Times New Roman" w:hAnsi="Times New Roman" w:cs="Times New Roman"/>
          <w:sz w:val="20"/>
          <w:szCs w:val="20"/>
        </w:rPr>
        <w:t>Los</w:t>
      </w:r>
      <w:r w:rsidR="00BD6DB2">
        <w:rPr>
          <w:rFonts w:ascii="Times New Roman" w:hAnsi="Times New Roman" w:cs="Times New Roman"/>
          <w:sz w:val="20"/>
          <w:szCs w:val="20"/>
        </w:rPr>
        <w:t xml:space="preserve"> llamados</w:t>
      </w:r>
      <w:r w:rsidRPr="00BD6DB2">
        <w:rPr>
          <w:rFonts w:ascii="Times New Roman" w:hAnsi="Times New Roman" w:cs="Times New Roman"/>
          <w:sz w:val="20"/>
          <w:szCs w:val="20"/>
        </w:rPr>
        <w:t xml:space="preserve"> principios </w:t>
      </w:r>
      <w:proofErr w:type="spellStart"/>
      <w:r w:rsidRPr="00BD6DB2">
        <w:rPr>
          <w:rFonts w:ascii="Times New Roman" w:hAnsi="Times New Roman" w:cs="Times New Roman"/>
          <w:sz w:val="20"/>
          <w:szCs w:val="20"/>
        </w:rPr>
        <w:t>Asilomar</w:t>
      </w:r>
      <w:proofErr w:type="spellEnd"/>
      <w:r w:rsidR="00BD6DB2" w:rsidRPr="00BD6DB2">
        <w:rPr>
          <w:rFonts w:ascii="Times New Roman" w:hAnsi="Times New Roman" w:cs="Times New Roman"/>
          <w:sz w:val="20"/>
          <w:szCs w:val="20"/>
        </w:rPr>
        <w:t xml:space="preserve"> </w:t>
      </w:r>
      <w:r w:rsidR="00BD6DB2">
        <w:rPr>
          <w:rFonts w:ascii="Times New Roman" w:hAnsi="Times New Roman" w:cs="Times New Roman"/>
          <w:sz w:val="20"/>
          <w:szCs w:val="20"/>
        </w:rPr>
        <w:t xml:space="preserve">(por la ciudad californiana en la que fueron redactados) proceden de una reunión de expertos en inteligencia artificial que se celebró en 2017 bajo el auspicio de del </w:t>
      </w:r>
      <w:proofErr w:type="spellStart"/>
      <w:r w:rsidR="00BD6DB2">
        <w:rPr>
          <w:rFonts w:ascii="Times New Roman" w:hAnsi="Times New Roman" w:cs="Times New Roman"/>
          <w:i/>
          <w:sz w:val="20"/>
          <w:szCs w:val="20"/>
        </w:rPr>
        <w:t>Future</w:t>
      </w:r>
      <w:proofErr w:type="spellEnd"/>
      <w:r w:rsidR="00BD6DB2">
        <w:rPr>
          <w:rFonts w:ascii="Times New Roman" w:hAnsi="Times New Roman" w:cs="Times New Roman"/>
          <w:i/>
          <w:sz w:val="20"/>
          <w:szCs w:val="20"/>
        </w:rPr>
        <w:t xml:space="preserve"> </w:t>
      </w:r>
      <w:proofErr w:type="spellStart"/>
      <w:r w:rsidR="00BD6DB2">
        <w:rPr>
          <w:rFonts w:ascii="Times New Roman" w:hAnsi="Times New Roman" w:cs="Times New Roman"/>
          <w:i/>
          <w:sz w:val="20"/>
          <w:szCs w:val="20"/>
        </w:rPr>
        <w:t>Life</w:t>
      </w:r>
      <w:proofErr w:type="spellEnd"/>
      <w:r w:rsidR="00BD6DB2">
        <w:rPr>
          <w:rFonts w:ascii="Times New Roman" w:hAnsi="Times New Roman" w:cs="Times New Roman"/>
          <w:i/>
          <w:sz w:val="20"/>
          <w:szCs w:val="20"/>
        </w:rPr>
        <w:t xml:space="preserve"> </w:t>
      </w:r>
      <w:proofErr w:type="spellStart"/>
      <w:r w:rsidR="00BD6DB2">
        <w:rPr>
          <w:rFonts w:ascii="Times New Roman" w:hAnsi="Times New Roman" w:cs="Times New Roman"/>
          <w:i/>
          <w:sz w:val="20"/>
          <w:szCs w:val="20"/>
        </w:rPr>
        <w:t>Institute</w:t>
      </w:r>
      <w:proofErr w:type="spellEnd"/>
      <w:r w:rsidR="00BD6DB2">
        <w:rPr>
          <w:rFonts w:ascii="Times New Roman" w:hAnsi="Times New Roman" w:cs="Times New Roman"/>
          <w:sz w:val="20"/>
          <w:szCs w:val="20"/>
        </w:rPr>
        <w:t xml:space="preserve">. Se basan en las célebres tres leyes de la robótica de </w:t>
      </w:r>
      <w:proofErr w:type="spellStart"/>
      <w:r w:rsidR="00BD6DB2">
        <w:rPr>
          <w:rFonts w:ascii="Times New Roman" w:hAnsi="Times New Roman" w:cs="Times New Roman"/>
          <w:sz w:val="20"/>
          <w:szCs w:val="20"/>
        </w:rPr>
        <w:t>Asimov</w:t>
      </w:r>
      <w:proofErr w:type="spellEnd"/>
      <w:r w:rsidR="00BD6DB2">
        <w:rPr>
          <w:rFonts w:ascii="Times New Roman" w:hAnsi="Times New Roman" w:cs="Times New Roman"/>
          <w:sz w:val="20"/>
          <w:szCs w:val="20"/>
        </w:rPr>
        <w:t xml:space="preserve"> </w:t>
      </w:r>
      <w:r w:rsidR="00800395">
        <w:rPr>
          <w:rFonts w:ascii="Times New Roman" w:hAnsi="Times New Roman" w:cs="Times New Roman"/>
          <w:sz w:val="20"/>
          <w:szCs w:val="20"/>
        </w:rPr>
        <w:t xml:space="preserve">y se van desgranando en </w:t>
      </w:r>
      <w:r w:rsidR="00DA3F99">
        <w:rPr>
          <w:rFonts w:ascii="Times New Roman" w:hAnsi="Times New Roman" w:cs="Times New Roman"/>
          <w:sz w:val="20"/>
          <w:szCs w:val="20"/>
        </w:rPr>
        <w:t xml:space="preserve">tres grandes Apartados sobre investigación, ética y valores, y cuestiones a largo plazo. </w:t>
      </w:r>
      <w:r w:rsidR="0032168D">
        <w:rPr>
          <w:rFonts w:ascii="Times New Roman" w:hAnsi="Times New Roman" w:cs="Times New Roman"/>
          <w:sz w:val="20"/>
          <w:szCs w:val="20"/>
        </w:rPr>
        <w:t>Véase VV.AA. “</w:t>
      </w:r>
      <w:proofErr w:type="spellStart"/>
      <w:r w:rsidR="0032168D" w:rsidRPr="00AB79DA">
        <w:rPr>
          <w:rFonts w:ascii="Times New Roman" w:eastAsia="Times New Roman" w:hAnsi="Times New Roman" w:cs="Times New Roman"/>
          <w:color w:val="111111"/>
          <w:kern w:val="36"/>
          <w:sz w:val="20"/>
          <w:szCs w:val="20"/>
          <w:lang w:eastAsia="es-ES"/>
        </w:rPr>
        <w:t>Policy</w:t>
      </w:r>
      <w:proofErr w:type="spellEnd"/>
      <w:r w:rsidR="0032168D" w:rsidRPr="00AB79DA">
        <w:rPr>
          <w:rFonts w:ascii="Times New Roman" w:eastAsia="Times New Roman" w:hAnsi="Times New Roman" w:cs="Times New Roman"/>
          <w:color w:val="111111"/>
          <w:kern w:val="36"/>
          <w:sz w:val="20"/>
          <w:szCs w:val="20"/>
          <w:lang w:eastAsia="es-ES"/>
        </w:rPr>
        <w:t xml:space="preserve"> </w:t>
      </w:r>
      <w:proofErr w:type="spellStart"/>
      <w:r w:rsidR="0032168D" w:rsidRPr="00AB79DA">
        <w:rPr>
          <w:rFonts w:ascii="Times New Roman" w:eastAsia="Times New Roman" w:hAnsi="Times New Roman" w:cs="Times New Roman"/>
          <w:color w:val="111111"/>
          <w:kern w:val="36"/>
          <w:sz w:val="20"/>
          <w:szCs w:val="20"/>
          <w:lang w:eastAsia="es-ES"/>
        </w:rPr>
        <w:t>Paper</w:t>
      </w:r>
      <w:proofErr w:type="spellEnd"/>
      <w:r w:rsidR="0032168D" w:rsidRPr="00AB79DA">
        <w:rPr>
          <w:rFonts w:ascii="Times New Roman" w:eastAsia="Times New Roman" w:hAnsi="Times New Roman" w:cs="Times New Roman"/>
          <w:color w:val="111111"/>
          <w:kern w:val="36"/>
          <w:sz w:val="20"/>
          <w:szCs w:val="20"/>
          <w:lang w:eastAsia="es-ES"/>
        </w:rPr>
        <w:t xml:space="preserve"> </w:t>
      </w:r>
      <w:proofErr w:type="spellStart"/>
      <w:r w:rsidR="0032168D" w:rsidRPr="00AB79DA">
        <w:rPr>
          <w:rFonts w:ascii="Times New Roman" w:eastAsia="Times New Roman" w:hAnsi="Times New Roman" w:cs="Times New Roman"/>
          <w:color w:val="111111"/>
          <w:kern w:val="36"/>
          <w:sz w:val="20"/>
          <w:szCs w:val="20"/>
          <w:lang w:eastAsia="es-ES"/>
        </w:rPr>
        <w:t>on</w:t>
      </w:r>
      <w:proofErr w:type="spellEnd"/>
      <w:r w:rsidR="0032168D" w:rsidRPr="00AB79DA">
        <w:rPr>
          <w:rFonts w:ascii="Times New Roman" w:eastAsia="Times New Roman" w:hAnsi="Times New Roman" w:cs="Times New Roman"/>
          <w:color w:val="111111"/>
          <w:kern w:val="36"/>
          <w:sz w:val="20"/>
          <w:szCs w:val="20"/>
          <w:lang w:eastAsia="es-ES"/>
        </w:rPr>
        <w:t xml:space="preserve"> </w:t>
      </w:r>
      <w:proofErr w:type="spellStart"/>
      <w:r w:rsidR="0032168D" w:rsidRPr="00AB79DA">
        <w:rPr>
          <w:rFonts w:ascii="Times New Roman" w:eastAsia="Times New Roman" w:hAnsi="Times New Roman" w:cs="Times New Roman"/>
          <w:color w:val="111111"/>
          <w:kern w:val="36"/>
          <w:sz w:val="20"/>
          <w:szCs w:val="20"/>
          <w:lang w:eastAsia="es-ES"/>
        </w:rPr>
        <w:t>the</w:t>
      </w:r>
      <w:proofErr w:type="spellEnd"/>
      <w:r w:rsidR="0032168D" w:rsidRPr="00AB79DA">
        <w:rPr>
          <w:rFonts w:ascii="Times New Roman" w:eastAsia="Times New Roman" w:hAnsi="Times New Roman" w:cs="Times New Roman"/>
          <w:color w:val="111111"/>
          <w:kern w:val="36"/>
          <w:sz w:val="20"/>
          <w:szCs w:val="20"/>
          <w:lang w:eastAsia="es-ES"/>
        </w:rPr>
        <w:t xml:space="preserve"> </w:t>
      </w:r>
      <w:proofErr w:type="spellStart"/>
      <w:r w:rsidR="0032168D" w:rsidRPr="00AB79DA">
        <w:rPr>
          <w:rFonts w:ascii="Times New Roman" w:eastAsia="Times New Roman" w:hAnsi="Times New Roman" w:cs="Times New Roman"/>
          <w:color w:val="111111"/>
          <w:kern w:val="36"/>
          <w:sz w:val="20"/>
          <w:szCs w:val="20"/>
          <w:lang w:eastAsia="es-ES"/>
        </w:rPr>
        <w:t>Asilomar</w:t>
      </w:r>
      <w:proofErr w:type="spellEnd"/>
      <w:r w:rsidR="0032168D" w:rsidRPr="00AB79DA">
        <w:rPr>
          <w:rFonts w:ascii="Times New Roman" w:eastAsia="Times New Roman" w:hAnsi="Times New Roman" w:cs="Times New Roman"/>
          <w:color w:val="111111"/>
          <w:kern w:val="36"/>
          <w:sz w:val="20"/>
          <w:szCs w:val="20"/>
          <w:lang w:eastAsia="es-ES"/>
        </w:rPr>
        <w:t xml:space="preserve"> </w:t>
      </w:r>
      <w:proofErr w:type="spellStart"/>
      <w:r w:rsidR="0032168D" w:rsidRPr="00AB79DA">
        <w:rPr>
          <w:rFonts w:ascii="Times New Roman" w:eastAsia="Times New Roman" w:hAnsi="Times New Roman" w:cs="Times New Roman"/>
          <w:color w:val="111111"/>
          <w:kern w:val="36"/>
          <w:sz w:val="20"/>
          <w:szCs w:val="20"/>
          <w:lang w:eastAsia="es-ES"/>
        </w:rPr>
        <w:t>Principles</w:t>
      </w:r>
      <w:proofErr w:type="spellEnd"/>
      <w:r w:rsidR="0032168D" w:rsidRPr="00AB79DA">
        <w:rPr>
          <w:rFonts w:ascii="Times New Roman" w:eastAsia="Times New Roman" w:hAnsi="Times New Roman" w:cs="Times New Roman"/>
          <w:color w:val="111111"/>
          <w:kern w:val="36"/>
          <w:sz w:val="20"/>
          <w:szCs w:val="20"/>
          <w:lang w:eastAsia="es-ES"/>
        </w:rPr>
        <w:t xml:space="preserve"> </w:t>
      </w:r>
      <w:proofErr w:type="spellStart"/>
      <w:r w:rsidR="0032168D" w:rsidRPr="00AB79DA">
        <w:rPr>
          <w:rFonts w:ascii="Times New Roman" w:eastAsia="Times New Roman" w:hAnsi="Times New Roman" w:cs="Times New Roman"/>
          <w:color w:val="111111"/>
          <w:kern w:val="36"/>
          <w:sz w:val="20"/>
          <w:szCs w:val="20"/>
          <w:lang w:eastAsia="es-ES"/>
        </w:rPr>
        <w:t>on</w:t>
      </w:r>
      <w:proofErr w:type="spellEnd"/>
      <w:r w:rsidR="0032168D" w:rsidRPr="00AB79DA">
        <w:rPr>
          <w:rFonts w:ascii="Times New Roman" w:eastAsia="Times New Roman" w:hAnsi="Times New Roman" w:cs="Times New Roman"/>
          <w:color w:val="111111"/>
          <w:kern w:val="36"/>
          <w:sz w:val="20"/>
          <w:szCs w:val="20"/>
          <w:lang w:eastAsia="es-ES"/>
        </w:rPr>
        <w:t xml:space="preserve"> Artificial </w:t>
      </w:r>
      <w:proofErr w:type="spellStart"/>
      <w:r w:rsidR="0032168D" w:rsidRPr="00AB79DA">
        <w:rPr>
          <w:rFonts w:ascii="Times New Roman" w:eastAsia="Times New Roman" w:hAnsi="Times New Roman" w:cs="Times New Roman"/>
          <w:color w:val="111111"/>
          <w:kern w:val="36"/>
          <w:sz w:val="20"/>
          <w:szCs w:val="20"/>
          <w:lang w:eastAsia="es-ES"/>
        </w:rPr>
        <w:t>Intelligence</w:t>
      </w:r>
      <w:proofErr w:type="spellEnd"/>
      <w:r w:rsidR="0032168D">
        <w:rPr>
          <w:rFonts w:ascii="Times New Roman" w:eastAsia="Times New Roman" w:hAnsi="Times New Roman" w:cs="Times New Roman"/>
          <w:color w:val="111111"/>
          <w:kern w:val="36"/>
          <w:sz w:val="20"/>
          <w:szCs w:val="20"/>
          <w:lang w:eastAsia="es-ES"/>
        </w:rPr>
        <w:t xml:space="preserve">”. Disponible en </w:t>
      </w:r>
      <w:proofErr w:type="spellStart"/>
      <w:r w:rsidR="0032168D" w:rsidRPr="0032168D">
        <w:rPr>
          <w:rFonts w:ascii="Times New Roman" w:eastAsia="Times New Roman" w:hAnsi="Times New Roman" w:cs="Times New Roman"/>
          <w:i/>
          <w:color w:val="111111"/>
          <w:kern w:val="36"/>
          <w:sz w:val="20"/>
          <w:szCs w:val="20"/>
          <w:lang w:eastAsia="es-ES"/>
        </w:rPr>
        <w:t>ResearchGate</w:t>
      </w:r>
      <w:proofErr w:type="spellEnd"/>
      <w:r w:rsidR="0032168D">
        <w:rPr>
          <w:rFonts w:ascii="Times New Roman" w:eastAsia="Times New Roman" w:hAnsi="Times New Roman" w:cs="Times New Roman"/>
          <w:i/>
          <w:color w:val="111111"/>
          <w:kern w:val="36"/>
          <w:sz w:val="20"/>
          <w:szCs w:val="20"/>
          <w:lang w:eastAsia="es-ES"/>
        </w:rPr>
        <w:t>.</w:t>
      </w:r>
    </w:p>
  </w:footnote>
  <w:footnote w:id="25">
    <w:p w:rsidR="001F4F83" w:rsidRPr="00606D82" w:rsidRDefault="00075CC5" w:rsidP="00606D82">
      <w:pPr>
        <w:pStyle w:val="Textonotapie"/>
        <w:jc w:val="both"/>
        <w:rPr>
          <w:rFonts w:ascii="Times New Roman" w:hAnsi="Times New Roman" w:cs="Times New Roman"/>
        </w:rPr>
      </w:pPr>
      <w:r w:rsidRPr="00075CC5">
        <w:rPr>
          <w:rStyle w:val="Refdenotaalpie"/>
          <w:rFonts w:ascii="Times New Roman" w:hAnsi="Times New Roman" w:cs="Times New Roman"/>
        </w:rPr>
        <w:footnoteRef/>
      </w:r>
      <w:r w:rsidRPr="00075CC5">
        <w:rPr>
          <w:rFonts w:ascii="Times New Roman" w:hAnsi="Times New Roman" w:cs="Times New Roman"/>
        </w:rPr>
        <w:t xml:space="preserve"> </w:t>
      </w:r>
      <w:r w:rsidR="00F86C52">
        <w:rPr>
          <w:rFonts w:ascii="Times New Roman" w:hAnsi="Times New Roman" w:cs="Times New Roman"/>
        </w:rPr>
        <w:t>Me refiero a</w:t>
      </w:r>
      <w:r w:rsidR="00606D82">
        <w:rPr>
          <w:rFonts w:ascii="Times New Roman" w:hAnsi="Times New Roman" w:cs="Times New Roman"/>
        </w:rPr>
        <w:t>l lingüista y “agitador” Noam Chomsky y a su artículo “</w:t>
      </w:r>
      <w:proofErr w:type="spellStart"/>
      <w:r w:rsidR="00606D82">
        <w:rPr>
          <w:rFonts w:ascii="Times New Roman" w:hAnsi="Times New Roman" w:cs="Times New Roman"/>
        </w:rPr>
        <w:t>The</w:t>
      </w:r>
      <w:proofErr w:type="spellEnd"/>
      <w:r w:rsidR="00606D82">
        <w:rPr>
          <w:rFonts w:ascii="Times New Roman" w:hAnsi="Times New Roman" w:cs="Times New Roman"/>
        </w:rPr>
        <w:t xml:space="preserve"> False </w:t>
      </w:r>
      <w:proofErr w:type="spellStart"/>
      <w:r w:rsidR="00606D82">
        <w:rPr>
          <w:rFonts w:ascii="Times New Roman" w:hAnsi="Times New Roman" w:cs="Times New Roman"/>
        </w:rPr>
        <w:t>Promise</w:t>
      </w:r>
      <w:proofErr w:type="spellEnd"/>
      <w:r w:rsidR="00606D82">
        <w:rPr>
          <w:rFonts w:ascii="Times New Roman" w:hAnsi="Times New Roman" w:cs="Times New Roman"/>
        </w:rPr>
        <w:t xml:space="preserve"> of </w:t>
      </w:r>
      <w:proofErr w:type="spellStart"/>
      <w:r w:rsidR="00606D82">
        <w:rPr>
          <w:rFonts w:ascii="Times New Roman" w:hAnsi="Times New Roman" w:cs="Times New Roman"/>
        </w:rPr>
        <w:t>ChatGPT</w:t>
      </w:r>
      <w:proofErr w:type="spellEnd"/>
      <w:r w:rsidR="00606D82">
        <w:rPr>
          <w:rFonts w:ascii="Times New Roman" w:hAnsi="Times New Roman" w:cs="Times New Roman"/>
        </w:rPr>
        <w:t xml:space="preserve">”, </w:t>
      </w:r>
      <w:r w:rsidR="00606D82">
        <w:rPr>
          <w:rFonts w:ascii="Times New Roman" w:hAnsi="Times New Roman" w:cs="Times New Roman"/>
          <w:i/>
        </w:rPr>
        <w:t xml:space="preserve">New York Times, </w:t>
      </w:r>
      <w:r w:rsidR="00606D82">
        <w:rPr>
          <w:rFonts w:ascii="Times New Roman" w:hAnsi="Times New Roman" w:cs="Times New Roman"/>
        </w:rPr>
        <w:t>8 de</w:t>
      </w:r>
      <w:r w:rsidR="003571B0">
        <w:rPr>
          <w:rFonts w:ascii="Times New Roman" w:hAnsi="Times New Roman" w:cs="Times New Roman"/>
        </w:rPr>
        <w:t xml:space="preserve"> marzo de 2023, en el que, cit</w:t>
      </w:r>
      <w:r w:rsidR="00606D82">
        <w:rPr>
          <w:rFonts w:ascii="Times New Roman" w:hAnsi="Times New Roman" w:cs="Times New Roman"/>
        </w:rPr>
        <w:t>a</w:t>
      </w:r>
      <w:r w:rsidR="003571B0">
        <w:rPr>
          <w:rFonts w:ascii="Times New Roman" w:hAnsi="Times New Roman" w:cs="Times New Roman"/>
        </w:rPr>
        <w:t xml:space="preserve"> a</w:t>
      </w:r>
      <w:r w:rsidR="00CD35CA">
        <w:rPr>
          <w:rFonts w:ascii="Times New Roman" w:hAnsi="Times New Roman" w:cs="Times New Roman"/>
        </w:rPr>
        <w:t xml:space="preserve"> Borges (“vivir en una época de grandes peligros y promesas es experimentar tanto la tragedia como la comedia con la </w:t>
      </w:r>
      <w:r w:rsidR="00CD35CA">
        <w:rPr>
          <w:rFonts w:ascii="Times New Roman" w:hAnsi="Times New Roman" w:cs="Times New Roman"/>
          <w:i/>
        </w:rPr>
        <w:t>inminencia de una revelación</w:t>
      </w:r>
      <w:r w:rsidR="00CD35CA">
        <w:rPr>
          <w:rFonts w:ascii="Times New Roman" w:hAnsi="Times New Roman" w:cs="Times New Roman"/>
        </w:rPr>
        <w:t xml:space="preserve">”) </w:t>
      </w:r>
      <w:r w:rsidR="002A214E">
        <w:rPr>
          <w:rFonts w:ascii="Times New Roman" w:hAnsi="Times New Roman" w:cs="Times New Roman"/>
        </w:rPr>
        <w:t>para reivindicar la capacidad explicativa de la mente humana frente a las correlaciones toscas y carentes de capacidad crítica</w:t>
      </w:r>
      <w:r w:rsidR="001F4F83">
        <w:rPr>
          <w:rFonts w:ascii="Times New Roman" w:hAnsi="Times New Roman" w:cs="Times New Roman"/>
        </w:rPr>
        <w:t xml:space="preserve"> propias de las tecnologías LLM (modelos de lenguaje de gran tamaño).</w:t>
      </w:r>
    </w:p>
  </w:footnote>
  <w:footnote w:id="26">
    <w:p w:rsidR="001F4F83" w:rsidRPr="00117815" w:rsidRDefault="001F4F83" w:rsidP="001F4F83">
      <w:pPr>
        <w:pStyle w:val="Textonotapie"/>
        <w:jc w:val="both"/>
        <w:rPr>
          <w:rFonts w:ascii="Times New Roman" w:hAnsi="Times New Roman" w:cs="Times New Roman"/>
        </w:rPr>
      </w:pPr>
      <w:r w:rsidRPr="001F4F83">
        <w:rPr>
          <w:rStyle w:val="Refdenotaalpie"/>
          <w:rFonts w:ascii="Times New Roman" w:hAnsi="Times New Roman" w:cs="Times New Roman"/>
        </w:rPr>
        <w:footnoteRef/>
      </w:r>
      <w:r>
        <w:rPr>
          <w:rFonts w:ascii="Times New Roman" w:hAnsi="Times New Roman" w:cs="Times New Roman"/>
        </w:rPr>
        <w:t xml:space="preserve"> Ese es el caso de “Una moratoria artificial”, el artículo de Daniel </w:t>
      </w:r>
      <w:proofErr w:type="spellStart"/>
      <w:r>
        <w:rPr>
          <w:rFonts w:ascii="Times New Roman" w:hAnsi="Times New Roman" w:cs="Times New Roman"/>
        </w:rPr>
        <w:t>Innerarity</w:t>
      </w:r>
      <w:proofErr w:type="spellEnd"/>
      <w:r>
        <w:rPr>
          <w:rFonts w:ascii="Times New Roman" w:hAnsi="Times New Roman" w:cs="Times New Roman"/>
        </w:rPr>
        <w:t xml:space="preserve"> (</w:t>
      </w:r>
      <w:r>
        <w:rPr>
          <w:rFonts w:ascii="Times New Roman" w:hAnsi="Times New Roman" w:cs="Times New Roman"/>
          <w:i/>
        </w:rPr>
        <w:t xml:space="preserve">El País, </w:t>
      </w:r>
      <w:r>
        <w:rPr>
          <w:rFonts w:ascii="Times New Roman" w:hAnsi="Times New Roman" w:cs="Times New Roman"/>
        </w:rPr>
        <w:t>24 de abril de 2023), en el que el autor resalta los ef</w:t>
      </w:r>
      <w:r w:rsidR="005365C8">
        <w:rPr>
          <w:rFonts w:ascii="Times New Roman" w:hAnsi="Times New Roman" w:cs="Times New Roman"/>
        </w:rPr>
        <w:t>ectos indeseados del hipotético parón</w:t>
      </w:r>
      <w:r>
        <w:rPr>
          <w:rFonts w:ascii="Times New Roman" w:hAnsi="Times New Roman" w:cs="Times New Roman"/>
        </w:rPr>
        <w:t xml:space="preserve"> (</w:t>
      </w:r>
      <w:r w:rsidR="005365C8">
        <w:rPr>
          <w:rFonts w:ascii="Times New Roman" w:hAnsi="Times New Roman" w:cs="Times New Roman"/>
        </w:rPr>
        <w:t xml:space="preserve">más secretismo) así como la imposibilidad de acordar, en la actual configuración geoestratégica del mundo, una regulación vinculante y de obligado cumplimiento. En la misma línea, Carme Artigas, la secretaria de Estado para la Digitalización y la Inteligencia Artificial, se declaraba contraria a parar la investigación y la innovación, mientras denunciaba que “poner en el mercado un producto que no está acabado, sin los mismos controles que tendría un coche o un medicamento, y decirle a la gente que lo pruebe y que vea dónde </w:t>
      </w:r>
      <w:r w:rsidR="00117815">
        <w:rPr>
          <w:rFonts w:ascii="Times New Roman" w:hAnsi="Times New Roman" w:cs="Times New Roman"/>
        </w:rPr>
        <w:t xml:space="preserve">están los fallos para ver cómo lo </w:t>
      </w:r>
      <w:proofErr w:type="spellStart"/>
      <w:r w:rsidR="00117815">
        <w:rPr>
          <w:rFonts w:ascii="Times New Roman" w:hAnsi="Times New Roman" w:cs="Times New Roman"/>
        </w:rPr>
        <w:t>mejoro</w:t>
      </w:r>
      <w:proofErr w:type="spellEnd"/>
      <w:r w:rsidR="00117815">
        <w:rPr>
          <w:rFonts w:ascii="Times New Roman" w:hAnsi="Times New Roman" w:cs="Times New Roman"/>
        </w:rPr>
        <w:t xml:space="preserve">, que es lo que ha hecho </w:t>
      </w:r>
      <w:proofErr w:type="spellStart"/>
      <w:r w:rsidR="00117815">
        <w:rPr>
          <w:rFonts w:ascii="Times New Roman" w:hAnsi="Times New Roman" w:cs="Times New Roman"/>
        </w:rPr>
        <w:t>ChatGPT</w:t>
      </w:r>
      <w:proofErr w:type="spellEnd"/>
      <w:r w:rsidR="00117815">
        <w:rPr>
          <w:rFonts w:ascii="Times New Roman" w:hAnsi="Times New Roman" w:cs="Times New Roman"/>
        </w:rPr>
        <w:t>, es lo que no es correcto” (</w:t>
      </w:r>
      <w:r w:rsidR="00117815">
        <w:rPr>
          <w:rFonts w:ascii="Times New Roman" w:hAnsi="Times New Roman" w:cs="Times New Roman"/>
          <w:i/>
        </w:rPr>
        <w:t xml:space="preserve">El País, </w:t>
      </w:r>
      <w:r w:rsidR="00117815" w:rsidRPr="00117815">
        <w:rPr>
          <w:rFonts w:ascii="Times New Roman" w:hAnsi="Times New Roman" w:cs="Times New Roman"/>
        </w:rPr>
        <w:t>19 de abril de 2023)</w:t>
      </w:r>
    </w:p>
  </w:footnote>
  <w:footnote w:id="27">
    <w:p w:rsidR="00EA2733" w:rsidRPr="00EA2733" w:rsidRDefault="00EA2733" w:rsidP="00EA2733">
      <w:pPr>
        <w:pStyle w:val="Textonotapie"/>
        <w:jc w:val="both"/>
        <w:rPr>
          <w:rFonts w:ascii="Times New Roman" w:hAnsi="Times New Roman" w:cs="Times New Roman"/>
        </w:rPr>
      </w:pPr>
      <w:r w:rsidRPr="00EA2733">
        <w:rPr>
          <w:rStyle w:val="Refdenotaalpie"/>
          <w:rFonts w:ascii="Times New Roman" w:hAnsi="Times New Roman" w:cs="Times New Roman"/>
        </w:rPr>
        <w:footnoteRef/>
      </w:r>
      <w:r w:rsidRPr="00EA2733">
        <w:rPr>
          <w:rFonts w:ascii="Times New Roman" w:hAnsi="Times New Roman" w:cs="Times New Roman"/>
        </w:rPr>
        <w:t xml:space="preserve"> Véase el </w:t>
      </w:r>
      <w:r>
        <w:rPr>
          <w:rFonts w:ascii="Times New Roman" w:hAnsi="Times New Roman" w:cs="Times New Roman"/>
          <w:i/>
        </w:rPr>
        <w:t xml:space="preserve">Bill o </w:t>
      </w:r>
      <w:proofErr w:type="spellStart"/>
      <w:r>
        <w:rPr>
          <w:rFonts w:ascii="Times New Roman" w:hAnsi="Times New Roman" w:cs="Times New Roman"/>
          <w:i/>
        </w:rPr>
        <w:t>Rights</w:t>
      </w:r>
      <w:proofErr w:type="spellEnd"/>
      <w:r>
        <w:rPr>
          <w:rFonts w:ascii="Times New Roman" w:hAnsi="Times New Roman" w:cs="Times New Roman"/>
          <w:i/>
        </w:rPr>
        <w:t xml:space="preserve"> </w:t>
      </w:r>
      <w:r w:rsidRPr="00EA2733">
        <w:rPr>
          <w:rFonts w:ascii="Times New Roman" w:hAnsi="Times New Roman" w:cs="Times New Roman"/>
        </w:rPr>
        <w:t>de 1689</w:t>
      </w:r>
      <w:r>
        <w:rPr>
          <w:rFonts w:ascii="Times New Roman" w:hAnsi="Times New Roman" w:cs="Times New Roman"/>
          <w:i/>
        </w:rPr>
        <w:t>: “</w:t>
      </w:r>
      <w:r w:rsidRPr="00EA2733">
        <w:rPr>
          <w:rFonts w:ascii="Times New Roman" w:hAnsi="Times New Roman" w:cs="Times New Roman"/>
        </w:rPr>
        <w:t xml:space="preserve">Considerando </w:t>
      </w:r>
      <w:r>
        <w:rPr>
          <w:rFonts w:ascii="Times New Roman" w:hAnsi="Times New Roman" w:cs="Times New Roman"/>
        </w:rPr>
        <w:t>que el último Rey Jacobo II intentó subvertir y extirpar la religión protestante y las leyes y libertades de este reino…”. Y la Declaración de Independencia (1776): “Un decente respeto hacia las opiniones de la humanidad exige que se declaren las causas que han conducido a la separación…”</w:t>
      </w:r>
    </w:p>
  </w:footnote>
  <w:footnote w:id="28">
    <w:p w:rsidR="00076111" w:rsidRPr="00076111" w:rsidRDefault="00076111" w:rsidP="00076111">
      <w:pPr>
        <w:pStyle w:val="Textonotapie"/>
        <w:jc w:val="both"/>
        <w:rPr>
          <w:rFonts w:ascii="Times New Roman" w:hAnsi="Times New Roman" w:cs="Times New Roman"/>
        </w:rPr>
      </w:pPr>
      <w:r w:rsidRPr="00076111">
        <w:rPr>
          <w:rStyle w:val="Refdenotaalpie"/>
          <w:rFonts w:ascii="Times New Roman" w:hAnsi="Times New Roman" w:cs="Times New Roman"/>
        </w:rPr>
        <w:footnoteRef/>
      </w:r>
      <w:r w:rsidRPr="00076111">
        <w:rPr>
          <w:rFonts w:ascii="Times New Roman" w:hAnsi="Times New Roman" w:cs="Times New Roman"/>
        </w:rPr>
        <w:t xml:space="preserve"> </w:t>
      </w:r>
      <w:r>
        <w:rPr>
          <w:rFonts w:ascii="Times New Roman" w:hAnsi="Times New Roman" w:cs="Times New Roman"/>
        </w:rPr>
        <w:t>“La ignorancia, el olvido o el menosprecio de los derechos…son las únicas causas de los males públicos y de la corrupción de los gobiernos…” (Declaración francesa de 1789); “El desconocimiento y el menosprecio de los derechos han originado actos de barbarie ultrajantes para la humanidad …” (Declaración Universal de 1948).</w:t>
      </w:r>
    </w:p>
  </w:footnote>
  <w:footnote w:id="29">
    <w:p w:rsidR="00324BF2" w:rsidRPr="006F26A1" w:rsidRDefault="00324BF2" w:rsidP="00C6032F">
      <w:pPr>
        <w:pStyle w:val="Textonotapie"/>
        <w:jc w:val="both"/>
        <w:rPr>
          <w:rFonts w:ascii="Times New Roman" w:hAnsi="Times New Roman" w:cs="Times New Roman"/>
        </w:rPr>
      </w:pPr>
      <w:r w:rsidRPr="00324BF2">
        <w:rPr>
          <w:rStyle w:val="Refdenotaalpie"/>
          <w:rFonts w:ascii="Times New Roman" w:hAnsi="Times New Roman" w:cs="Times New Roman"/>
        </w:rPr>
        <w:footnoteRef/>
      </w:r>
      <w:r>
        <w:rPr>
          <w:rFonts w:ascii="Times New Roman" w:hAnsi="Times New Roman" w:cs="Times New Roman"/>
        </w:rPr>
        <w:t xml:space="preserve"> En España, recientemente y, por todos, Miguel Ángel </w:t>
      </w:r>
      <w:proofErr w:type="spellStart"/>
      <w:r>
        <w:rPr>
          <w:rFonts w:ascii="Times New Roman" w:hAnsi="Times New Roman" w:cs="Times New Roman"/>
        </w:rPr>
        <w:t>Presno</w:t>
      </w:r>
      <w:proofErr w:type="spellEnd"/>
      <w:r>
        <w:rPr>
          <w:rFonts w:ascii="Times New Roman" w:hAnsi="Times New Roman" w:cs="Times New Roman"/>
        </w:rPr>
        <w:t xml:space="preserve"> Linera, </w:t>
      </w:r>
      <w:r w:rsidR="00C6032F">
        <w:rPr>
          <w:rFonts w:ascii="Times New Roman" w:hAnsi="Times New Roman" w:cs="Times New Roman"/>
          <w:i/>
        </w:rPr>
        <w:t>Derechos fundamentales e inteligencia artificial</w:t>
      </w:r>
      <w:r w:rsidR="00C6032F">
        <w:rPr>
          <w:rFonts w:ascii="Times New Roman" w:hAnsi="Times New Roman" w:cs="Times New Roman"/>
        </w:rPr>
        <w:t xml:space="preserve">, Madrid, Marcial Pons, 2022. </w:t>
      </w:r>
      <w:r w:rsidR="00FB0023">
        <w:rPr>
          <w:rFonts w:ascii="Times New Roman" w:hAnsi="Times New Roman" w:cs="Times New Roman"/>
        </w:rPr>
        <w:t xml:space="preserve">También, resaltando la oportunidad que representa la IA para los </w:t>
      </w:r>
      <w:r w:rsidR="00E42B73">
        <w:rPr>
          <w:rFonts w:ascii="Times New Roman" w:hAnsi="Times New Roman" w:cs="Times New Roman"/>
        </w:rPr>
        <w:t>derechos, Carlos Bernal, “</w:t>
      </w:r>
      <w:r w:rsidR="006F26A1">
        <w:rPr>
          <w:rFonts w:ascii="Times New Roman" w:hAnsi="Times New Roman" w:cs="Times New Roman"/>
        </w:rPr>
        <w:t xml:space="preserve">Derechos fundamentales e inteligencia artificial”, </w:t>
      </w:r>
      <w:r w:rsidR="006F26A1">
        <w:rPr>
          <w:rFonts w:ascii="Times New Roman" w:hAnsi="Times New Roman" w:cs="Times New Roman"/>
          <w:i/>
        </w:rPr>
        <w:t>I.CON</w:t>
      </w:r>
      <w:r w:rsidR="006F26A1">
        <w:rPr>
          <w:rFonts w:ascii="Times New Roman" w:hAnsi="Times New Roman" w:cs="Times New Roman"/>
        </w:rPr>
        <w:t>, 20 (2022), pp. 1440 y ss.</w:t>
      </w:r>
    </w:p>
  </w:footnote>
  <w:footnote w:id="30">
    <w:p w:rsidR="00585762" w:rsidRPr="00AD1DA1" w:rsidRDefault="00585762" w:rsidP="00585762">
      <w:pPr>
        <w:pStyle w:val="Textonotapie"/>
        <w:jc w:val="both"/>
        <w:rPr>
          <w:rFonts w:ascii="Times New Roman" w:hAnsi="Times New Roman" w:cs="Times New Roman"/>
        </w:rPr>
      </w:pPr>
      <w:r w:rsidRPr="00585762">
        <w:rPr>
          <w:rStyle w:val="Refdenotaalpie"/>
          <w:rFonts w:ascii="Times New Roman" w:hAnsi="Times New Roman" w:cs="Times New Roman"/>
        </w:rPr>
        <w:footnoteRef/>
      </w:r>
      <w:r w:rsidRPr="00585762">
        <w:rPr>
          <w:rFonts w:ascii="Times New Roman" w:hAnsi="Times New Roman" w:cs="Times New Roman"/>
        </w:rPr>
        <w:t xml:space="preserve"> </w:t>
      </w:r>
      <w:r>
        <w:rPr>
          <w:rFonts w:ascii="Times New Roman" w:hAnsi="Times New Roman" w:cs="Times New Roman"/>
        </w:rPr>
        <w:t xml:space="preserve">Sobre esto valga citar también una monografía reciente: Carlos Arce Jiménez, </w:t>
      </w:r>
      <w:r>
        <w:rPr>
          <w:rFonts w:ascii="Times New Roman" w:hAnsi="Times New Roman" w:cs="Times New Roman"/>
          <w:i/>
        </w:rPr>
        <w:t>¿Una nueva ciudadanía para la era digital?</w:t>
      </w:r>
      <w:r>
        <w:rPr>
          <w:rFonts w:ascii="Times New Roman" w:hAnsi="Times New Roman" w:cs="Times New Roman"/>
        </w:rPr>
        <w:t xml:space="preserve">, Madrid, </w:t>
      </w:r>
      <w:proofErr w:type="spellStart"/>
      <w:r>
        <w:rPr>
          <w:rFonts w:ascii="Times New Roman" w:hAnsi="Times New Roman" w:cs="Times New Roman"/>
        </w:rPr>
        <w:t>Dykinson</w:t>
      </w:r>
      <w:proofErr w:type="spellEnd"/>
      <w:r>
        <w:rPr>
          <w:rFonts w:ascii="Times New Roman" w:hAnsi="Times New Roman" w:cs="Times New Roman"/>
        </w:rPr>
        <w:t>, 2022</w:t>
      </w:r>
      <w:r w:rsidR="0032168D">
        <w:rPr>
          <w:rFonts w:ascii="Times New Roman" w:hAnsi="Times New Roman" w:cs="Times New Roman"/>
        </w:rPr>
        <w:t xml:space="preserve">. Y véase así mismo, </w:t>
      </w:r>
      <w:r w:rsidR="00A00AF5">
        <w:rPr>
          <w:rFonts w:ascii="Times New Roman" w:hAnsi="Times New Roman" w:cs="Times New Roman"/>
        </w:rPr>
        <w:t xml:space="preserve">Aldo </w:t>
      </w:r>
      <w:proofErr w:type="spellStart"/>
      <w:r w:rsidR="00A00AF5">
        <w:rPr>
          <w:rFonts w:ascii="Times New Roman" w:hAnsi="Times New Roman" w:cs="Times New Roman"/>
        </w:rPr>
        <w:t>Ianotti</w:t>
      </w:r>
      <w:proofErr w:type="spellEnd"/>
      <w:r w:rsidR="00A00AF5">
        <w:rPr>
          <w:rFonts w:ascii="Times New Roman" w:hAnsi="Times New Roman" w:cs="Times New Roman"/>
        </w:rPr>
        <w:t xml:space="preserve"> </w:t>
      </w:r>
      <w:proofErr w:type="spellStart"/>
      <w:r w:rsidR="00A00AF5">
        <w:rPr>
          <w:rFonts w:ascii="Times New Roman" w:hAnsi="Times New Roman" w:cs="Times New Roman"/>
        </w:rPr>
        <w:t>della</w:t>
      </w:r>
      <w:proofErr w:type="spellEnd"/>
      <w:r w:rsidR="00A00AF5">
        <w:rPr>
          <w:rFonts w:ascii="Times New Roman" w:hAnsi="Times New Roman" w:cs="Times New Roman"/>
        </w:rPr>
        <w:t xml:space="preserve"> Valle, “L’ </w:t>
      </w:r>
      <w:proofErr w:type="spellStart"/>
      <w:r w:rsidR="00A00AF5">
        <w:rPr>
          <w:rFonts w:ascii="Times New Roman" w:hAnsi="Times New Roman" w:cs="Times New Roman"/>
        </w:rPr>
        <w:t>ètà</w:t>
      </w:r>
      <w:proofErr w:type="spellEnd"/>
      <w:r w:rsidR="00A00AF5">
        <w:rPr>
          <w:rFonts w:ascii="Times New Roman" w:hAnsi="Times New Roman" w:cs="Times New Roman"/>
        </w:rPr>
        <w:t xml:space="preserve"> </w:t>
      </w:r>
      <w:proofErr w:type="spellStart"/>
      <w:r w:rsidR="00A00AF5">
        <w:rPr>
          <w:rFonts w:ascii="Times New Roman" w:hAnsi="Times New Roman" w:cs="Times New Roman"/>
        </w:rPr>
        <w:t>digitale</w:t>
      </w:r>
      <w:proofErr w:type="spellEnd"/>
      <w:r w:rsidR="00A00AF5">
        <w:rPr>
          <w:rFonts w:ascii="Times New Roman" w:hAnsi="Times New Roman" w:cs="Times New Roman"/>
        </w:rPr>
        <w:t xml:space="preserve"> come ‘eta </w:t>
      </w:r>
      <w:proofErr w:type="spellStart"/>
      <w:r w:rsidR="00A00AF5">
        <w:rPr>
          <w:rFonts w:ascii="Times New Roman" w:hAnsi="Times New Roman" w:cs="Times New Roman"/>
        </w:rPr>
        <w:t>dei</w:t>
      </w:r>
      <w:proofErr w:type="spellEnd"/>
      <w:r w:rsidR="00A00AF5">
        <w:rPr>
          <w:rFonts w:ascii="Times New Roman" w:hAnsi="Times New Roman" w:cs="Times New Roman"/>
        </w:rPr>
        <w:t xml:space="preserve"> </w:t>
      </w:r>
      <w:proofErr w:type="spellStart"/>
      <w:r w:rsidR="00A00AF5">
        <w:rPr>
          <w:rFonts w:ascii="Times New Roman" w:hAnsi="Times New Roman" w:cs="Times New Roman"/>
        </w:rPr>
        <w:t>diritti</w:t>
      </w:r>
      <w:proofErr w:type="spellEnd"/>
      <w:r w:rsidR="00A00AF5">
        <w:rPr>
          <w:rFonts w:ascii="Times New Roman" w:hAnsi="Times New Roman" w:cs="Times New Roman"/>
        </w:rPr>
        <w:t xml:space="preserve">’: una </w:t>
      </w:r>
      <w:proofErr w:type="spellStart"/>
      <w:r w:rsidR="00A00AF5">
        <w:rPr>
          <w:rFonts w:ascii="Times New Roman" w:hAnsi="Times New Roman" w:cs="Times New Roman"/>
        </w:rPr>
        <w:t>utopia</w:t>
      </w:r>
      <w:proofErr w:type="spellEnd"/>
      <w:r w:rsidR="00A00AF5">
        <w:rPr>
          <w:rFonts w:ascii="Times New Roman" w:hAnsi="Times New Roman" w:cs="Times New Roman"/>
        </w:rPr>
        <w:t xml:space="preserve"> ancora </w:t>
      </w:r>
      <w:proofErr w:type="spellStart"/>
      <w:r w:rsidR="00A00AF5">
        <w:rPr>
          <w:rFonts w:ascii="Times New Roman" w:hAnsi="Times New Roman" w:cs="Times New Roman"/>
        </w:rPr>
        <w:t>possibile</w:t>
      </w:r>
      <w:proofErr w:type="spellEnd"/>
      <w:r w:rsidR="00A00AF5">
        <w:rPr>
          <w:rFonts w:ascii="Times New Roman" w:hAnsi="Times New Roman" w:cs="Times New Roman"/>
        </w:rPr>
        <w:t>?</w:t>
      </w:r>
      <w:r w:rsidR="00AD1DA1">
        <w:rPr>
          <w:rFonts w:ascii="Times New Roman" w:hAnsi="Times New Roman" w:cs="Times New Roman"/>
        </w:rPr>
        <w:t xml:space="preserve">, </w:t>
      </w:r>
      <w:proofErr w:type="spellStart"/>
      <w:r w:rsidR="00AD1DA1">
        <w:rPr>
          <w:rFonts w:ascii="Times New Roman" w:hAnsi="Times New Roman" w:cs="Times New Roman"/>
          <w:i/>
        </w:rPr>
        <w:t>Federalismi.It</w:t>
      </w:r>
      <w:proofErr w:type="spellEnd"/>
      <w:r w:rsidR="00AD1DA1">
        <w:rPr>
          <w:rFonts w:ascii="Times New Roman" w:hAnsi="Times New Roman" w:cs="Times New Roman"/>
          <w:i/>
        </w:rPr>
        <w:t xml:space="preserve"> </w:t>
      </w:r>
      <w:r w:rsidR="00AD1DA1">
        <w:rPr>
          <w:rFonts w:ascii="Times New Roman" w:hAnsi="Times New Roman" w:cs="Times New Roman"/>
        </w:rPr>
        <w:t>16 (2019)</w:t>
      </w:r>
    </w:p>
  </w:footnote>
  <w:footnote w:id="31">
    <w:p w:rsidR="00D71A60" w:rsidRPr="00D71A60" w:rsidRDefault="00D71A60" w:rsidP="00D71A60">
      <w:pPr>
        <w:pStyle w:val="Textonotapie"/>
        <w:jc w:val="both"/>
        <w:rPr>
          <w:rFonts w:ascii="Times New Roman" w:hAnsi="Times New Roman" w:cs="Times New Roman"/>
        </w:rPr>
      </w:pPr>
      <w:r w:rsidRPr="00D71A60">
        <w:rPr>
          <w:rStyle w:val="Refdenotaalpie"/>
          <w:rFonts w:ascii="Times New Roman" w:hAnsi="Times New Roman" w:cs="Times New Roman"/>
        </w:rPr>
        <w:footnoteRef/>
      </w:r>
      <w:r w:rsidRPr="00D71A60">
        <w:rPr>
          <w:rFonts w:ascii="Times New Roman" w:hAnsi="Times New Roman" w:cs="Times New Roman"/>
        </w:rPr>
        <w:t xml:space="preserve"> Sobre el poder constituyente, </w:t>
      </w:r>
      <w:r>
        <w:rPr>
          <w:rFonts w:ascii="Times New Roman" w:hAnsi="Times New Roman" w:cs="Times New Roman"/>
        </w:rPr>
        <w:t xml:space="preserve">acaba de ser traducido al español todo un clásico que estaba sólo al alcance de los lectores en lengua alemana: </w:t>
      </w:r>
      <w:proofErr w:type="spellStart"/>
      <w:r>
        <w:rPr>
          <w:rFonts w:ascii="Times New Roman" w:hAnsi="Times New Roman" w:cs="Times New Roman"/>
        </w:rPr>
        <w:t>Egon</w:t>
      </w:r>
      <w:proofErr w:type="spellEnd"/>
      <w:r>
        <w:rPr>
          <w:rFonts w:ascii="Times New Roman" w:hAnsi="Times New Roman" w:cs="Times New Roman"/>
        </w:rPr>
        <w:t xml:space="preserve"> </w:t>
      </w:r>
      <w:proofErr w:type="spellStart"/>
      <w:r>
        <w:rPr>
          <w:rFonts w:ascii="Times New Roman" w:hAnsi="Times New Roman" w:cs="Times New Roman"/>
        </w:rPr>
        <w:t>Zweig</w:t>
      </w:r>
      <w:proofErr w:type="spellEnd"/>
      <w:r>
        <w:rPr>
          <w:rFonts w:ascii="Times New Roman" w:hAnsi="Times New Roman" w:cs="Times New Roman"/>
        </w:rPr>
        <w:t xml:space="preserve">, </w:t>
      </w:r>
      <w:r>
        <w:rPr>
          <w:rFonts w:ascii="Times New Roman" w:hAnsi="Times New Roman" w:cs="Times New Roman"/>
          <w:i/>
        </w:rPr>
        <w:t>La teoría del poder constituyente</w:t>
      </w:r>
      <w:r>
        <w:rPr>
          <w:rFonts w:ascii="Times New Roman" w:hAnsi="Times New Roman" w:cs="Times New Roman"/>
        </w:rPr>
        <w:t xml:space="preserve">, Madrid, </w:t>
      </w:r>
      <w:proofErr w:type="spellStart"/>
      <w:r>
        <w:rPr>
          <w:rFonts w:ascii="Times New Roman" w:hAnsi="Times New Roman" w:cs="Times New Roman"/>
        </w:rPr>
        <w:t>Tecnos</w:t>
      </w:r>
      <w:proofErr w:type="spellEnd"/>
      <w:r>
        <w:rPr>
          <w:rFonts w:ascii="Times New Roman" w:hAnsi="Times New Roman" w:cs="Times New Roman"/>
        </w:rPr>
        <w:t>, 2023. Véanse las “Razones de una traducción” que expone el director de la colección, Eloy García, en las que realiza una sustanciosa síntesis de las mudanzas de significado del concepto.</w:t>
      </w:r>
    </w:p>
  </w:footnote>
  <w:footnote w:id="32">
    <w:p w:rsidR="00083928" w:rsidRPr="00083928" w:rsidRDefault="00083928" w:rsidP="006F26A1">
      <w:pPr>
        <w:pStyle w:val="Textonotapie"/>
        <w:jc w:val="both"/>
        <w:rPr>
          <w:rFonts w:ascii="Times New Roman" w:hAnsi="Times New Roman" w:cs="Times New Roman"/>
        </w:rPr>
      </w:pPr>
      <w:r w:rsidRPr="00083928">
        <w:rPr>
          <w:rStyle w:val="Refdenotaalpie"/>
          <w:rFonts w:ascii="Times New Roman" w:hAnsi="Times New Roman" w:cs="Times New Roman"/>
        </w:rPr>
        <w:footnoteRef/>
      </w:r>
      <w:r w:rsidRPr="00083928">
        <w:rPr>
          <w:rFonts w:ascii="Times New Roman" w:hAnsi="Times New Roman" w:cs="Times New Roman"/>
        </w:rPr>
        <w:t xml:space="preserve"> En este ámbito </w:t>
      </w:r>
      <w:r>
        <w:rPr>
          <w:rFonts w:ascii="Times New Roman" w:hAnsi="Times New Roman" w:cs="Times New Roman"/>
        </w:rPr>
        <w:t xml:space="preserve">del </w:t>
      </w:r>
      <w:proofErr w:type="spellStart"/>
      <w:r>
        <w:rPr>
          <w:rFonts w:ascii="Times New Roman" w:hAnsi="Times New Roman" w:cs="Times New Roman"/>
          <w:i/>
        </w:rPr>
        <w:t>soft</w:t>
      </w:r>
      <w:proofErr w:type="spellEnd"/>
      <w:r>
        <w:rPr>
          <w:rFonts w:ascii="Times New Roman" w:hAnsi="Times New Roman" w:cs="Times New Roman"/>
          <w:i/>
        </w:rPr>
        <w:t xml:space="preserve"> </w:t>
      </w:r>
      <w:proofErr w:type="spellStart"/>
      <w:r>
        <w:rPr>
          <w:rFonts w:ascii="Times New Roman" w:hAnsi="Times New Roman" w:cs="Times New Roman"/>
          <w:i/>
        </w:rPr>
        <w:t>law</w:t>
      </w:r>
      <w:proofErr w:type="spellEnd"/>
      <w:r>
        <w:rPr>
          <w:rFonts w:ascii="Times New Roman" w:hAnsi="Times New Roman" w:cs="Times New Roman"/>
          <w:i/>
        </w:rPr>
        <w:t xml:space="preserve">-no </w:t>
      </w:r>
      <w:proofErr w:type="spellStart"/>
      <w:r>
        <w:rPr>
          <w:rFonts w:ascii="Times New Roman" w:hAnsi="Times New Roman" w:cs="Times New Roman"/>
          <w:i/>
        </w:rPr>
        <w:t>law</w:t>
      </w:r>
      <w:proofErr w:type="spellEnd"/>
      <w:r>
        <w:rPr>
          <w:rFonts w:ascii="Times New Roman" w:hAnsi="Times New Roman" w:cs="Times New Roman"/>
          <w:i/>
        </w:rPr>
        <w:t xml:space="preserve"> </w:t>
      </w:r>
      <w:r>
        <w:rPr>
          <w:rFonts w:ascii="Times New Roman" w:hAnsi="Times New Roman" w:cs="Times New Roman"/>
        </w:rPr>
        <w:t xml:space="preserve">(aunque los optimistas dijeran del </w:t>
      </w:r>
      <w:proofErr w:type="spellStart"/>
      <w:r>
        <w:rPr>
          <w:rFonts w:ascii="Times New Roman" w:hAnsi="Times New Roman" w:cs="Times New Roman"/>
          <w:i/>
        </w:rPr>
        <w:t>soft</w:t>
      </w:r>
      <w:proofErr w:type="spellEnd"/>
      <w:r>
        <w:rPr>
          <w:rFonts w:ascii="Times New Roman" w:hAnsi="Times New Roman" w:cs="Times New Roman"/>
          <w:i/>
        </w:rPr>
        <w:t xml:space="preserve"> </w:t>
      </w:r>
      <w:proofErr w:type="spellStart"/>
      <w:r>
        <w:rPr>
          <w:rFonts w:ascii="Times New Roman" w:hAnsi="Times New Roman" w:cs="Times New Roman"/>
          <w:i/>
        </w:rPr>
        <w:t>law</w:t>
      </w:r>
      <w:proofErr w:type="spellEnd"/>
      <w:r>
        <w:rPr>
          <w:rFonts w:ascii="Times New Roman" w:hAnsi="Times New Roman" w:cs="Times New Roman"/>
          <w:i/>
        </w:rPr>
        <w:t xml:space="preserve">- </w:t>
      </w:r>
      <w:proofErr w:type="spellStart"/>
      <w:r>
        <w:rPr>
          <w:rFonts w:ascii="Times New Roman" w:hAnsi="Times New Roman" w:cs="Times New Roman"/>
          <w:i/>
        </w:rPr>
        <w:t>but</w:t>
      </w:r>
      <w:proofErr w:type="spellEnd"/>
      <w:r>
        <w:rPr>
          <w:rFonts w:ascii="Times New Roman" w:hAnsi="Times New Roman" w:cs="Times New Roman"/>
          <w:i/>
        </w:rPr>
        <w:t xml:space="preserve"> </w:t>
      </w:r>
      <w:proofErr w:type="spellStart"/>
      <w:r>
        <w:rPr>
          <w:rFonts w:ascii="Times New Roman" w:hAnsi="Times New Roman" w:cs="Times New Roman"/>
          <w:i/>
        </w:rPr>
        <w:t>law</w:t>
      </w:r>
      <w:proofErr w:type="spellEnd"/>
      <w:r>
        <w:rPr>
          <w:rFonts w:ascii="Times New Roman" w:hAnsi="Times New Roman" w:cs="Times New Roman"/>
        </w:rPr>
        <w:t xml:space="preserve">) se inscribe, desde luego, la Carta </w:t>
      </w:r>
      <w:r w:rsidR="006F26A1">
        <w:rPr>
          <w:rFonts w:ascii="Times New Roman" w:hAnsi="Times New Roman" w:cs="Times New Roman"/>
        </w:rPr>
        <w:t>de Derechos Digitales</w:t>
      </w:r>
      <w:r w:rsidR="009F0131" w:rsidRPr="00F76F20">
        <w:rPr>
          <w:rFonts w:ascii="Times New Roman" w:hAnsi="Times New Roman" w:cs="Times New Roman"/>
        </w:rPr>
        <w:t>, elaborada</w:t>
      </w:r>
      <w:r w:rsidR="00A00AF5">
        <w:rPr>
          <w:rFonts w:ascii="Times New Roman" w:hAnsi="Times New Roman" w:cs="Times New Roman"/>
        </w:rPr>
        <w:t xml:space="preserve"> en España</w:t>
      </w:r>
      <w:r w:rsidR="009F0131" w:rsidRPr="00F76F20">
        <w:rPr>
          <w:rFonts w:ascii="Times New Roman" w:hAnsi="Times New Roman" w:cs="Times New Roman"/>
        </w:rPr>
        <w:t xml:space="preserve"> a partir del trabajo realizado por el Grup</w:t>
      </w:r>
      <w:r w:rsidR="009F0131">
        <w:rPr>
          <w:rFonts w:ascii="Times New Roman" w:hAnsi="Times New Roman" w:cs="Times New Roman"/>
        </w:rPr>
        <w:t xml:space="preserve">o asesor </w:t>
      </w:r>
      <w:r w:rsidR="009F0131" w:rsidRPr="00F76F20">
        <w:rPr>
          <w:rFonts w:ascii="Times New Roman" w:hAnsi="Times New Roman" w:cs="Times New Roman"/>
        </w:rPr>
        <w:t>constituido por la Secretaría de Estado de Digitalización e Inteligencia Artificial del Ministerio de Asuntos Económicos y Transformación Digital</w:t>
      </w:r>
      <w:r w:rsidR="009F0131">
        <w:rPr>
          <w:rFonts w:ascii="Times New Roman" w:hAnsi="Times New Roman" w:cs="Times New Roman"/>
        </w:rPr>
        <w:t xml:space="preserve">. Pero véase también la Ley 15/2022 “integral para la igualdad de trato y no discriminación”, cuyo artículo 23 introduce por vez primera en el ordenamiento jurídico español disposiciones concretas sobre inteligencia artificial y mecanismos de toma de decisiones automatizados.  </w:t>
      </w:r>
    </w:p>
  </w:footnote>
  <w:footnote w:id="33">
    <w:p w:rsidR="006F7E08" w:rsidRPr="006F7E08" w:rsidRDefault="006F7E08" w:rsidP="006F7E08">
      <w:pPr>
        <w:pStyle w:val="Textonotapie"/>
        <w:jc w:val="both"/>
        <w:rPr>
          <w:rFonts w:ascii="Times New Roman" w:hAnsi="Times New Roman" w:cs="Times New Roman"/>
        </w:rPr>
      </w:pPr>
      <w:r w:rsidRPr="006F7E08">
        <w:rPr>
          <w:rStyle w:val="Refdenotaalpie"/>
          <w:rFonts w:ascii="Times New Roman" w:hAnsi="Times New Roman" w:cs="Times New Roman"/>
        </w:rPr>
        <w:footnoteRef/>
      </w:r>
      <w:r w:rsidRPr="006F7E08">
        <w:rPr>
          <w:rFonts w:ascii="Times New Roman" w:hAnsi="Times New Roman" w:cs="Times New Roman"/>
        </w:rPr>
        <w:t xml:space="preserve"> Francisco Balaguer</w:t>
      </w:r>
      <w:r>
        <w:rPr>
          <w:rFonts w:ascii="Times New Roman" w:hAnsi="Times New Roman" w:cs="Times New Roman"/>
        </w:rPr>
        <w:t xml:space="preserve">, </w:t>
      </w:r>
      <w:r>
        <w:rPr>
          <w:rFonts w:ascii="Times New Roman" w:hAnsi="Times New Roman" w:cs="Times New Roman"/>
          <w:i/>
        </w:rPr>
        <w:t xml:space="preserve">La Constitución del algoritmo, </w:t>
      </w:r>
      <w:r>
        <w:rPr>
          <w:rFonts w:ascii="Times New Roman" w:hAnsi="Times New Roman" w:cs="Times New Roman"/>
        </w:rPr>
        <w:t xml:space="preserve">cit., donde además de preconizar las medidas puntuales que pueden adoptarse en esa dirección para sujetar el poder cuasi omnímodo de las tecnológicas, se advierte del peligro que supone el hecho de que la protección de datos </w:t>
      </w:r>
      <w:r w:rsidR="00A00AF5">
        <w:rPr>
          <w:rFonts w:ascii="Times New Roman" w:hAnsi="Times New Roman" w:cs="Times New Roman"/>
        </w:rPr>
        <w:t>“</w:t>
      </w:r>
      <w:r>
        <w:rPr>
          <w:rFonts w:ascii="Times New Roman" w:hAnsi="Times New Roman" w:cs="Times New Roman"/>
        </w:rPr>
        <w:t xml:space="preserve">acabe por ser el refugio o puerto seguro al que se lleven los restos del naufragio de los derechos”.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C152A"/>
    <w:multiLevelType w:val="hybridMultilevel"/>
    <w:tmpl w:val="7526C754"/>
    <w:lvl w:ilvl="0" w:tplc="240681F0">
      <w:numFmt w:val="bullet"/>
      <w:lvlText w:val="-"/>
      <w:lvlJc w:val="left"/>
      <w:pPr>
        <w:ind w:left="1069" w:hanging="360"/>
      </w:pPr>
      <w:rPr>
        <w:rFonts w:ascii="Times New Roman" w:eastAsiaTheme="minorHAnsi" w:hAnsi="Times New Roman"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950"/>
    <w:rsid w:val="00004287"/>
    <w:rsid w:val="000052F5"/>
    <w:rsid w:val="000115C8"/>
    <w:rsid w:val="00014346"/>
    <w:rsid w:val="000414E6"/>
    <w:rsid w:val="00075CC5"/>
    <w:rsid w:val="00076111"/>
    <w:rsid w:val="00083928"/>
    <w:rsid w:val="00084FD7"/>
    <w:rsid w:val="00090961"/>
    <w:rsid w:val="000A608C"/>
    <w:rsid w:val="000C2678"/>
    <w:rsid w:val="000E104C"/>
    <w:rsid w:val="000E188F"/>
    <w:rsid w:val="000E4BE5"/>
    <w:rsid w:val="00111620"/>
    <w:rsid w:val="00115234"/>
    <w:rsid w:val="00117815"/>
    <w:rsid w:val="0014394B"/>
    <w:rsid w:val="00165FBB"/>
    <w:rsid w:val="00173F5C"/>
    <w:rsid w:val="00176B7F"/>
    <w:rsid w:val="00183C29"/>
    <w:rsid w:val="00186CA6"/>
    <w:rsid w:val="001B0955"/>
    <w:rsid w:val="001C38CC"/>
    <w:rsid w:val="001C655A"/>
    <w:rsid w:val="001C65EB"/>
    <w:rsid w:val="001E6F03"/>
    <w:rsid w:val="001F39D0"/>
    <w:rsid w:val="001F3A26"/>
    <w:rsid w:val="001F4F83"/>
    <w:rsid w:val="00203B91"/>
    <w:rsid w:val="002108F0"/>
    <w:rsid w:val="00227D1E"/>
    <w:rsid w:val="00231E43"/>
    <w:rsid w:val="002357AA"/>
    <w:rsid w:val="00240AE5"/>
    <w:rsid w:val="002416DF"/>
    <w:rsid w:val="002420CF"/>
    <w:rsid w:val="002502B3"/>
    <w:rsid w:val="00255E6F"/>
    <w:rsid w:val="00270EB0"/>
    <w:rsid w:val="0027164B"/>
    <w:rsid w:val="00294D58"/>
    <w:rsid w:val="002A214E"/>
    <w:rsid w:val="002D5D33"/>
    <w:rsid w:val="002E0795"/>
    <w:rsid w:val="002E1A4A"/>
    <w:rsid w:val="002F5C6D"/>
    <w:rsid w:val="00300635"/>
    <w:rsid w:val="00306908"/>
    <w:rsid w:val="0032168D"/>
    <w:rsid w:val="00324BF2"/>
    <w:rsid w:val="00352CD4"/>
    <w:rsid w:val="003571B0"/>
    <w:rsid w:val="00364361"/>
    <w:rsid w:val="00381E57"/>
    <w:rsid w:val="00385E73"/>
    <w:rsid w:val="003918DD"/>
    <w:rsid w:val="003C1AF1"/>
    <w:rsid w:val="003C25CA"/>
    <w:rsid w:val="003C34CA"/>
    <w:rsid w:val="003C739A"/>
    <w:rsid w:val="003C744C"/>
    <w:rsid w:val="003D4DCB"/>
    <w:rsid w:val="003E439A"/>
    <w:rsid w:val="003E4678"/>
    <w:rsid w:val="003F1455"/>
    <w:rsid w:val="00403101"/>
    <w:rsid w:val="00403AB6"/>
    <w:rsid w:val="004357D4"/>
    <w:rsid w:val="00444659"/>
    <w:rsid w:val="004603AD"/>
    <w:rsid w:val="004833D0"/>
    <w:rsid w:val="00486FF2"/>
    <w:rsid w:val="00496345"/>
    <w:rsid w:val="004A0891"/>
    <w:rsid w:val="004A6FAD"/>
    <w:rsid w:val="004C6ABB"/>
    <w:rsid w:val="004E422B"/>
    <w:rsid w:val="004F4E23"/>
    <w:rsid w:val="004F7BD8"/>
    <w:rsid w:val="00503838"/>
    <w:rsid w:val="005158F9"/>
    <w:rsid w:val="00524EA3"/>
    <w:rsid w:val="0052687D"/>
    <w:rsid w:val="00530960"/>
    <w:rsid w:val="0053169E"/>
    <w:rsid w:val="005328A6"/>
    <w:rsid w:val="005365C8"/>
    <w:rsid w:val="00546605"/>
    <w:rsid w:val="0056312F"/>
    <w:rsid w:val="00566A04"/>
    <w:rsid w:val="0057196A"/>
    <w:rsid w:val="0058356A"/>
    <w:rsid w:val="005846EE"/>
    <w:rsid w:val="00585762"/>
    <w:rsid w:val="005902F0"/>
    <w:rsid w:val="00597AC7"/>
    <w:rsid w:val="005A6465"/>
    <w:rsid w:val="005B58C1"/>
    <w:rsid w:val="005B6DEC"/>
    <w:rsid w:val="005F4DAB"/>
    <w:rsid w:val="00606D82"/>
    <w:rsid w:val="00627A33"/>
    <w:rsid w:val="00650360"/>
    <w:rsid w:val="0065278B"/>
    <w:rsid w:val="00663A50"/>
    <w:rsid w:val="00665E88"/>
    <w:rsid w:val="00666E2F"/>
    <w:rsid w:val="0067567C"/>
    <w:rsid w:val="006808CD"/>
    <w:rsid w:val="00681C93"/>
    <w:rsid w:val="006966A6"/>
    <w:rsid w:val="006A1458"/>
    <w:rsid w:val="006A2D0D"/>
    <w:rsid w:val="006A4030"/>
    <w:rsid w:val="006A4974"/>
    <w:rsid w:val="006A4B66"/>
    <w:rsid w:val="006C33C6"/>
    <w:rsid w:val="006D607D"/>
    <w:rsid w:val="006E5DD7"/>
    <w:rsid w:val="006E7A23"/>
    <w:rsid w:val="006E7EE2"/>
    <w:rsid w:val="006F26A1"/>
    <w:rsid w:val="006F3085"/>
    <w:rsid w:val="006F7E08"/>
    <w:rsid w:val="007004DB"/>
    <w:rsid w:val="007045F8"/>
    <w:rsid w:val="007104E1"/>
    <w:rsid w:val="00714553"/>
    <w:rsid w:val="00727892"/>
    <w:rsid w:val="00734323"/>
    <w:rsid w:val="00737865"/>
    <w:rsid w:val="00745404"/>
    <w:rsid w:val="007532F6"/>
    <w:rsid w:val="007534EF"/>
    <w:rsid w:val="00764029"/>
    <w:rsid w:val="007702AA"/>
    <w:rsid w:val="00776B9A"/>
    <w:rsid w:val="0078332E"/>
    <w:rsid w:val="00795866"/>
    <w:rsid w:val="007E2BB6"/>
    <w:rsid w:val="007E56E9"/>
    <w:rsid w:val="007F0ED8"/>
    <w:rsid w:val="007F421C"/>
    <w:rsid w:val="00800395"/>
    <w:rsid w:val="008004DE"/>
    <w:rsid w:val="00810B6D"/>
    <w:rsid w:val="00815A09"/>
    <w:rsid w:val="00820A18"/>
    <w:rsid w:val="00840443"/>
    <w:rsid w:val="008442BC"/>
    <w:rsid w:val="008462EB"/>
    <w:rsid w:val="008564EC"/>
    <w:rsid w:val="00860CFE"/>
    <w:rsid w:val="0086289B"/>
    <w:rsid w:val="00871CF9"/>
    <w:rsid w:val="008820F8"/>
    <w:rsid w:val="00893A03"/>
    <w:rsid w:val="008944C2"/>
    <w:rsid w:val="00897602"/>
    <w:rsid w:val="008A21ED"/>
    <w:rsid w:val="008B09C6"/>
    <w:rsid w:val="008C016E"/>
    <w:rsid w:val="008C64FC"/>
    <w:rsid w:val="008D7766"/>
    <w:rsid w:val="008F0975"/>
    <w:rsid w:val="008F6C03"/>
    <w:rsid w:val="0090182E"/>
    <w:rsid w:val="00901E18"/>
    <w:rsid w:val="00903C4D"/>
    <w:rsid w:val="009206E7"/>
    <w:rsid w:val="00923089"/>
    <w:rsid w:val="00931A10"/>
    <w:rsid w:val="0093442A"/>
    <w:rsid w:val="00944483"/>
    <w:rsid w:val="00947202"/>
    <w:rsid w:val="00950C52"/>
    <w:rsid w:val="00951538"/>
    <w:rsid w:val="009570E8"/>
    <w:rsid w:val="00964920"/>
    <w:rsid w:val="00983D9F"/>
    <w:rsid w:val="009A2F5D"/>
    <w:rsid w:val="009A7274"/>
    <w:rsid w:val="009A7CBE"/>
    <w:rsid w:val="009D2DEB"/>
    <w:rsid w:val="009E4697"/>
    <w:rsid w:val="009F0131"/>
    <w:rsid w:val="009F193E"/>
    <w:rsid w:val="009F197B"/>
    <w:rsid w:val="009F76AB"/>
    <w:rsid w:val="00A00AF5"/>
    <w:rsid w:val="00A15AD0"/>
    <w:rsid w:val="00A314A9"/>
    <w:rsid w:val="00A31538"/>
    <w:rsid w:val="00A35C36"/>
    <w:rsid w:val="00A419DF"/>
    <w:rsid w:val="00A42704"/>
    <w:rsid w:val="00A43351"/>
    <w:rsid w:val="00A5787C"/>
    <w:rsid w:val="00A6679F"/>
    <w:rsid w:val="00A8592B"/>
    <w:rsid w:val="00A85BD8"/>
    <w:rsid w:val="00A90500"/>
    <w:rsid w:val="00A95A95"/>
    <w:rsid w:val="00A9744A"/>
    <w:rsid w:val="00AB53AC"/>
    <w:rsid w:val="00AB75A4"/>
    <w:rsid w:val="00AC720A"/>
    <w:rsid w:val="00AD1DA1"/>
    <w:rsid w:val="00AD4880"/>
    <w:rsid w:val="00AE109D"/>
    <w:rsid w:val="00AE5CA0"/>
    <w:rsid w:val="00B01F57"/>
    <w:rsid w:val="00B167B8"/>
    <w:rsid w:val="00B273A2"/>
    <w:rsid w:val="00B27CBA"/>
    <w:rsid w:val="00B309F0"/>
    <w:rsid w:val="00B6338F"/>
    <w:rsid w:val="00B633DB"/>
    <w:rsid w:val="00B66044"/>
    <w:rsid w:val="00B736B0"/>
    <w:rsid w:val="00B77A68"/>
    <w:rsid w:val="00B84686"/>
    <w:rsid w:val="00B85389"/>
    <w:rsid w:val="00BA252E"/>
    <w:rsid w:val="00BA5DD7"/>
    <w:rsid w:val="00BA729E"/>
    <w:rsid w:val="00BC5997"/>
    <w:rsid w:val="00BD6DB2"/>
    <w:rsid w:val="00BE1125"/>
    <w:rsid w:val="00BE505D"/>
    <w:rsid w:val="00BE5327"/>
    <w:rsid w:val="00BF27F9"/>
    <w:rsid w:val="00BF5960"/>
    <w:rsid w:val="00C15FC7"/>
    <w:rsid w:val="00C31C9A"/>
    <w:rsid w:val="00C3399F"/>
    <w:rsid w:val="00C34DD9"/>
    <w:rsid w:val="00C36D95"/>
    <w:rsid w:val="00C373AC"/>
    <w:rsid w:val="00C51375"/>
    <w:rsid w:val="00C6032F"/>
    <w:rsid w:val="00C66236"/>
    <w:rsid w:val="00C756B3"/>
    <w:rsid w:val="00C779AA"/>
    <w:rsid w:val="00C805E7"/>
    <w:rsid w:val="00C81FC4"/>
    <w:rsid w:val="00C8528F"/>
    <w:rsid w:val="00C860B4"/>
    <w:rsid w:val="00C87090"/>
    <w:rsid w:val="00C87F2D"/>
    <w:rsid w:val="00CD33F4"/>
    <w:rsid w:val="00CD35CA"/>
    <w:rsid w:val="00CE0132"/>
    <w:rsid w:val="00CF3E12"/>
    <w:rsid w:val="00D03360"/>
    <w:rsid w:val="00D103D9"/>
    <w:rsid w:val="00D12471"/>
    <w:rsid w:val="00D16F54"/>
    <w:rsid w:val="00D34A95"/>
    <w:rsid w:val="00D449F2"/>
    <w:rsid w:val="00D5726B"/>
    <w:rsid w:val="00D60513"/>
    <w:rsid w:val="00D650B3"/>
    <w:rsid w:val="00D6589B"/>
    <w:rsid w:val="00D71A60"/>
    <w:rsid w:val="00D93950"/>
    <w:rsid w:val="00D93F21"/>
    <w:rsid w:val="00DA082E"/>
    <w:rsid w:val="00DA3F99"/>
    <w:rsid w:val="00DA7E08"/>
    <w:rsid w:val="00DC67E5"/>
    <w:rsid w:val="00DD612D"/>
    <w:rsid w:val="00DE3545"/>
    <w:rsid w:val="00DE51D5"/>
    <w:rsid w:val="00DF534B"/>
    <w:rsid w:val="00DF664B"/>
    <w:rsid w:val="00E137CD"/>
    <w:rsid w:val="00E177A1"/>
    <w:rsid w:val="00E17A1C"/>
    <w:rsid w:val="00E31C9B"/>
    <w:rsid w:val="00E3351C"/>
    <w:rsid w:val="00E42B73"/>
    <w:rsid w:val="00E451E9"/>
    <w:rsid w:val="00E70AA9"/>
    <w:rsid w:val="00E750C5"/>
    <w:rsid w:val="00E87B19"/>
    <w:rsid w:val="00E92644"/>
    <w:rsid w:val="00E92F66"/>
    <w:rsid w:val="00EA12F6"/>
    <w:rsid w:val="00EA2733"/>
    <w:rsid w:val="00EB29C4"/>
    <w:rsid w:val="00EB30DB"/>
    <w:rsid w:val="00EB6290"/>
    <w:rsid w:val="00EC3BC5"/>
    <w:rsid w:val="00ED6147"/>
    <w:rsid w:val="00EE066E"/>
    <w:rsid w:val="00EE30BE"/>
    <w:rsid w:val="00EE5490"/>
    <w:rsid w:val="00EF00FD"/>
    <w:rsid w:val="00F00586"/>
    <w:rsid w:val="00F0092C"/>
    <w:rsid w:val="00F17E9D"/>
    <w:rsid w:val="00F350A0"/>
    <w:rsid w:val="00F355D1"/>
    <w:rsid w:val="00F360C5"/>
    <w:rsid w:val="00F404DF"/>
    <w:rsid w:val="00F40639"/>
    <w:rsid w:val="00F437A9"/>
    <w:rsid w:val="00F447CB"/>
    <w:rsid w:val="00F50644"/>
    <w:rsid w:val="00F52DF3"/>
    <w:rsid w:val="00F53367"/>
    <w:rsid w:val="00F66613"/>
    <w:rsid w:val="00F759B8"/>
    <w:rsid w:val="00F80C64"/>
    <w:rsid w:val="00F867BA"/>
    <w:rsid w:val="00F86C52"/>
    <w:rsid w:val="00F9696A"/>
    <w:rsid w:val="00FA1462"/>
    <w:rsid w:val="00FA32CE"/>
    <w:rsid w:val="00FA6967"/>
    <w:rsid w:val="00FB0023"/>
    <w:rsid w:val="00FB78B6"/>
    <w:rsid w:val="00FC2513"/>
    <w:rsid w:val="00FC66FA"/>
    <w:rsid w:val="00FD27A6"/>
    <w:rsid w:val="00FE2C8F"/>
    <w:rsid w:val="00FF134E"/>
    <w:rsid w:val="00FF1B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26589A-A8F8-4422-A674-6560BD31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erenciaintensa">
    <w:name w:val="Intense Reference"/>
    <w:basedOn w:val="Fuentedeprrafopredeter"/>
    <w:uiPriority w:val="32"/>
    <w:qFormat/>
    <w:rsid w:val="00F00586"/>
    <w:rPr>
      <w:b/>
      <w:bCs/>
      <w:smallCaps/>
      <w:color w:val="5B9BD5" w:themeColor="accent1"/>
      <w:spacing w:val="5"/>
    </w:rPr>
  </w:style>
  <w:style w:type="paragraph" w:styleId="Textonotapie">
    <w:name w:val="footnote text"/>
    <w:basedOn w:val="Normal"/>
    <w:link w:val="TextonotapieCar"/>
    <w:uiPriority w:val="99"/>
    <w:unhideWhenUsed/>
    <w:rsid w:val="00D650B3"/>
    <w:pPr>
      <w:spacing w:after="0" w:line="240" w:lineRule="auto"/>
    </w:pPr>
    <w:rPr>
      <w:sz w:val="20"/>
      <w:szCs w:val="20"/>
    </w:rPr>
  </w:style>
  <w:style w:type="character" w:customStyle="1" w:styleId="TextonotapieCar">
    <w:name w:val="Texto nota pie Car"/>
    <w:basedOn w:val="Fuentedeprrafopredeter"/>
    <w:link w:val="Textonotapie"/>
    <w:uiPriority w:val="99"/>
    <w:rsid w:val="00D650B3"/>
    <w:rPr>
      <w:sz w:val="20"/>
      <w:szCs w:val="20"/>
    </w:rPr>
  </w:style>
  <w:style w:type="character" w:styleId="Refdenotaalpie">
    <w:name w:val="footnote reference"/>
    <w:basedOn w:val="Fuentedeprrafopredeter"/>
    <w:uiPriority w:val="99"/>
    <w:semiHidden/>
    <w:unhideWhenUsed/>
    <w:rsid w:val="00D650B3"/>
    <w:rPr>
      <w:vertAlign w:val="superscript"/>
    </w:rPr>
  </w:style>
  <w:style w:type="paragraph" w:customStyle="1" w:styleId="JuPara">
    <w:name w:val="Ju_Para"/>
    <w:aliases w:val="_Para"/>
    <w:basedOn w:val="Normal"/>
    <w:link w:val="JuParaChar"/>
    <w:uiPriority w:val="4"/>
    <w:qFormat/>
    <w:rsid w:val="00764029"/>
    <w:pPr>
      <w:spacing w:after="0" w:line="240" w:lineRule="auto"/>
      <w:ind w:firstLine="284"/>
      <w:jc w:val="both"/>
    </w:pPr>
    <w:rPr>
      <w:sz w:val="24"/>
      <w:szCs w:val="24"/>
      <w:lang w:val="en-GB"/>
    </w:rPr>
  </w:style>
  <w:style w:type="character" w:customStyle="1" w:styleId="JuParaChar">
    <w:name w:val="Ju_Para Char"/>
    <w:aliases w:val="_Para Char"/>
    <w:link w:val="JuPara"/>
    <w:uiPriority w:val="4"/>
    <w:rsid w:val="00764029"/>
    <w:rPr>
      <w:sz w:val="24"/>
      <w:szCs w:val="24"/>
      <w:lang w:val="en-GB"/>
    </w:rPr>
  </w:style>
  <w:style w:type="character" w:styleId="nfasis">
    <w:name w:val="Emphasis"/>
    <w:basedOn w:val="Fuentedeprrafopredeter"/>
    <w:uiPriority w:val="20"/>
    <w:qFormat/>
    <w:rsid w:val="00DF534B"/>
    <w:rPr>
      <w:i/>
      <w:iCs/>
    </w:rPr>
  </w:style>
  <w:style w:type="paragraph" w:styleId="Prrafodelista">
    <w:name w:val="List Paragraph"/>
    <w:basedOn w:val="Normal"/>
    <w:uiPriority w:val="34"/>
    <w:qFormat/>
    <w:rsid w:val="00A00A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B3A06-A149-44E0-B7A9-23C5B910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5111</Words>
  <Characters>28116</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dc:creator>
  <cp:keywords/>
  <dc:description/>
  <cp:lastModifiedBy>Usuario de Windows</cp:lastModifiedBy>
  <cp:revision>2</cp:revision>
  <dcterms:created xsi:type="dcterms:W3CDTF">2023-05-31T08:29:00Z</dcterms:created>
  <dcterms:modified xsi:type="dcterms:W3CDTF">2023-05-31T08:29:00Z</dcterms:modified>
</cp:coreProperties>
</file>