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32483" w14:textId="77777777" w:rsidR="00E36EE7" w:rsidRPr="00F44C32" w:rsidRDefault="00E36EE7" w:rsidP="005F08C1">
      <w:pPr>
        <w:spacing w:line="360" w:lineRule="auto"/>
        <w:rPr>
          <w:rFonts w:ascii="Times New Roman" w:hAnsi="Times New Roman" w:cs="Times New Roman"/>
        </w:rPr>
      </w:pPr>
    </w:p>
    <w:p w14:paraId="71770587" w14:textId="2782A256" w:rsidR="00B928F4" w:rsidRPr="00F44C32" w:rsidRDefault="00B928F4" w:rsidP="00203FE3">
      <w:pPr>
        <w:spacing w:line="360" w:lineRule="auto"/>
        <w:jc w:val="center"/>
        <w:rPr>
          <w:rFonts w:ascii="Times New Roman" w:hAnsi="Times New Roman" w:cs="Times New Roman"/>
        </w:rPr>
      </w:pPr>
      <w:r w:rsidRPr="00F44C32">
        <w:rPr>
          <w:rFonts w:ascii="Times New Roman" w:hAnsi="Times New Roman" w:cs="Times New Roman"/>
        </w:rPr>
        <w:t>El acceso a la justicia en las plataformas digitales</w:t>
      </w:r>
      <w:r w:rsidR="00BB27EC" w:rsidRPr="00F44C32">
        <w:rPr>
          <w:rFonts w:ascii="Times New Roman" w:hAnsi="Times New Roman" w:cs="Times New Roman"/>
        </w:rPr>
        <w:t xml:space="preserve">. </w:t>
      </w:r>
      <w:r w:rsidR="001161C4" w:rsidRPr="00F44C32">
        <w:rPr>
          <w:rFonts w:ascii="Times New Roman" w:hAnsi="Times New Roman" w:cs="Times New Roman"/>
        </w:rPr>
        <w:t>El dilema de</w:t>
      </w:r>
      <w:r w:rsidR="00E9373A" w:rsidRPr="00F44C32">
        <w:rPr>
          <w:rFonts w:ascii="Times New Roman" w:hAnsi="Times New Roman" w:cs="Times New Roman"/>
        </w:rPr>
        <w:t xml:space="preserve"> los</w:t>
      </w:r>
      <w:r w:rsidR="001161C4" w:rsidRPr="00F44C32">
        <w:rPr>
          <w:rFonts w:ascii="Times New Roman" w:hAnsi="Times New Roman" w:cs="Times New Roman"/>
        </w:rPr>
        <w:t xml:space="preserve"> </w:t>
      </w:r>
      <w:r w:rsidR="00BB27EC" w:rsidRPr="00F44C32">
        <w:rPr>
          <w:rFonts w:ascii="Times New Roman" w:hAnsi="Times New Roman" w:cs="Times New Roman"/>
        </w:rPr>
        <w:t>sistema</w:t>
      </w:r>
      <w:r w:rsidR="00E9373A" w:rsidRPr="00F44C32">
        <w:rPr>
          <w:rFonts w:ascii="Times New Roman" w:hAnsi="Times New Roman" w:cs="Times New Roman"/>
        </w:rPr>
        <w:t>s</w:t>
      </w:r>
      <w:r w:rsidR="00BB27EC" w:rsidRPr="00F44C32">
        <w:rPr>
          <w:rFonts w:ascii="Times New Roman" w:hAnsi="Times New Roman" w:cs="Times New Roman"/>
        </w:rPr>
        <w:t xml:space="preserve"> paralelo</w:t>
      </w:r>
      <w:r w:rsidR="00E9373A" w:rsidRPr="00F44C32">
        <w:rPr>
          <w:rFonts w:ascii="Times New Roman" w:hAnsi="Times New Roman" w:cs="Times New Roman"/>
        </w:rPr>
        <w:t>s</w:t>
      </w:r>
      <w:r w:rsidR="001161C4" w:rsidRPr="00F44C32">
        <w:rPr>
          <w:rFonts w:ascii="Times New Roman" w:hAnsi="Times New Roman" w:cs="Times New Roman"/>
        </w:rPr>
        <w:t xml:space="preserve"> </w:t>
      </w:r>
    </w:p>
    <w:p w14:paraId="77D7906E" w14:textId="77777777" w:rsidR="00005388" w:rsidRPr="00F44C32" w:rsidRDefault="00005388" w:rsidP="005F08C1">
      <w:pPr>
        <w:spacing w:line="360" w:lineRule="auto"/>
        <w:rPr>
          <w:rFonts w:ascii="Times New Roman" w:hAnsi="Times New Roman" w:cs="Times New Roman"/>
        </w:rPr>
      </w:pPr>
    </w:p>
    <w:p w14:paraId="5460610B" w14:textId="77777777" w:rsidR="000B578B" w:rsidRPr="00F44C32" w:rsidRDefault="000B578B" w:rsidP="005F08C1">
      <w:pPr>
        <w:spacing w:line="360" w:lineRule="auto"/>
        <w:jc w:val="right"/>
        <w:rPr>
          <w:rFonts w:ascii="Times New Roman" w:hAnsi="Times New Roman" w:cs="Times New Roman"/>
        </w:rPr>
      </w:pPr>
    </w:p>
    <w:p w14:paraId="5D912408" w14:textId="77777777" w:rsidR="000B578B" w:rsidRPr="00F44C32" w:rsidRDefault="000B578B" w:rsidP="005F08C1">
      <w:pPr>
        <w:spacing w:line="360" w:lineRule="auto"/>
        <w:jc w:val="right"/>
        <w:rPr>
          <w:rFonts w:ascii="Times New Roman" w:hAnsi="Times New Roman" w:cs="Times New Roman"/>
        </w:rPr>
      </w:pPr>
    </w:p>
    <w:p w14:paraId="675AFE7E" w14:textId="1077C36F" w:rsidR="00A151CB" w:rsidRPr="00F44C32" w:rsidRDefault="00A151CB" w:rsidP="005F08C1">
      <w:pPr>
        <w:spacing w:line="360" w:lineRule="auto"/>
        <w:jc w:val="right"/>
        <w:rPr>
          <w:rFonts w:ascii="Times New Roman" w:hAnsi="Times New Roman" w:cs="Times New Roman"/>
        </w:rPr>
      </w:pPr>
      <w:r w:rsidRPr="00F44C32">
        <w:rPr>
          <w:rFonts w:ascii="Times New Roman" w:hAnsi="Times New Roman" w:cs="Times New Roman"/>
        </w:rPr>
        <w:t xml:space="preserve">Francisco Chan </w:t>
      </w:r>
      <w:proofErr w:type="spellStart"/>
      <w:r w:rsidRPr="00F44C32">
        <w:rPr>
          <w:rFonts w:ascii="Times New Roman" w:hAnsi="Times New Roman" w:cs="Times New Roman"/>
        </w:rPr>
        <w:t>Chan</w:t>
      </w:r>
      <w:proofErr w:type="spellEnd"/>
      <w:r w:rsidRPr="00F44C32">
        <w:rPr>
          <w:rStyle w:val="Refdenotaalpie"/>
          <w:rFonts w:ascii="Times New Roman" w:hAnsi="Times New Roman" w:cs="Times New Roman"/>
        </w:rPr>
        <w:footnoteReference w:customMarkFollows="1" w:id="1"/>
        <w:sym w:font="Symbol" w:char="F02A"/>
      </w:r>
    </w:p>
    <w:p w14:paraId="51ECB28E" w14:textId="77777777" w:rsidR="00A151CB" w:rsidRPr="00F44C32" w:rsidRDefault="00A151CB" w:rsidP="005F08C1">
      <w:pPr>
        <w:spacing w:line="360" w:lineRule="auto"/>
        <w:rPr>
          <w:rFonts w:ascii="Times New Roman" w:hAnsi="Times New Roman" w:cs="Times New Roman"/>
        </w:rPr>
      </w:pPr>
    </w:p>
    <w:p w14:paraId="44CBDDA9" w14:textId="77777777" w:rsidR="00DB11C8" w:rsidRPr="00F44C32" w:rsidRDefault="00DB11C8" w:rsidP="005F08C1">
      <w:pPr>
        <w:spacing w:line="360" w:lineRule="auto"/>
        <w:rPr>
          <w:rFonts w:ascii="Times New Roman" w:hAnsi="Times New Roman" w:cs="Times New Roman"/>
          <w:smallCaps/>
        </w:rPr>
      </w:pPr>
    </w:p>
    <w:p w14:paraId="163F3B90" w14:textId="7C3AB87E" w:rsidR="006457D1" w:rsidRPr="00F44C32" w:rsidRDefault="00B928F4" w:rsidP="005F08C1">
      <w:pPr>
        <w:spacing w:line="276" w:lineRule="auto"/>
        <w:ind w:left="2977" w:hanging="850"/>
        <w:jc w:val="both"/>
        <w:rPr>
          <w:rFonts w:ascii="Times New Roman" w:hAnsi="Times New Roman" w:cs="Times New Roman"/>
          <w:sz w:val="22"/>
          <w:szCs w:val="22"/>
        </w:rPr>
      </w:pPr>
      <w:r w:rsidRPr="00F44C32">
        <w:rPr>
          <w:rFonts w:ascii="Times New Roman" w:hAnsi="Times New Roman" w:cs="Times New Roman"/>
          <w:smallCaps/>
          <w:sz w:val="22"/>
          <w:szCs w:val="22"/>
        </w:rPr>
        <w:t>Sumario</w:t>
      </w:r>
      <w:r w:rsidR="00DB11C8" w:rsidRPr="00F44C32">
        <w:rPr>
          <w:rFonts w:ascii="Times New Roman" w:hAnsi="Times New Roman" w:cs="Times New Roman"/>
          <w:sz w:val="22"/>
          <w:szCs w:val="22"/>
        </w:rPr>
        <w:t xml:space="preserve">: I. </w:t>
      </w:r>
      <w:r w:rsidR="00F30EE8" w:rsidRPr="00F44C32">
        <w:rPr>
          <w:rFonts w:ascii="Times New Roman" w:hAnsi="Times New Roman" w:cs="Times New Roman"/>
          <w:sz w:val="22"/>
          <w:szCs w:val="22"/>
        </w:rPr>
        <w:t xml:space="preserve">Los </w:t>
      </w:r>
      <w:r w:rsidR="00F30EE8" w:rsidRPr="00F44C32">
        <w:rPr>
          <w:rFonts w:ascii="Times New Roman" w:hAnsi="Times New Roman" w:cs="Times New Roman"/>
          <w:i/>
          <w:iCs/>
          <w:sz w:val="22"/>
          <w:szCs w:val="22"/>
        </w:rPr>
        <w:t>s</w:t>
      </w:r>
      <w:r w:rsidR="00087FC3" w:rsidRPr="00F44C32">
        <w:rPr>
          <w:rFonts w:ascii="Times New Roman" w:hAnsi="Times New Roman" w:cs="Times New Roman"/>
          <w:i/>
          <w:iCs/>
          <w:sz w:val="22"/>
          <w:szCs w:val="22"/>
        </w:rPr>
        <w:t>istemas paralelos para resolver conflictos</w:t>
      </w:r>
      <w:r w:rsidR="00EA346E" w:rsidRPr="00F44C32">
        <w:rPr>
          <w:rFonts w:ascii="Times New Roman" w:hAnsi="Times New Roman" w:cs="Times New Roman"/>
          <w:i/>
          <w:iCs/>
          <w:sz w:val="22"/>
          <w:szCs w:val="22"/>
        </w:rPr>
        <w:t xml:space="preserve"> en Internet</w:t>
      </w:r>
      <w:r w:rsidR="00DB11C8" w:rsidRPr="00F44C32">
        <w:rPr>
          <w:rFonts w:ascii="Times New Roman" w:hAnsi="Times New Roman" w:cs="Times New Roman"/>
          <w:sz w:val="22"/>
          <w:szCs w:val="22"/>
        </w:rPr>
        <w:t xml:space="preserve">. II. </w:t>
      </w:r>
      <w:r w:rsidR="006457D1" w:rsidRPr="00F44C32">
        <w:rPr>
          <w:rFonts w:ascii="Times New Roman" w:hAnsi="Times New Roman" w:cs="Times New Roman"/>
          <w:i/>
          <w:iCs/>
          <w:sz w:val="22"/>
          <w:szCs w:val="22"/>
        </w:rPr>
        <w:t>Facebook</w:t>
      </w:r>
      <w:r w:rsidR="00005388" w:rsidRPr="00F44C32">
        <w:rPr>
          <w:rFonts w:ascii="Times New Roman" w:hAnsi="Times New Roman" w:cs="Times New Roman"/>
          <w:i/>
          <w:iCs/>
          <w:sz w:val="22"/>
          <w:szCs w:val="22"/>
        </w:rPr>
        <w:t xml:space="preserve"> y la</w:t>
      </w:r>
      <w:r w:rsidR="006457D1" w:rsidRPr="00F44C32">
        <w:rPr>
          <w:rFonts w:ascii="Times New Roman" w:hAnsi="Times New Roman" w:cs="Times New Roman"/>
          <w:i/>
          <w:iCs/>
          <w:sz w:val="22"/>
          <w:szCs w:val="22"/>
        </w:rPr>
        <w:t xml:space="preserve"> inteligencia artificial (moderación automatizada</w:t>
      </w:r>
      <w:r w:rsidR="00F44C32" w:rsidRPr="00F44C32">
        <w:rPr>
          <w:rFonts w:ascii="Times New Roman" w:hAnsi="Times New Roman" w:cs="Times New Roman"/>
          <w:i/>
          <w:iCs/>
          <w:sz w:val="22"/>
          <w:szCs w:val="22"/>
        </w:rPr>
        <w:t xml:space="preserve"> de contenido</w:t>
      </w:r>
      <w:r w:rsidR="006457D1" w:rsidRPr="00F44C32">
        <w:rPr>
          <w:rFonts w:ascii="Times New Roman" w:hAnsi="Times New Roman" w:cs="Times New Roman"/>
          <w:i/>
          <w:iCs/>
          <w:sz w:val="22"/>
          <w:szCs w:val="22"/>
        </w:rPr>
        <w:t>)</w:t>
      </w:r>
      <w:r w:rsidR="00DB11C8" w:rsidRPr="00F44C32">
        <w:rPr>
          <w:rFonts w:ascii="Times New Roman" w:hAnsi="Times New Roman" w:cs="Times New Roman"/>
          <w:i/>
          <w:iCs/>
          <w:sz w:val="22"/>
          <w:szCs w:val="22"/>
        </w:rPr>
        <w:t>.</w:t>
      </w:r>
      <w:r w:rsidR="00EA346E" w:rsidRPr="00F44C32">
        <w:rPr>
          <w:rFonts w:ascii="Times New Roman" w:hAnsi="Times New Roman" w:cs="Times New Roman"/>
          <w:sz w:val="22"/>
          <w:szCs w:val="22"/>
        </w:rPr>
        <w:t xml:space="preserve"> III</w:t>
      </w:r>
      <w:r w:rsidR="00DB11C8" w:rsidRPr="00F44C32">
        <w:rPr>
          <w:rFonts w:ascii="Times New Roman" w:hAnsi="Times New Roman" w:cs="Times New Roman"/>
          <w:sz w:val="22"/>
          <w:szCs w:val="22"/>
        </w:rPr>
        <w:t xml:space="preserve">. </w:t>
      </w:r>
      <w:r w:rsidR="00F30EE8" w:rsidRPr="00F44C32">
        <w:rPr>
          <w:rFonts w:ascii="Times New Roman" w:hAnsi="Times New Roman" w:cs="Times New Roman"/>
          <w:i/>
          <w:iCs/>
          <w:sz w:val="22"/>
          <w:szCs w:val="22"/>
        </w:rPr>
        <w:t>Los obstáculos desde las plataformas digitales.</w:t>
      </w:r>
      <w:r w:rsidR="000A218F" w:rsidRPr="00F44C32">
        <w:rPr>
          <w:rFonts w:ascii="Times New Roman" w:hAnsi="Times New Roman" w:cs="Times New Roman"/>
          <w:i/>
          <w:iCs/>
          <w:sz w:val="22"/>
          <w:szCs w:val="22"/>
        </w:rPr>
        <w:t xml:space="preserve"> </w:t>
      </w:r>
      <w:r w:rsidR="00EA346E" w:rsidRPr="00F44C32">
        <w:rPr>
          <w:rFonts w:ascii="Times New Roman" w:hAnsi="Times New Roman" w:cs="Times New Roman"/>
          <w:sz w:val="22"/>
          <w:szCs w:val="22"/>
        </w:rPr>
        <w:t>I</w:t>
      </w:r>
      <w:r w:rsidR="00DB11C8" w:rsidRPr="00F44C32">
        <w:rPr>
          <w:rFonts w:ascii="Times New Roman" w:hAnsi="Times New Roman" w:cs="Times New Roman"/>
          <w:sz w:val="22"/>
          <w:szCs w:val="22"/>
        </w:rPr>
        <w:t xml:space="preserve">V. </w:t>
      </w:r>
      <w:r w:rsidR="006457D1" w:rsidRPr="00F44C32">
        <w:rPr>
          <w:rFonts w:ascii="Times New Roman" w:hAnsi="Times New Roman" w:cs="Times New Roman"/>
          <w:i/>
          <w:iCs/>
          <w:sz w:val="22"/>
          <w:szCs w:val="22"/>
        </w:rPr>
        <w:t>Conclusiones</w:t>
      </w:r>
      <w:r w:rsidR="00DB11C8" w:rsidRPr="00F44C32">
        <w:rPr>
          <w:rFonts w:ascii="Times New Roman" w:hAnsi="Times New Roman" w:cs="Times New Roman"/>
          <w:sz w:val="22"/>
          <w:szCs w:val="22"/>
        </w:rPr>
        <w:t xml:space="preserve">. V. </w:t>
      </w:r>
      <w:r w:rsidR="00DB11C8" w:rsidRPr="00F44C32">
        <w:rPr>
          <w:rFonts w:ascii="Times New Roman" w:hAnsi="Times New Roman" w:cs="Times New Roman"/>
          <w:i/>
          <w:iCs/>
          <w:sz w:val="22"/>
          <w:szCs w:val="22"/>
        </w:rPr>
        <w:t>Referencias.</w:t>
      </w:r>
      <w:r w:rsidR="00DB11C8" w:rsidRPr="00F44C32">
        <w:rPr>
          <w:rFonts w:ascii="Times New Roman" w:hAnsi="Times New Roman" w:cs="Times New Roman"/>
          <w:sz w:val="22"/>
          <w:szCs w:val="22"/>
        </w:rPr>
        <w:t xml:space="preserve"> </w:t>
      </w:r>
    </w:p>
    <w:p w14:paraId="1A688AE9" w14:textId="77777777" w:rsidR="00087FC3" w:rsidRPr="00F44C32" w:rsidRDefault="00087FC3" w:rsidP="005F08C1">
      <w:pPr>
        <w:spacing w:line="360" w:lineRule="auto"/>
        <w:rPr>
          <w:rFonts w:ascii="Times New Roman" w:hAnsi="Times New Roman" w:cs="Times New Roman"/>
        </w:rPr>
      </w:pPr>
    </w:p>
    <w:p w14:paraId="0667586D" w14:textId="77777777" w:rsidR="00087FC3" w:rsidRPr="00F44C32" w:rsidRDefault="00087FC3" w:rsidP="005F08C1">
      <w:pPr>
        <w:spacing w:line="360" w:lineRule="auto"/>
        <w:rPr>
          <w:rFonts w:ascii="Times New Roman" w:hAnsi="Times New Roman" w:cs="Times New Roman"/>
        </w:rPr>
      </w:pPr>
    </w:p>
    <w:p w14:paraId="03830BDA" w14:textId="77777777" w:rsidR="00DB11C8" w:rsidRPr="00F44C32" w:rsidRDefault="00DB11C8" w:rsidP="005F08C1">
      <w:pPr>
        <w:spacing w:line="360" w:lineRule="auto"/>
        <w:rPr>
          <w:rFonts w:ascii="Times New Roman" w:hAnsi="Times New Roman" w:cs="Times New Roman"/>
        </w:rPr>
      </w:pPr>
    </w:p>
    <w:p w14:paraId="5F67355C" w14:textId="77777777" w:rsidR="006457D1" w:rsidRPr="00F44C32" w:rsidRDefault="006457D1" w:rsidP="005F08C1">
      <w:pPr>
        <w:spacing w:line="360" w:lineRule="auto"/>
        <w:rPr>
          <w:rFonts w:ascii="Times New Roman" w:hAnsi="Times New Roman" w:cs="Times New Roman"/>
        </w:rPr>
      </w:pPr>
    </w:p>
    <w:p w14:paraId="25DCDE8B" w14:textId="686F0C34" w:rsidR="001142A7" w:rsidRPr="00F44C32" w:rsidRDefault="006457D1" w:rsidP="005F08C1">
      <w:pPr>
        <w:spacing w:line="360" w:lineRule="auto"/>
        <w:jc w:val="both"/>
        <w:rPr>
          <w:rFonts w:ascii="Times New Roman" w:hAnsi="Times New Roman" w:cs="Times New Roman"/>
        </w:rPr>
      </w:pPr>
      <w:r w:rsidRPr="00F44C32">
        <w:rPr>
          <w:rFonts w:ascii="Times New Roman" w:hAnsi="Times New Roman" w:cs="Times New Roman"/>
        </w:rPr>
        <w:t>Las plataformas digitales</w:t>
      </w:r>
      <w:r w:rsidR="0065687D" w:rsidRPr="00F44C32">
        <w:rPr>
          <w:rStyle w:val="Refdenotaalpie"/>
          <w:rFonts w:ascii="Times New Roman" w:hAnsi="Times New Roman" w:cs="Times New Roman"/>
        </w:rPr>
        <w:footnoteReference w:id="2"/>
      </w:r>
      <w:r w:rsidRPr="00F44C32">
        <w:rPr>
          <w:rFonts w:ascii="Times New Roman" w:hAnsi="Times New Roman" w:cs="Times New Roman"/>
        </w:rPr>
        <w:t xml:space="preserve"> han creado </w:t>
      </w:r>
      <w:r w:rsidR="002D6AE3" w:rsidRPr="00F44C32">
        <w:rPr>
          <w:rFonts w:ascii="Times New Roman" w:hAnsi="Times New Roman" w:cs="Times New Roman"/>
        </w:rPr>
        <w:t>conflictos en</w:t>
      </w:r>
      <w:r w:rsidRPr="00F44C32">
        <w:rPr>
          <w:rFonts w:ascii="Times New Roman" w:hAnsi="Times New Roman" w:cs="Times New Roman"/>
        </w:rPr>
        <w:t xml:space="preserve"> nuevas</w:t>
      </w:r>
      <w:r w:rsidR="00BD1E26" w:rsidRPr="00F44C32">
        <w:rPr>
          <w:rFonts w:ascii="Times New Roman" w:hAnsi="Times New Roman" w:cs="Times New Roman"/>
        </w:rPr>
        <w:t xml:space="preserve"> formas</w:t>
      </w:r>
      <w:r w:rsidRPr="00F44C32">
        <w:rPr>
          <w:rFonts w:ascii="Times New Roman" w:hAnsi="Times New Roman" w:cs="Times New Roman"/>
        </w:rPr>
        <w:t xml:space="preserve"> que jamás</w:t>
      </w:r>
      <w:r w:rsidR="002D6AE3" w:rsidRPr="00F44C32">
        <w:rPr>
          <w:rFonts w:ascii="Times New Roman" w:hAnsi="Times New Roman" w:cs="Times New Roman"/>
        </w:rPr>
        <w:t xml:space="preserve"> imaginamos</w:t>
      </w:r>
      <w:r w:rsidRPr="00F44C32">
        <w:rPr>
          <w:rFonts w:ascii="Times New Roman" w:hAnsi="Times New Roman" w:cs="Times New Roman"/>
        </w:rPr>
        <w:t>. Las figuras tradicionales de las diferentes áreas del derecho se ven</w:t>
      </w:r>
      <w:r w:rsidR="002D6AE3" w:rsidRPr="00F44C32">
        <w:rPr>
          <w:rFonts w:ascii="Times New Roman" w:hAnsi="Times New Roman" w:cs="Times New Roman"/>
        </w:rPr>
        <w:t>, en todo momento,</w:t>
      </w:r>
      <w:r w:rsidRPr="00F44C32">
        <w:rPr>
          <w:rFonts w:ascii="Times New Roman" w:hAnsi="Times New Roman" w:cs="Times New Roman"/>
        </w:rPr>
        <w:t xml:space="preserve"> desafiadas</w:t>
      </w:r>
      <w:r w:rsidR="0065687D" w:rsidRPr="00F44C32">
        <w:rPr>
          <w:rFonts w:ascii="Times New Roman" w:hAnsi="Times New Roman" w:cs="Times New Roman"/>
        </w:rPr>
        <w:t xml:space="preserve"> por </w:t>
      </w:r>
      <w:r w:rsidRPr="00F44C32">
        <w:rPr>
          <w:rFonts w:ascii="Times New Roman" w:hAnsi="Times New Roman" w:cs="Times New Roman"/>
        </w:rPr>
        <w:t>la arquitectura de Internet</w:t>
      </w:r>
      <w:r w:rsidR="006475F1" w:rsidRPr="00F44C32">
        <w:rPr>
          <w:rFonts w:ascii="Times New Roman" w:hAnsi="Times New Roman" w:cs="Times New Roman"/>
        </w:rPr>
        <w:t xml:space="preserve"> (principios y factores de la infraestructura</w:t>
      </w:r>
      <w:r w:rsidR="00F44C32">
        <w:rPr>
          <w:rFonts w:ascii="Times New Roman" w:hAnsi="Times New Roman" w:cs="Times New Roman"/>
        </w:rPr>
        <w:t>, 6F</w:t>
      </w:r>
      <w:r w:rsidR="006475F1" w:rsidRPr="00F44C32">
        <w:rPr>
          <w:rFonts w:ascii="Times New Roman" w:hAnsi="Times New Roman" w:cs="Times New Roman"/>
        </w:rPr>
        <w:t>)</w:t>
      </w:r>
      <w:r w:rsidR="0065687D" w:rsidRPr="00F44C32">
        <w:rPr>
          <w:rFonts w:ascii="Times New Roman" w:hAnsi="Times New Roman" w:cs="Times New Roman"/>
        </w:rPr>
        <w:t>.</w:t>
      </w:r>
      <w:r w:rsidR="00BD1E26" w:rsidRPr="00F44C32">
        <w:rPr>
          <w:rStyle w:val="Refdenotaalpie"/>
          <w:rFonts w:ascii="Times New Roman" w:hAnsi="Times New Roman" w:cs="Times New Roman"/>
        </w:rPr>
        <w:footnoteReference w:id="3"/>
      </w:r>
      <w:r w:rsidR="0065687D" w:rsidRPr="00F44C32">
        <w:rPr>
          <w:rFonts w:ascii="Times New Roman" w:hAnsi="Times New Roman" w:cs="Times New Roman"/>
        </w:rPr>
        <w:t xml:space="preserve"> En esta misma dirección</w:t>
      </w:r>
      <w:r w:rsidR="00936FDA" w:rsidRPr="00F44C32">
        <w:rPr>
          <w:rFonts w:ascii="Times New Roman" w:hAnsi="Times New Roman" w:cs="Times New Roman"/>
        </w:rPr>
        <w:t>,</w:t>
      </w:r>
      <w:r w:rsidR="0065687D" w:rsidRPr="00F44C32">
        <w:rPr>
          <w:rFonts w:ascii="Times New Roman" w:hAnsi="Times New Roman" w:cs="Times New Roman"/>
        </w:rPr>
        <w:t xml:space="preserve"> </w:t>
      </w:r>
      <w:r w:rsidR="005C15ED" w:rsidRPr="00F44C32">
        <w:rPr>
          <w:rFonts w:ascii="Times New Roman" w:hAnsi="Times New Roman" w:cs="Times New Roman"/>
        </w:rPr>
        <w:t xml:space="preserve">las </w:t>
      </w:r>
      <w:r w:rsidR="001161C4" w:rsidRPr="00F44C32">
        <w:rPr>
          <w:rFonts w:ascii="Times New Roman" w:hAnsi="Times New Roman" w:cs="Times New Roman"/>
        </w:rPr>
        <w:t>plataformas digitales</w:t>
      </w:r>
      <w:r w:rsidR="006475F1" w:rsidRPr="00F44C32">
        <w:rPr>
          <w:rFonts w:ascii="Times New Roman" w:hAnsi="Times New Roman" w:cs="Times New Roman"/>
        </w:rPr>
        <w:t xml:space="preserve"> </w:t>
      </w:r>
      <w:r w:rsidR="005C15ED" w:rsidRPr="00F44C32">
        <w:rPr>
          <w:rFonts w:ascii="Times New Roman" w:hAnsi="Times New Roman" w:cs="Times New Roman"/>
        </w:rPr>
        <w:t xml:space="preserve">tienen </w:t>
      </w:r>
      <w:r w:rsidR="0065687D" w:rsidRPr="00F44C32">
        <w:rPr>
          <w:rFonts w:ascii="Times New Roman" w:hAnsi="Times New Roman" w:cs="Times New Roman"/>
        </w:rPr>
        <w:t>un control del contenido</w:t>
      </w:r>
      <w:r w:rsidR="005C15ED" w:rsidRPr="00F44C32">
        <w:rPr>
          <w:rFonts w:ascii="Times New Roman" w:hAnsi="Times New Roman" w:cs="Times New Roman"/>
        </w:rPr>
        <w:t xml:space="preserve"> </w:t>
      </w:r>
      <w:r w:rsidR="006475F1" w:rsidRPr="00F44C32">
        <w:rPr>
          <w:rFonts w:ascii="Times New Roman" w:hAnsi="Times New Roman" w:cs="Times New Roman"/>
        </w:rPr>
        <w:t>que circula en ellas,</w:t>
      </w:r>
      <w:r w:rsidR="00B42A0D" w:rsidRPr="00F44C32">
        <w:rPr>
          <w:rFonts w:ascii="Times New Roman" w:hAnsi="Times New Roman" w:cs="Times New Roman"/>
        </w:rPr>
        <w:t xml:space="preserve"> cuyo alcance </w:t>
      </w:r>
      <w:r w:rsidR="005C15ED" w:rsidRPr="00F44C32">
        <w:rPr>
          <w:rFonts w:ascii="Times New Roman" w:hAnsi="Times New Roman" w:cs="Times New Roman"/>
        </w:rPr>
        <w:t>puede</w:t>
      </w:r>
      <w:r w:rsidR="00B42A0D" w:rsidRPr="00F44C32">
        <w:rPr>
          <w:rFonts w:ascii="Times New Roman" w:hAnsi="Times New Roman" w:cs="Times New Roman"/>
        </w:rPr>
        <w:t xml:space="preserve"> ser</w:t>
      </w:r>
      <w:r w:rsidR="005C15ED" w:rsidRPr="00F44C32">
        <w:rPr>
          <w:rFonts w:ascii="Times New Roman" w:hAnsi="Times New Roman" w:cs="Times New Roman"/>
        </w:rPr>
        <w:t xml:space="preserve"> amplia</w:t>
      </w:r>
      <w:r w:rsidR="00B42A0D" w:rsidRPr="00F44C32">
        <w:rPr>
          <w:rFonts w:ascii="Times New Roman" w:hAnsi="Times New Roman" w:cs="Times New Roman"/>
        </w:rPr>
        <w:t>do</w:t>
      </w:r>
      <w:r w:rsidR="005C15ED" w:rsidRPr="00F44C32">
        <w:rPr>
          <w:rFonts w:ascii="Times New Roman" w:hAnsi="Times New Roman" w:cs="Times New Roman"/>
        </w:rPr>
        <w:t xml:space="preserve"> o reduci</w:t>
      </w:r>
      <w:r w:rsidR="00B42A0D" w:rsidRPr="00F44C32">
        <w:rPr>
          <w:rFonts w:ascii="Times New Roman" w:hAnsi="Times New Roman" w:cs="Times New Roman"/>
        </w:rPr>
        <w:t>do</w:t>
      </w:r>
      <w:r w:rsidR="005C15ED" w:rsidRPr="00F44C32">
        <w:rPr>
          <w:rFonts w:ascii="Times New Roman" w:hAnsi="Times New Roman" w:cs="Times New Roman"/>
        </w:rPr>
        <w:t xml:space="preserve"> en virtud de su diseño. </w:t>
      </w:r>
    </w:p>
    <w:p w14:paraId="103ECCF2" w14:textId="39D953D2" w:rsidR="00823675" w:rsidRPr="00F44C32" w:rsidRDefault="001142A7" w:rsidP="005F08C1">
      <w:pPr>
        <w:spacing w:line="360" w:lineRule="auto"/>
        <w:ind w:firstLine="708"/>
        <w:jc w:val="both"/>
        <w:rPr>
          <w:rFonts w:ascii="Times New Roman" w:hAnsi="Times New Roman" w:cs="Times New Roman"/>
        </w:rPr>
      </w:pPr>
      <w:r w:rsidRPr="00F44C32">
        <w:rPr>
          <w:rFonts w:ascii="Times New Roman" w:hAnsi="Times New Roman" w:cs="Times New Roman"/>
        </w:rPr>
        <w:lastRenderedPageBreak/>
        <w:t xml:space="preserve">Cuando </w:t>
      </w:r>
      <w:r w:rsidR="00EC3D3F" w:rsidRPr="00F44C32">
        <w:rPr>
          <w:rFonts w:ascii="Times New Roman" w:hAnsi="Times New Roman" w:cs="Times New Roman"/>
        </w:rPr>
        <w:t>las personas tienen algún conflicto</w:t>
      </w:r>
      <w:r w:rsidR="007D3705" w:rsidRPr="00F44C32">
        <w:rPr>
          <w:rFonts w:ascii="Times New Roman" w:hAnsi="Times New Roman" w:cs="Times New Roman"/>
        </w:rPr>
        <w:t xml:space="preserve"> (entre particulares)</w:t>
      </w:r>
      <w:r w:rsidR="00EC3D3F" w:rsidRPr="00F44C32">
        <w:rPr>
          <w:rFonts w:ascii="Times New Roman" w:hAnsi="Times New Roman" w:cs="Times New Roman"/>
        </w:rPr>
        <w:t xml:space="preserve"> en las plataformas digitales se ven en</w:t>
      </w:r>
      <w:r w:rsidR="00823675" w:rsidRPr="00F44C32">
        <w:rPr>
          <w:rFonts w:ascii="Times New Roman" w:hAnsi="Times New Roman" w:cs="Times New Roman"/>
        </w:rPr>
        <w:t xml:space="preserve"> </w:t>
      </w:r>
      <w:r w:rsidR="00EC3D3F" w:rsidRPr="00F44C32">
        <w:rPr>
          <w:rFonts w:ascii="Times New Roman" w:hAnsi="Times New Roman" w:cs="Times New Roman"/>
        </w:rPr>
        <w:t>una encrucijada par</w:t>
      </w:r>
      <w:r w:rsidR="005B4812" w:rsidRPr="00F44C32">
        <w:rPr>
          <w:rFonts w:ascii="Times New Roman" w:hAnsi="Times New Roman" w:cs="Times New Roman"/>
        </w:rPr>
        <w:t>a resolverlo</w:t>
      </w:r>
      <w:r w:rsidR="00732C66" w:rsidRPr="00F44C32">
        <w:rPr>
          <w:rFonts w:ascii="Times New Roman" w:hAnsi="Times New Roman" w:cs="Times New Roman"/>
        </w:rPr>
        <w:t xml:space="preserve"> y se encuentran entre</w:t>
      </w:r>
      <w:r w:rsidR="00EC3D3F" w:rsidRPr="00F44C32">
        <w:rPr>
          <w:rFonts w:ascii="Times New Roman" w:hAnsi="Times New Roman" w:cs="Times New Roman"/>
        </w:rPr>
        <w:t xml:space="preserve"> dos caminos</w:t>
      </w:r>
      <w:r w:rsidR="004130FA" w:rsidRPr="00F44C32">
        <w:rPr>
          <w:rFonts w:ascii="Times New Roman" w:hAnsi="Times New Roman" w:cs="Times New Roman"/>
        </w:rPr>
        <w:t xml:space="preserve"> </w:t>
      </w:r>
      <w:r w:rsidR="00EC3D3F" w:rsidRPr="00F44C32">
        <w:rPr>
          <w:rFonts w:ascii="Times New Roman" w:hAnsi="Times New Roman" w:cs="Times New Roman"/>
        </w:rPr>
        <w:t>o rutas</w:t>
      </w:r>
      <w:r w:rsidR="004130FA" w:rsidRPr="00F44C32">
        <w:rPr>
          <w:rFonts w:ascii="Times New Roman" w:hAnsi="Times New Roman" w:cs="Times New Roman"/>
        </w:rPr>
        <w:t xml:space="preserve"> (sistemas </w:t>
      </w:r>
      <w:r w:rsidR="002B681F" w:rsidRPr="00F44C32">
        <w:rPr>
          <w:rFonts w:ascii="Times New Roman" w:hAnsi="Times New Roman" w:cs="Times New Roman"/>
        </w:rPr>
        <w:t>paralelos) para</w:t>
      </w:r>
      <w:r w:rsidR="00EC3D3F" w:rsidRPr="00F44C32">
        <w:rPr>
          <w:rFonts w:ascii="Times New Roman" w:hAnsi="Times New Roman" w:cs="Times New Roman"/>
        </w:rPr>
        <w:t xml:space="preserve"> acceder a la justicia.</w:t>
      </w:r>
      <w:r w:rsidR="005B4812" w:rsidRPr="00F44C32">
        <w:rPr>
          <w:rFonts w:ascii="Times New Roman" w:hAnsi="Times New Roman" w:cs="Times New Roman"/>
        </w:rPr>
        <w:t xml:space="preserve"> La</w:t>
      </w:r>
      <w:r w:rsidR="00EC3D3F" w:rsidRPr="00F44C32">
        <w:rPr>
          <w:rFonts w:ascii="Times New Roman" w:hAnsi="Times New Roman" w:cs="Times New Roman"/>
        </w:rPr>
        <w:t xml:space="preserve"> primer</w:t>
      </w:r>
      <w:r w:rsidR="005B4812" w:rsidRPr="00F44C32">
        <w:rPr>
          <w:rFonts w:ascii="Times New Roman" w:hAnsi="Times New Roman" w:cs="Times New Roman"/>
        </w:rPr>
        <w:t>a</w:t>
      </w:r>
      <w:r w:rsidR="00EC3D3F" w:rsidRPr="00F44C32">
        <w:rPr>
          <w:rFonts w:ascii="Times New Roman" w:hAnsi="Times New Roman" w:cs="Times New Roman"/>
        </w:rPr>
        <w:t xml:space="preserve">, es mediante los mecanismos que las redes sociales han </w:t>
      </w:r>
      <w:r w:rsidR="00A151CB" w:rsidRPr="00F44C32">
        <w:rPr>
          <w:rFonts w:ascii="Times New Roman" w:hAnsi="Times New Roman" w:cs="Times New Roman"/>
        </w:rPr>
        <w:t>esta</w:t>
      </w:r>
      <w:r w:rsidR="00EC3D3F" w:rsidRPr="00F44C32">
        <w:rPr>
          <w:rFonts w:ascii="Times New Roman" w:hAnsi="Times New Roman" w:cs="Times New Roman"/>
        </w:rPr>
        <w:t xml:space="preserve">blecido en sus </w:t>
      </w:r>
      <w:r w:rsidR="00EC3D3F" w:rsidRPr="00F44C32">
        <w:rPr>
          <w:rFonts w:ascii="Times New Roman" w:hAnsi="Times New Roman" w:cs="Times New Roman"/>
          <w:i/>
          <w:iCs/>
        </w:rPr>
        <w:t>normas comunitarias</w:t>
      </w:r>
      <w:r w:rsidR="005B4812" w:rsidRPr="00F44C32">
        <w:rPr>
          <w:rFonts w:ascii="Times New Roman" w:hAnsi="Times New Roman" w:cs="Times New Roman"/>
        </w:rPr>
        <w:t xml:space="preserve"> (autorregulación)</w:t>
      </w:r>
      <w:r w:rsidR="00EC3D3F" w:rsidRPr="00F44C32">
        <w:rPr>
          <w:rFonts w:ascii="Times New Roman" w:hAnsi="Times New Roman" w:cs="Times New Roman"/>
        </w:rPr>
        <w:t xml:space="preserve">; y </w:t>
      </w:r>
      <w:r w:rsidR="005B4812" w:rsidRPr="00F44C32">
        <w:rPr>
          <w:rFonts w:ascii="Times New Roman" w:hAnsi="Times New Roman" w:cs="Times New Roman"/>
        </w:rPr>
        <w:t>la</w:t>
      </w:r>
      <w:r w:rsidR="00EC3D3F" w:rsidRPr="00F44C32">
        <w:rPr>
          <w:rFonts w:ascii="Times New Roman" w:hAnsi="Times New Roman" w:cs="Times New Roman"/>
        </w:rPr>
        <w:t xml:space="preserve"> segund</w:t>
      </w:r>
      <w:r w:rsidR="005B4812" w:rsidRPr="00F44C32">
        <w:rPr>
          <w:rFonts w:ascii="Times New Roman" w:hAnsi="Times New Roman" w:cs="Times New Roman"/>
        </w:rPr>
        <w:t>a</w:t>
      </w:r>
      <w:r w:rsidR="00EC3D3F" w:rsidRPr="00F44C32">
        <w:rPr>
          <w:rFonts w:ascii="Times New Roman" w:hAnsi="Times New Roman" w:cs="Times New Roman"/>
        </w:rPr>
        <w:t xml:space="preserve">, es </w:t>
      </w:r>
      <w:r w:rsidR="00823675" w:rsidRPr="00F44C32">
        <w:rPr>
          <w:rFonts w:ascii="Times New Roman" w:hAnsi="Times New Roman" w:cs="Times New Roman"/>
        </w:rPr>
        <w:t xml:space="preserve">la </w:t>
      </w:r>
      <w:r w:rsidR="00823675" w:rsidRPr="00F44C32">
        <w:rPr>
          <w:rFonts w:ascii="Times New Roman" w:hAnsi="Times New Roman" w:cs="Times New Roman"/>
          <w:i/>
          <w:iCs/>
        </w:rPr>
        <w:t>regulación local</w:t>
      </w:r>
      <w:r w:rsidR="00823675" w:rsidRPr="00F44C32">
        <w:rPr>
          <w:rFonts w:ascii="Times New Roman" w:hAnsi="Times New Roman" w:cs="Times New Roman"/>
        </w:rPr>
        <w:t xml:space="preserve"> </w:t>
      </w:r>
      <w:r w:rsidR="004130FA" w:rsidRPr="00F44C32">
        <w:rPr>
          <w:rFonts w:ascii="Times New Roman" w:hAnsi="Times New Roman" w:cs="Times New Roman"/>
        </w:rPr>
        <w:t>de cada lugar</w:t>
      </w:r>
      <w:r w:rsidR="00823675" w:rsidRPr="00F44C32">
        <w:rPr>
          <w:rFonts w:ascii="Times New Roman" w:hAnsi="Times New Roman" w:cs="Times New Roman"/>
        </w:rPr>
        <w:t xml:space="preserve">. </w:t>
      </w:r>
    </w:p>
    <w:p w14:paraId="55DC2AA1" w14:textId="57AE742A" w:rsidR="007D3705" w:rsidRPr="00F44C32" w:rsidRDefault="00A151CB" w:rsidP="00095616">
      <w:pPr>
        <w:spacing w:line="360" w:lineRule="auto"/>
        <w:ind w:firstLine="708"/>
        <w:jc w:val="both"/>
        <w:rPr>
          <w:rFonts w:ascii="Times New Roman" w:hAnsi="Times New Roman" w:cs="Times New Roman"/>
        </w:rPr>
      </w:pPr>
      <w:r w:rsidRPr="00F44C32">
        <w:rPr>
          <w:rFonts w:ascii="Times New Roman" w:hAnsi="Times New Roman" w:cs="Times New Roman"/>
        </w:rPr>
        <w:t xml:space="preserve">Las </w:t>
      </w:r>
      <w:r w:rsidR="000A218F" w:rsidRPr="00F44C32">
        <w:rPr>
          <w:rFonts w:ascii="Times New Roman" w:hAnsi="Times New Roman" w:cs="Times New Roman"/>
        </w:rPr>
        <w:t>redes sociales</w:t>
      </w:r>
      <w:r w:rsidRPr="00F44C32">
        <w:rPr>
          <w:rFonts w:ascii="Times New Roman" w:hAnsi="Times New Roman" w:cs="Times New Roman"/>
        </w:rPr>
        <w:t xml:space="preserve"> se han convertido en un espacio donde encontramos afectaciones a los derechos de la personalidad (honor, privacidad y propia imagen)</w:t>
      </w:r>
      <w:r w:rsidR="004130FA" w:rsidRPr="00F44C32">
        <w:rPr>
          <w:rFonts w:ascii="Times New Roman" w:hAnsi="Times New Roman" w:cs="Times New Roman"/>
        </w:rPr>
        <w:t>,</w:t>
      </w:r>
      <w:r w:rsidRPr="00F44C32">
        <w:rPr>
          <w:rFonts w:ascii="Times New Roman" w:hAnsi="Times New Roman" w:cs="Times New Roman"/>
        </w:rPr>
        <w:t xml:space="preserve"> la </w:t>
      </w:r>
      <w:r w:rsidR="00ED12EE" w:rsidRPr="00F44C32">
        <w:rPr>
          <w:rFonts w:ascii="Times New Roman" w:hAnsi="Times New Roman" w:cs="Times New Roman"/>
        </w:rPr>
        <w:t>comisión de</w:t>
      </w:r>
      <w:r w:rsidRPr="00F44C32">
        <w:rPr>
          <w:rFonts w:ascii="Times New Roman" w:hAnsi="Times New Roman" w:cs="Times New Roman"/>
        </w:rPr>
        <w:t xml:space="preserve"> delitos</w:t>
      </w:r>
      <w:r w:rsidR="004130FA" w:rsidRPr="00F44C32">
        <w:rPr>
          <w:rFonts w:ascii="Times New Roman" w:hAnsi="Times New Roman" w:cs="Times New Roman"/>
        </w:rPr>
        <w:t>,</w:t>
      </w:r>
      <w:r w:rsidRPr="00F44C32">
        <w:rPr>
          <w:rFonts w:ascii="Times New Roman" w:hAnsi="Times New Roman" w:cs="Times New Roman"/>
        </w:rPr>
        <w:t xml:space="preserve"> la violación de derechos de autor, entre otros. </w:t>
      </w:r>
      <w:r w:rsidR="000A218F" w:rsidRPr="00F44C32">
        <w:rPr>
          <w:rFonts w:ascii="Times New Roman" w:hAnsi="Times New Roman" w:cs="Times New Roman"/>
        </w:rPr>
        <w:t xml:space="preserve">Se </w:t>
      </w:r>
      <w:r w:rsidR="00732C66" w:rsidRPr="00F44C32">
        <w:rPr>
          <w:rFonts w:ascii="Times New Roman" w:hAnsi="Times New Roman" w:cs="Times New Roman"/>
        </w:rPr>
        <w:t>pude</w:t>
      </w:r>
      <w:r w:rsidR="00003C87" w:rsidRPr="00F44C32">
        <w:rPr>
          <w:rFonts w:ascii="Times New Roman" w:hAnsi="Times New Roman" w:cs="Times New Roman"/>
        </w:rPr>
        <w:t xml:space="preserve"> </w:t>
      </w:r>
      <w:r w:rsidR="000A218F" w:rsidRPr="00F44C32">
        <w:rPr>
          <w:rFonts w:ascii="Times New Roman" w:hAnsi="Times New Roman" w:cs="Times New Roman"/>
        </w:rPr>
        <w:t>observar</w:t>
      </w:r>
      <w:r w:rsidR="00003C87" w:rsidRPr="00F44C32">
        <w:rPr>
          <w:rFonts w:ascii="Times New Roman" w:hAnsi="Times New Roman" w:cs="Times New Roman"/>
        </w:rPr>
        <w:t xml:space="preserve"> </w:t>
      </w:r>
      <w:r w:rsidR="00CB3FF9" w:rsidRPr="00F44C32">
        <w:rPr>
          <w:rFonts w:ascii="Times New Roman" w:hAnsi="Times New Roman" w:cs="Times New Roman"/>
        </w:rPr>
        <w:t>c</w:t>
      </w:r>
      <w:r w:rsidR="00732C66" w:rsidRPr="00F44C32">
        <w:rPr>
          <w:rFonts w:ascii="Times New Roman" w:hAnsi="Times New Roman" w:cs="Times New Roman"/>
        </w:rPr>
        <w:t>ó</w:t>
      </w:r>
      <w:r w:rsidR="00CB3FF9" w:rsidRPr="00F44C32">
        <w:rPr>
          <w:rFonts w:ascii="Times New Roman" w:hAnsi="Times New Roman" w:cs="Times New Roman"/>
        </w:rPr>
        <w:t>mo en México los operadores jurídicos enfrentan diariamente retos como el daño moral por afectaciones a la imagen persona</w:t>
      </w:r>
      <w:r w:rsidR="00201A6B" w:rsidRPr="00F44C32">
        <w:rPr>
          <w:rFonts w:ascii="Times New Roman" w:hAnsi="Times New Roman" w:cs="Times New Roman"/>
        </w:rPr>
        <w:t>l,</w:t>
      </w:r>
      <w:r w:rsidR="00CB3FF9" w:rsidRPr="00F44C32">
        <w:rPr>
          <w:rFonts w:ascii="Times New Roman" w:hAnsi="Times New Roman" w:cs="Times New Roman"/>
        </w:rPr>
        <w:t xml:space="preserve"> cuando se sube</w:t>
      </w:r>
      <w:r w:rsidR="00201A6B" w:rsidRPr="00F44C32">
        <w:rPr>
          <w:rFonts w:ascii="Times New Roman" w:hAnsi="Times New Roman" w:cs="Times New Roman"/>
        </w:rPr>
        <w:t xml:space="preserve"> </w:t>
      </w:r>
      <w:r w:rsidR="00CB3FF9" w:rsidRPr="00F44C32">
        <w:rPr>
          <w:rFonts w:ascii="Times New Roman" w:hAnsi="Times New Roman" w:cs="Times New Roman"/>
        </w:rPr>
        <w:t>a Internet</w:t>
      </w:r>
      <w:r w:rsidR="00201A6B" w:rsidRPr="00F44C32">
        <w:rPr>
          <w:rFonts w:ascii="Times New Roman" w:hAnsi="Times New Roman" w:cs="Times New Roman"/>
        </w:rPr>
        <w:t xml:space="preserve"> una fotografía que posteriormente </w:t>
      </w:r>
      <w:r w:rsidR="00CB3FF9" w:rsidRPr="00F44C32">
        <w:rPr>
          <w:rFonts w:ascii="Times New Roman" w:hAnsi="Times New Roman" w:cs="Times New Roman"/>
        </w:rPr>
        <w:t>se comparte y/o distribuye en redes sociales sin consentimiento.</w:t>
      </w:r>
      <w:r w:rsidR="00CB3FF9" w:rsidRPr="00F44C32">
        <w:rPr>
          <w:rStyle w:val="Refdenotaalpie"/>
          <w:rFonts w:ascii="Times New Roman" w:hAnsi="Times New Roman" w:cs="Times New Roman"/>
        </w:rPr>
        <w:footnoteReference w:id="4"/>
      </w:r>
      <w:r w:rsidR="00CB3FF9" w:rsidRPr="00F44C32">
        <w:rPr>
          <w:rFonts w:ascii="Times New Roman" w:hAnsi="Times New Roman" w:cs="Times New Roman"/>
        </w:rPr>
        <w:t xml:space="preserve"> </w:t>
      </w:r>
      <w:r w:rsidR="007D3705" w:rsidRPr="00F44C32">
        <w:rPr>
          <w:rFonts w:ascii="Times New Roman" w:hAnsi="Times New Roman" w:cs="Times New Roman"/>
        </w:rPr>
        <w:t xml:space="preserve">Estos conflictos entre particulares que surgen en las redes sociales se ven afectados por una serie de factores que complejizan su </w:t>
      </w:r>
      <w:r w:rsidR="000A218F" w:rsidRPr="00F44C32">
        <w:rPr>
          <w:rFonts w:ascii="Times New Roman" w:hAnsi="Times New Roman" w:cs="Times New Roman"/>
        </w:rPr>
        <w:t>solución</w:t>
      </w:r>
      <w:r w:rsidR="007D3705" w:rsidRPr="00F44C32">
        <w:rPr>
          <w:rFonts w:ascii="Times New Roman" w:hAnsi="Times New Roman" w:cs="Times New Roman"/>
        </w:rPr>
        <w:t>:</w:t>
      </w:r>
    </w:p>
    <w:p w14:paraId="6757E11A" w14:textId="183A3671" w:rsidR="007D3705" w:rsidRPr="00F44C32" w:rsidRDefault="007D3705" w:rsidP="005F08C1">
      <w:pPr>
        <w:pStyle w:val="Prrafodelista"/>
        <w:numPr>
          <w:ilvl w:val="0"/>
          <w:numId w:val="12"/>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La gran cantidad de usuarios (en algunas plataformas digitales)</w:t>
      </w:r>
    </w:p>
    <w:p w14:paraId="24FEE728" w14:textId="206D7BCE" w:rsidR="007D3705" w:rsidRPr="00F44C32" w:rsidRDefault="007D3705" w:rsidP="005F08C1">
      <w:pPr>
        <w:pStyle w:val="Prrafodelista"/>
        <w:numPr>
          <w:ilvl w:val="0"/>
          <w:numId w:val="12"/>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El contenido que circula en las redes sociales y su clasificación </w:t>
      </w:r>
    </w:p>
    <w:p w14:paraId="003B1374" w14:textId="1EFA7C7C" w:rsidR="007D3705" w:rsidRPr="00F44C32" w:rsidRDefault="007D3705" w:rsidP="005F08C1">
      <w:pPr>
        <w:pStyle w:val="Prrafodelista"/>
        <w:numPr>
          <w:ilvl w:val="0"/>
          <w:numId w:val="12"/>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La estructura de las redes sociales (diseño) y el modelo de negocio</w:t>
      </w:r>
    </w:p>
    <w:p w14:paraId="0035BC65" w14:textId="6B7C9617" w:rsidR="007D3705" w:rsidRPr="00F44C32" w:rsidRDefault="007D3705" w:rsidP="005F08C1">
      <w:pPr>
        <w:pStyle w:val="Prrafodelista"/>
        <w:numPr>
          <w:ilvl w:val="0"/>
          <w:numId w:val="12"/>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La arquitectura de Internet y su diseño </w:t>
      </w:r>
    </w:p>
    <w:p w14:paraId="0ADEFF64" w14:textId="626E4408" w:rsidR="007D3705" w:rsidRPr="00F44C32" w:rsidRDefault="007D3705" w:rsidP="005F08C1">
      <w:pPr>
        <w:pStyle w:val="Prrafodelista"/>
        <w:numPr>
          <w:ilvl w:val="0"/>
          <w:numId w:val="12"/>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El lenguaje y el contexto de cada caso</w:t>
      </w:r>
    </w:p>
    <w:p w14:paraId="5DD5B0D1" w14:textId="02A8E400" w:rsidR="007D3705" w:rsidRPr="00F44C32" w:rsidRDefault="007D3705" w:rsidP="005F08C1">
      <w:pPr>
        <w:pStyle w:val="Prrafodelista"/>
        <w:numPr>
          <w:ilvl w:val="0"/>
          <w:numId w:val="12"/>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Los diferentes sistemas jurídicos y </w:t>
      </w:r>
      <w:r w:rsidR="000A218F" w:rsidRPr="00F44C32">
        <w:rPr>
          <w:rFonts w:ascii="Times New Roman" w:hAnsi="Times New Roman" w:cs="Times New Roman"/>
          <w:sz w:val="24"/>
          <w:szCs w:val="24"/>
          <w:lang w:val="es-ES"/>
        </w:rPr>
        <w:t xml:space="preserve">las </w:t>
      </w:r>
      <w:r w:rsidRPr="00F44C32">
        <w:rPr>
          <w:rFonts w:ascii="Times New Roman" w:hAnsi="Times New Roman" w:cs="Times New Roman"/>
          <w:sz w:val="24"/>
          <w:szCs w:val="24"/>
          <w:lang w:val="es-ES"/>
        </w:rPr>
        <w:t>regulaciones locales</w:t>
      </w:r>
    </w:p>
    <w:p w14:paraId="72916889" w14:textId="77777777" w:rsidR="004130FA" w:rsidRPr="00F44C32" w:rsidRDefault="004130FA" w:rsidP="005F08C1">
      <w:pPr>
        <w:spacing w:line="360" w:lineRule="auto"/>
        <w:jc w:val="both"/>
        <w:rPr>
          <w:rFonts w:ascii="Times New Roman" w:hAnsi="Times New Roman" w:cs="Times New Roman"/>
        </w:rPr>
      </w:pPr>
    </w:p>
    <w:p w14:paraId="7AD110AD" w14:textId="489784BA" w:rsidR="004130FA" w:rsidRPr="00F44C32" w:rsidRDefault="004130FA" w:rsidP="005F08C1">
      <w:pPr>
        <w:spacing w:line="360" w:lineRule="auto"/>
        <w:ind w:firstLine="708"/>
        <w:jc w:val="both"/>
        <w:rPr>
          <w:rFonts w:ascii="Times New Roman" w:hAnsi="Times New Roman" w:cs="Times New Roman"/>
        </w:rPr>
      </w:pPr>
      <w:r w:rsidRPr="00F44C32">
        <w:rPr>
          <w:rFonts w:ascii="Times New Roman" w:hAnsi="Times New Roman" w:cs="Times New Roman"/>
        </w:rPr>
        <w:t>Por un lado, las plataformas digitales crean normas comunitarias estandarizadas para un gran grupo de personas, las cuales tiene</w:t>
      </w:r>
      <w:r w:rsidR="00095616">
        <w:rPr>
          <w:rFonts w:ascii="Times New Roman" w:hAnsi="Times New Roman" w:cs="Times New Roman"/>
        </w:rPr>
        <w:t>n</w:t>
      </w:r>
      <w:r w:rsidRPr="00F44C32">
        <w:rPr>
          <w:rFonts w:ascii="Times New Roman" w:hAnsi="Times New Roman" w:cs="Times New Roman"/>
        </w:rPr>
        <w:t xml:space="preserve"> problemas implícitos como: </w:t>
      </w:r>
      <w:r w:rsidRPr="00F44C32">
        <w:rPr>
          <w:rFonts w:ascii="Times New Roman" w:hAnsi="Times New Roman" w:cs="Times New Roman"/>
          <w:i/>
          <w:iCs/>
        </w:rPr>
        <w:t>a)</w:t>
      </w:r>
      <w:r w:rsidRPr="00F44C32">
        <w:rPr>
          <w:rFonts w:ascii="Times New Roman" w:hAnsi="Times New Roman" w:cs="Times New Roman"/>
        </w:rPr>
        <w:t xml:space="preserve"> una pequeña lista de lineamientos aplica para un gran número de procedimientos y excepciones; </w:t>
      </w:r>
      <w:r w:rsidRPr="00F44C32">
        <w:rPr>
          <w:rFonts w:ascii="Times New Roman" w:hAnsi="Times New Roman" w:cs="Times New Roman"/>
          <w:i/>
          <w:iCs/>
        </w:rPr>
        <w:t>b)</w:t>
      </w:r>
      <w:r w:rsidRPr="00F44C32">
        <w:rPr>
          <w:rFonts w:ascii="Times New Roman" w:hAnsi="Times New Roman" w:cs="Times New Roman"/>
        </w:rPr>
        <w:t xml:space="preserve"> </w:t>
      </w:r>
      <w:r w:rsidR="00E9373A" w:rsidRPr="00F44C32">
        <w:rPr>
          <w:rFonts w:ascii="Times New Roman" w:hAnsi="Times New Roman" w:cs="Times New Roman"/>
        </w:rPr>
        <w:t>una gran cantidad</w:t>
      </w:r>
      <w:r w:rsidR="002B681F" w:rsidRPr="00F44C32">
        <w:rPr>
          <w:rFonts w:ascii="Times New Roman" w:hAnsi="Times New Roman" w:cs="Times New Roman"/>
        </w:rPr>
        <w:t xml:space="preserve"> </w:t>
      </w:r>
      <w:r w:rsidRPr="00F44C32">
        <w:rPr>
          <w:rFonts w:ascii="Times New Roman" w:hAnsi="Times New Roman" w:cs="Times New Roman"/>
        </w:rPr>
        <w:t>de personas usuarias recae</w:t>
      </w:r>
      <w:r w:rsidR="00095616">
        <w:rPr>
          <w:rFonts w:ascii="Times New Roman" w:hAnsi="Times New Roman" w:cs="Times New Roman"/>
        </w:rPr>
        <w:t>n</w:t>
      </w:r>
      <w:r w:rsidRPr="00F44C32">
        <w:rPr>
          <w:rFonts w:ascii="Times New Roman" w:hAnsi="Times New Roman" w:cs="Times New Roman"/>
        </w:rPr>
        <w:t xml:space="preserve"> sobre un pequeño equipo que revisan </w:t>
      </w:r>
      <w:proofErr w:type="spellStart"/>
      <w:r w:rsidRPr="00F44C32">
        <w:rPr>
          <w:rFonts w:ascii="Times New Roman" w:hAnsi="Times New Roman" w:cs="Times New Roman"/>
          <w:i/>
          <w:iCs/>
        </w:rPr>
        <w:t>policy</w:t>
      </w:r>
      <w:proofErr w:type="spellEnd"/>
      <w:r w:rsidRPr="00F44C32">
        <w:rPr>
          <w:rFonts w:ascii="Times New Roman" w:hAnsi="Times New Roman" w:cs="Times New Roman"/>
        </w:rPr>
        <w:t>.</w:t>
      </w:r>
      <w:r w:rsidRPr="00F44C32">
        <w:rPr>
          <w:rStyle w:val="Refdenotaalpie"/>
          <w:rFonts w:ascii="Times New Roman" w:hAnsi="Times New Roman" w:cs="Times New Roman"/>
        </w:rPr>
        <w:footnoteReference w:id="5"/>
      </w:r>
      <w:r w:rsidRPr="00F44C32">
        <w:rPr>
          <w:rFonts w:ascii="Times New Roman" w:hAnsi="Times New Roman" w:cs="Times New Roman"/>
        </w:rPr>
        <w:t xml:space="preserve"> Por otro lado, </w:t>
      </w:r>
      <w:r w:rsidR="002B681F" w:rsidRPr="00F44C32">
        <w:rPr>
          <w:rFonts w:ascii="Times New Roman" w:hAnsi="Times New Roman" w:cs="Times New Roman"/>
        </w:rPr>
        <w:t xml:space="preserve">la arquitectura de Internet y el diseño de las redes sociales implican un reto para los sistemas jurídicos y </w:t>
      </w:r>
      <w:r w:rsidR="000A218F" w:rsidRPr="00F44C32">
        <w:rPr>
          <w:rFonts w:ascii="Times New Roman" w:hAnsi="Times New Roman" w:cs="Times New Roman"/>
        </w:rPr>
        <w:t>las</w:t>
      </w:r>
      <w:r w:rsidR="002B681F" w:rsidRPr="00F44C32">
        <w:rPr>
          <w:rFonts w:ascii="Times New Roman" w:hAnsi="Times New Roman" w:cs="Times New Roman"/>
        </w:rPr>
        <w:t xml:space="preserve"> figuras tradicionales del derecho, las cuales no contemplan</w:t>
      </w:r>
      <w:r w:rsidR="00E9373A" w:rsidRPr="00F44C32">
        <w:rPr>
          <w:rFonts w:ascii="Times New Roman" w:hAnsi="Times New Roman" w:cs="Times New Roman"/>
        </w:rPr>
        <w:t xml:space="preserve"> las</w:t>
      </w:r>
      <w:r w:rsidR="002B681F" w:rsidRPr="00F44C32">
        <w:rPr>
          <w:rFonts w:ascii="Times New Roman" w:hAnsi="Times New Roman" w:cs="Times New Roman"/>
        </w:rPr>
        <w:t xml:space="preserve"> especificidades de la red ni sus consecuencias. </w:t>
      </w:r>
    </w:p>
    <w:p w14:paraId="4BF1295B" w14:textId="0EB9D2D5" w:rsidR="004600DE" w:rsidRPr="00F44C32" w:rsidRDefault="002B681F" w:rsidP="005F08C1">
      <w:pPr>
        <w:spacing w:line="360" w:lineRule="auto"/>
        <w:ind w:firstLine="708"/>
        <w:jc w:val="both"/>
        <w:rPr>
          <w:rFonts w:ascii="Times New Roman" w:hAnsi="Times New Roman" w:cs="Times New Roman"/>
        </w:rPr>
      </w:pPr>
      <w:r w:rsidRPr="00F44C32">
        <w:rPr>
          <w:rFonts w:ascii="Times New Roman" w:hAnsi="Times New Roman" w:cs="Times New Roman"/>
        </w:rPr>
        <w:lastRenderedPageBreak/>
        <w:t>En relación con lo anteriormente planteado, e</w:t>
      </w:r>
      <w:r w:rsidR="00A151CB" w:rsidRPr="00F44C32">
        <w:rPr>
          <w:rFonts w:ascii="Times New Roman" w:hAnsi="Times New Roman" w:cs="Times New Roman"/>
        </w:rPr>
        <w:t xml:space="preserve">l objetivo del presente trabajo es </w:t>
      </w:r>
      <w:r w:rsidR="00953B84" w:rsidRPr="00F44C32">
        <w:rPr>
          <w:rFonts w:ascii="Times New Roman" w:hAnsi="Times New Roman" w:cs="Times New Roman"/>
        </w:rPr>
        <w:t>exp</w:t>
      </w:r>
      <w:r w:rsidR="000A218F" w:rsidRPr="00F44C32">
        <w:rPr>
          <w:rFonts w:ascii="Times New Roman" w:hAnsi="Times New Roman" w:cs="Times New Roman"/>
        </w:rPr>
        <w:t>lorar</w:t>
      </w:r>
      <w:r w:rsidR="00953B84" w:rsidRPr="00F44C32">
        <w:rPr>
          <w:rFonts w:ascii="Times New Roman" w:hAnsi="Times New Roman" w:cs="Times New Roman"/>
        </w:rPr>
        <w:t xml:space="preserve"> las dos vías que </w:t>
      </w:r>
      <w:r w:rsidR="00E9373A" w:rsidRPr="00F44C32">
        <w:rPr>
          <w:rFonts w:ascii="Times New Roman" w:hAnsi="Times New Roman" w:cs="Times New Roman"/>
        </w:rPr>
        <w:t xml:space="preserve">las personas </w:t>
      </w:r>
      <w:r w:rsidR="00953B84" w:rsidRPr="00F44C32">
        <w:rPr>
          <w:rFonts w:ascii="Times New Roman" w:hAnsi="Times New Roman" w:cs="Times New Roman"/>
        </w:rPr>
        <w:t>tiene</w:t>
      </w:r>
      <w:r w:rsidR="00E9373A" w:rsidRPr="00F44C32">
        <w:rPr>
          <w:rFonts w:ascii="Times New Roman" w:hAnsi="Times New Roman" w:cs="Times New Roman"/>
        </w:rPr>
        <w:t>n</w:t>
      </w:r>
      <w:r w:rsidR="00953B84" w:rsidRPr="00F44C32">
        <w:rPr>
          <w:rFonts w:ascii="Times New Roman" w:hAnsi="Times New Roman" w:cs="Times New Roman"/>
        </w:rPr>
        <w:t xml:space="preserve"> al momento de resolver sus afectaciones en las plataformas digitales derivadas de cuestiones civiles</w:t>
      </w:r>
      <w:r w:rsidR="004600DE" w:rsidRPr="00F44C32">
        <w:rPr>
          <w:rFonts w:ascii="Times New Roman" w:hAnsi="Times New Roman" w:cs="Times New Roman"/>
        </w:rPr>
        <w:t xml:space="preserve"> como a los</w:t>
      </w:r>
      <w:r w:rsidR="00953B84" w:rsidRPr="00F44C32">
        <w:rPr>
          <w:rFonts w:ascii="Times New Roman" w:hAnsi="Times New Roman" w:cs="Times New Roman"/>
        </w:rPr>
        <w:t xml:space="preserve"> derechos de la personalidad </w:t>
      </w:r>
      <w:r w:rsidR="004600DE" w:rsidRPr="00F44C32">
        <w:rPr>
          <w:rFonts w:ascii="Times New Roman" w:hAnsi="Times New Roman" w:cs="Times New Roman"/>
        </w:rPr>
        <w:t>(</w:t>
      </w:r>
      <w:r w:rsidR="00953B84" w:rsidRPr="00F44C32">
        <w:rPr>
          <w:rFonts w:ascii="Times New Roman" w:hAnsi="Times New Roman" w:cs="Times New Roman"/>
        </w:rPr>
        <w:t>el honor, la privacidad</w:t>
      </w:r>
      <w:r w:rsidR="004600DE" w:rsidRPr="00F44C32">
        <w:rPr>
          <w:rFonts w:ascii="Times New Roman" w:hAnsi="Times New Roman" w:cs="Times New Roman"/>
        </w:rPr>
        <w:t xml:space="preserve"> y la imagen personal). </w:t>
      </w:r>
    </w:p>
    <w:p w14:paraId="2A87A341" w14:textId="4D8E4193" w:rsidR="004600DE" w:rsidRPr="00F44C32" w:rsidRDefault="004600DE" w:rsidP="005F08C1">
      <w:pPr>
        <w:spacing w:line="360" w:lineRule="auto"/>
        <w:ind w:firstLine="708"/>
        <w:jc w:val="both"/>
        <w:rPr>
          <w:rFonts w:ascii="Times New Roman" w:hAnsi="Times New Roman" w:cs="Times New Roman"/>
        </w:rPr>
      </w:pPr>
      <w:r w:rsidRPr="00F44C32">
        <w:rPr>
          <w:rFonts w:ascii="Times New Roman" w:hAnsi="Times New Roman" w:cs="Times New Roman"/>
        </w:rPr>
        <w:t>En este sentido e</w:t>
      </w:r>
      <w:r w:rsidR="00095616">
        <w:rPr>
          <w:rFonts w:ascii="Times New Roman" w:hAnsi="Times New Roman" w:cs="Times New Roman"/>
        </w:rPr>
        <w:t>l presente trabajo</w:t>
      </w:r>
      <w:r w:rsidRPr="00F44C32">
        <w:rPr>
          <w:rFonts w:ascii="Times New Roman" w:hAnsi="Times New Roman" w:cs="Times New Roman"/>
        </w:rPr>
        <w:t xml:space="preserve"> se divide</w:t>
      </w:r>
      <w:r w:rsidR="00F30EE8" w:rsidRPr="00F44C32">
        <w:rPr>
          <w:rFonts w:ascii="Times New Roman" w:hAnsi="Times New Roman" w:cs="Times New Roman"/>
        </w:rPr>
        <w:t xml:space="preserve"> en tres secciones</w:t>
      </w:r>
      <w:r w:rsidRPr="00F44C32">
        <w:rPr>
          <w:rFonts w:ascii="Times New Roman" w:hAnsi="Times New Roman" w:cs="Times New Roman"/>
        </w:rPr>
        <w:t xml:space="preserve"> de la siguiente forma: </w:t>
      </w:r>
      <w:r w:rsidR="00F30EE8" w:rsidRPr="00F44C32">
        <w:rPr>
          <w:rFonts w:ascii="Times New Roman" w:hAnsi="Times New Roman" w:cs="Times New Roman"/>
          <w:i/>
          <w:iCs/>
        </w:rPr>
        <w:t>a)</w:t>
      </w:r>
      <w:r w:rsidR="00F30EE8" w:rsidRPr="00F44C32">
        <w:rPr>
          <w:rFonts w:ascii="Times New Roman" w:hAnsi="Times New Roman" w:cs="Times New Roman"/>
        </w:rPr>
        <w:t xml:space="preserve"> Los sistemas paralelos para resolver conflictos en Internet</w:t>
      </w:r>
      <w:r w:rsidR="00EE0FE0" w:rsidRPr="00F44C32">
        <w:rPr>
          <w:rFonts w:ascii="Times New Roman" w:hAnsi="Times New Roman" w:cs="Times New Roman"/>
        </w:rPr>
        <w:t xml:space="preserve">, </w:t>
      </w:r>
      <w:r w:rsidR="00201A6B" w:rsidRPr="00F44C32">
        <w:rPr>
          <w:rFonts w:ascii="Times New Roman" w:hAnsi="Times New Roman" w:cs="Times New Roman"/>
        </w:rPr>
        <w:t>se explorarán</w:t>
      </w:r>
      <w:r w:rsidR="00EE0FE0" w:rsidRPr="00F44C32">
        <w:rPr>
          <w:rFonts w:ascii="Times New Roman" w:hAnsi="Times New Roman" w:cs="Times New Roman"/>
        </w:rPr>
        <w:t xml:space="preserve"> cada uno de éstos y sus peculiaridades</w:t>
      </w:r>
      <w:r w:rsidR="00F30EE8" w:rsidRPr="00F44C32">
        <w:rPr>
          <w:rFonts w:ascii="Times New Roman" w:hAnsi="Times New Roman" w:cs="Times New Roman"/>
        </w:rPr>
        <w:t xml:space="preserve">; </w:t>
      </w:r>
      <w:r w:rsidR="00F30EE8" w:rsidRPr="00F44C32">
        <w:rPr>
          <w:rFonts w:ascii="Times New Roman" w:hAnsi="Times New Roman" w:cs="Times New Roman"/>
          <w:i/>
          <w:iCs/>
        </w:rPr>
        <w:t>b)</w:t>
      </w:r>
      <w:r w:rsidR="00F30EE8" w:rsidRPr="00F44C32">
        <w:rPr>
          <w:rFonts w:ascii="Times New Roman" w:hAnsi="Times New Roman" w:cs="Times New Roman"/>
        </w:rPr>
        <w:t xml:space="preserve"> Facebook y la inteligencia artificial (moderación automatizada</w:t>
      </w:r>
      <w:r w:rsidR="00F44C32" w:rsidRPr="00F44C32">
        <w:rPr>
          <w:rFonts w:ascii="Times New Roman" w:hAnsi="Times New Roman" w:cs="Times New Roman"/>
        </w:rPr>
        <w:t xml:space="preserve"> de contenido</w:t>
      </w:r>
      <w:r w:rsidR="00F30EE8" w:rsidRPr="00F44C32">
        <w:rPr>
          <w:rFonts w:ascii="Times New Roman" w:hAnsi="Times New Roman" w:cs="Times New Roman"/>
        </w:rPr>
        <w:t>)</w:t>
      </w:r>
      <w:r w:rsidR="00EE0FE0" w:rsidRPr="00F44C32">
        <w:rPr>
          <w:rFonts w:ascii="Times New Roman" w:hAnsi="Times New Roman" w:cs="Times New Roman"/>
        </w:rPr>
        <w:t xml:space="preserve">, </w:t>
      </w:r>
      <w:r w:rsidR="00201A6B" w:rsidRPr="00F44C32">
        <w:rPr>
          <w:rFonts w:ascii="Times New Roman" w:hAnsi="Times New Roman" w:cs="Times New Roman"/>
        </w:rPr>
        <w:t xml:space="preserve">se </w:t>
      </w:r>
      <w:r w:rsidR="00EE0FE0" w:rsidRPr="00F44C32">
        <w:rPr>
          <w:rFonts w:ascii="Times New Roman" w:hAnsi="Times New Roman" w:cs="Times New Roman"/>
        </w:rPr>
        <w:t>expondr</w:t>
      </w:r>
      <w:r w:rsidR="00201A6B" w:rsidRPr="00F44C32">
        <w:rPr>
          <w:rFonts w:ascii="Times New Roman" w:hAnsi="Times New Roman" w:cs="Times New Roman"/>
        </w:rPr>
        <w:t>án</w:t>
      </w:r>
      <w:r w:rsidR="00EE0FE0" w:rsidRPr="00F44C32">
        <w:rPr>
          <w:rFonts w:ascii="Times New Roman" w:hAnsi="Times New Roman" w:cs="Times New Roman"/>
        </w:rPr>
        <w:t xml:space="preserve"> la forma en la cual esta red social controla el contenido que circula en su espacio</w:t>
      </w:r>
      <w:r w:rsidR="00F30EE8" w:rsidRPr="00F44C32">
        <w:rPr>
          <w:rFonts w:ascii="Times New Roman" w:hAnsi="Times New Roman" w:cs="Times New Roman"/>
        </w:rPr>
        <w:t xml:space="preserve">; </w:t>
      </w:r>
      <w:r w:rsidR="00F30EE8" w:rsidRPr="00F44C32">
        <w:rPr>
          <w:rFonts w:ascii="Times New Roman" w:hAnsi="Times New Roman" w:cs="Times New Roman"/>
          <w:i/>
          <w:iCs/>
        </w:rPr>
        <w:t>c)</w:t>
      </w:r>
      <w:r w:rsidR="00F30EE8" w:rsidRPr="00F44C32">
        <w:rPr>
          <w:rFonts w:ascii="Times New Roman" w:hAnsi="Times New Roman" w:cs="Times New Roman"/>
        </w:rPr>
        <w:t xml:space="preserve"> Los obstáculos desde las plataformas digitales</w:t>
      </w:r>
      <w:r w:rsidR="00EE0FE0" w:rsidRPr="00F44C32">
        <w:rPr>
          <w:rFonts w:ascii="Times New Roman" w:hAnsi="Times New Roman" w:cs="Times New Roman"/>
        </w:rPr>
        <w:t xml:space="preserve">, </w:t>
      </w:r>
      <w:r w:rsidR="00201A6B" w:rsidRPr="00F44C32">
        <w:rPr>
          <w:rFonts w:ascii="Times New Roman" w:hAnsi="Times New Roman" w:cs="Times New Roman"/>
        </w:rPr>
        <w:t xml:space="preserve">se </w:t>
      </w:r>
      <w:r w:rsidR="00EE0FE0" w:rsidRPr="00F44C32">
        <w:rPr>
          <w:rFonts w:ascii="Times New Roman" w:hAnsi="Times New Roman" w:cs="Times New Roman"/>
        </w:rPr>
        <w:t>analizar</w:t>
      </w:r>
      <w:r w:rsidR="00201A6B" w:rsidRPr="00F44C32">
        <w:rPr>
          <w:rFonts w:ascii="Times New Roman" w:hAnsi="Times New Roman" w:cs="Times New Roman"/>
        </w:rPr>
        <w:t>án</w:t>
      </w:r>
      <w:r w:rsidR="00EE0FE0" w:rsidRPr="00F44C32">
        <w:rPr>
          <w:rFonts w:ascii="Times New Roman" w:hAnsi="Times New Roman" w:cs="Times New Roman"/>
        </w:rPr>
        <w:t xml:space="preserve"> cada uno de los factores que complejiza el acceso a la justicia desde las redes sociales</w:t>
      </w:r>
      <w:r w:rsidR="00F30EE8" w:rsidRPr="00F44C32">
        <w:rPr>
          <w:rFonts w:ascii="Times New Roman" w:hAnsi="Times New Roman" w:cs="Times New Roman"/>
        </w:rPr>
        <w:t xml:space="preserve">. </w:t>
      </w:r>
    </w:p>
    <w:p w14:paraId="6EC46A24" w14:textId="77777777" w:rsidR="004600DE" w:rsidRPr="00F44C32" w:rsidRDefault="004600DE" w:rsidP="005F08C1">
      <w:pPr>
        <w:spacing w:line="360" w:lineRule="auto"/>
        <w:ind w:firstLine="708"/>
        <w:jc w:val="both"/>
        <w:rPr>
          <w:rFonts w:ascii="Times New Roman" w:hAnsi="Times New Roman" w:cs="Times New Roman"/>
        </w:rPr>
      </w:pPr>
    </w:p>
    <w:p w14:paraId="3DC38A6D" w14:textId="124DE74B" w:rsidR="004600DE" w:rsidRPr="00F44C32" w:rsidRDefault="00F30EE8" w:rsidP="005F08C1">
      <w:pPr>
        <w:pStyle w:val="Prrafodelista"/>
        <w:numPr>
          <w:ilvl w:val="0"/>
          <w:numId w:val="4"/>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Los s</w:t>
      </w:r>
      <w:r w:rsidR="004600DE" w:rsidRPr="00F44C32">
        <w:rPr>
          <w:rFonts w:ascii="Times New Roman" w:hAnsi="Times New Roman" w:cs="Times New Roman"/>
          <w:sz w:val="24"/>
          <w:szCs w:val="24"/>
          <w:lang w:val="es-ES"/>
        </w:rPr>
        <w:t xml:space="preserve">istemas paralelos para resolver conflictos </w:t>
      </w:r>
      <w:r w:rsidR="00EA346E" w:rsidRPr="00F44C32">
        <w:rPr>
          <w:rFonts w:ascii="Times New Roman" w:hAnsi="Times New Roman" w:cs="Times New Roman"/>
          <w:sz w:val="24"/>
          <w:szCs w:val="24"/>
          <w:lang w:val="es-ES"/>
        </w:rPr>
        <w:t xml:space="preserve">en Internet </w:t>
      </w:r>
    </w:p>
    <w:p w14:paraId="7D747D9D" w14:textId="051E05E5" w:rsidR="00A151CB" w:rsidRPr="00F44C32" w:rsidRDefault="00A151CB" w:rsidP="005F08C1">
      <w:pPr>
        <w:spacing w:line="360" w:lineRule="auto"/>
        <w:jc w:val="both"/>
        <w:rPr>
          <w:rFonts w:ascii="Times New Roman" w:hAnsi="Times New Roman" w:cs="Times New Roman"/>
        </w:rPr>
      </w:pPr>
    </w:p>
    <w:p w14:paraId="2439E3E6" w14:textId="09ACF10C" w:rsidR="005306A6" w:rsidRPr="00F44C32" w:rsidRDefault="00701D16" w:rsidP="005F08C1">
      <w:pPr>
        <w:spacing w:line="360" w:lineRule="auto"/>
        <w:ind w:firstLine="708"/>
        <w:jc w:val="both"/>
        <w:rPr>
          <w:rFonts w:ascii="Times New Roman" w:hAnsi="Times New Roman" w:cs="Times New Roman"/>
        </w:rPr>
      </w:pPr>
      <w:r w:rsidRPr="00F44C32">
        <w:rPr>
          <w:rFonts w:ascii="Times New Roman" w:hAnsi="Times New Roman" w:cs="Times New Roman"/>
        </w:rPr>
        <w:t xml:space="preserve">Dentro de las plataformas digitales </w:t>
      </w:r>
      <w:r w:rsidR="00B27BEE" w:rsidRPr="00F44C32">
        <w:rPr>
          <w:rFonts w:ascii="Times New Roman" w:hAnsi="Times New Roman" w:cs="Times New Roman"/>
        </w:rPr>
        <w:t>encontramos afectaciones a los derechos de la personalidad con cierta cotidianeidad</w:t>
      </w:r>
      <w:r w:rsidR="00C76BB1" w:rsidRPr="00F44C32">
        <w:rPr>
          <w:rFonts w:ascii="Times New Roman" w:hAnsi="Times New Roman" w:cs="Times New Roman"/>
        </w:rPr>
        <w:t xml:space="preserve"> como el derecho a la imagen personal, al honor y la privacidad. Ante esta situación</w:t>
      </w:r>
      <w:r w:rsidR="006777FA" w:rsidRPr="00F44C32">
        <w:rPr>
          <w:rFonts w:ascii="Times New Roman" w:hAnsi="Times New Roman" w:cs="Times New Roman"/>
        </w:rPr>
        <w:t>,</w:t>
      </w:r>
      <w:r w:rsidR="00C76BB1" w:rsidRPr="00F44C32">
        <w:rPr>
          <w:rFonts w:ascii="Times New Roman" w:hAnsi="Times New Roman" w:cs="Times New Roman"/>
        </w:rPr>
        <w:t xml:space="preserve"> las personas usuarias se encuentran ante un dilema sobre cómo encontrar una solución al problema que sufren. Es en este punto</w:t>
      </w:r>
      <w:r w:rsidR="00E9373A" w:rsidRPr="00F44C32">
        <w:rPr>
          <w:rFonts w:ascii="Times New Roman" w:hAnsi="Times New Roman" w:cs="Times New Roman"/>
        </w:rPr>
        <w:t xml:space="preserve"> donde</w:t>
      </w:r>
      <w:r w:rsidR="00C76BB1" w:rsidRPr="00F44C32">
        <w:rPr>
          <w:rFonts w:ascii="Times New Roman" w:hAnsi="Times New Roman" w:cs="Times New Roman"/>
        </w:rPr>
        <w:t xml:space="preserve"> </w:t>
      </w:r>
      <w:r w:rsidR="005306A6" w:rsidRPr="00F44C32">
        <w:rPr>
          <w:rFonts w:ascii="Times New Roman" w:hAnsi="Times New Roman" w:cs="Times New Roman"/>
        </w:rPr>
        <w:t>encuentran dos caminos para acceder a</w:t>
      </w:r>
      <w:r w:rsidR="00E9373A" w:rsidRPr="00F44C32">
        <w:rPr>
          <w:rFonts w:ascii="Times New Roman" w:hAnsi="Times New Roman" w:cs="Times New Roman"/>
        </w:rPr>
        <w:t xml:space="preserve"> la</w:t>
      </w:r>
      <w:r w:rsidR="005306A6" w:rsidRPr="00F44C32">
        <w:rPr>
          <w:rFonts w:ascii="Times New Roman" w:hAnsi="Times New Roman" w:cs="Times New Roman"/>
        </w:rPr>
        <w:t xml:space="preserve"> justicia: </w:t>
      </w:r>
      <w:r w:rsidR="005306A6" w:rsidRPr="00F44C32">
        <w:rPr>
          <w:rFonts w:ascii="Times New Roman" w:hAnsi="Times New Roman" w:cs="Times New Roman"/>
          <w:i/>
          <w:iCs/>
        </w:rPr>
        <w:t>a)</w:t>
      </w:r>
      <w:r w:rsidR="005306A6" w:rsidRPr="00F44C32">
        <w:rPr>
          <w:rFonts w:ascii="Times New Roman" w:hAnsi="Times New Roman" w:cs="Times New Roman"/>
        </w:rPr>
        <w:t xml:space="preserve"> los establecidos por las plataformas digitales mediante sus mecanismos de autorregulación; y </w:t>
      </w:r>
      <w:r w:rsidR="005306A6" w:rsidRPr="00F44C32">
        <w:rPr>
          <w:rFonts w:ascii="Times New Roman" w:hAnsi="Times New Roman" w:cs="Times New Roman"/>
          <w:i/>
          <w:iCs/>
        </w:rPr>
        <w:t>b)</w:t>
      </w:r>
      <w:r w:rsidR="005306A6" w:rsidRPr="00F44C32">
        <w:rPr>
          <w:rFonts w:ascii="Times New Roman" w:hAnsi="Times New Roman" w:cs="Times New Roman"/>
        </w:rPr>
        <w:t xml:space="preserve"> la regulación local (vía ordinaria).</w:t>
      </w:r>
      <w:r w:rsidR="00E9373A" w:rsidRPr="00F44C32">
        <w:rPr>
          <w:rFonts w:ascii="Times New Roman" w:hAnsi="Times New Roman" w:cs="Times New Roman"/>
        </w:rPr>
        <w:t xml:space="preserve"> </w:t>
      </w:r>
      <w:r w:rsidR="005306A6" w:rsidRPr="00F44C32">
        <w:rPr>
          <w:rFonts w:ascii="Times New Roman" w:hAnsi="Times New Roman" w:cs="Times New Roman"/>
        </w:rPr>
        <w:t xml:space="preserve">La existencia de ambos procedimientos </w:t>
      </w:r>
      <w:r w:rsidR="00732C66" w:rsidRPr="00F44C32">
        <w:rPr>
          <w:rFonts w:ascii="Times New Roman" w:hAnsi="Times New Roman" w:cs="Times New Roman"/>
        </w:rPr>
        <w:t xml:space="preserve">se </w:t>
      </w:r>
      <w:r w:rsidR="005306A6" w:rsidRPr="00F44C32">
        <w:rPr>
          <w:rFonts w:ascii="Times New Roman" w:hAnsi="Times New Roman" w:cs="Times New Roman"/>
        </w:rPr>
        <w:t xml:space="preserve">vuelve confuso </w:t>
      </w:r>
      <w:r w:rsidR="00732C66" w:rsidRPr="00F44C32">
        <w:rPr>
          <w:rFonts w:ascii="Times New Roman" w:hAnsi="Times New Roman" w:cs="Times New Roman"/>
        </w:rPr>
        <w:t xml:space="preserve">sobre </w:t>
      </w:r>
      <w:r w:rsidR="005306A6" w:rsidRPr="00F44C32">
        <w:rPr>
          <w:rFonts w:ascii="Times New Roman" w:hAnsi="Times New Roman" w:cs="Times New Roman"/>
        </w:rPr>
        <w:t>qué procedimiento elegir, aunado a los diferentes sistemas jurídicos que podemos encontrar y la forma en la cual operan.</w:t>
      </w:r>
      <w:r w:rsidR="001E3B98" w:rsidRPr="00F44C32">
        <w:rPr>
          <w:rFonts w:ascii="Times New Roman" w:hAnsi="Times New Roman" w:cs="Times New Roman"/>
        </w:rPr>
        <w:t xml:space="preserve"> </w:t>
      </w:r>
    </w:p>
    <w:p w14:paraId="1059005F" w14:textId="70923F56" w:rsidR="001E3B98" w:rsidRPr="00F44C32" w:rsidRDefault="001E3B98" w:rsidP="005F08C1">
      <w:pPr>
        <w:spacing w:line="360" w:lineRule="auto"/>
        <w:jc w:val="both"/>
        <w:rPr>
          <w:rFonts w:ascii="Times New Roman" w:hAnsi="Times New Roman" w:cs="Times New Roman"/>
        </w:rPr>
      </w:pPr>
    </w:p>
    <w:p w14:paraId="09A75E8F" w14:textId="18589A54" w:rsidR="001E3B98" w:rsidRPr="00F44C32" w:rsidRDefault="00E9373A" w:rsidP="005F08C1">
      <w:pPr>
        <w:pStyle w:val="Prrafodelista"/>
        <w:numPr>
          <w:ilvl w:val="0"/>
          <w:numId w:val="6"/>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Las n</w:t>
      </w:r>
      <w:r w:rsidR="001E3B98" w:rsidRPr="00F44C32">
        <w:rPr>
          <w:rFonts w:ascii="Times New Roman" w:hAnsi="Times New Roman" w:cs="Times New Roman"/>
          <w:sz w:val="24"/>
          <w:szCs w:val="24"/>
          <w:lang w:val="es-ES"/>
        </w:rPr>
        <w:t xml:space="preserve">ormas comunitarias </w:t>
      </w:r>
      <w:r w:rsidRPr="00F44C32">
        <w:rPr>
          <w:rFonts w:ascii="Times New Roman" w:hAnsi="Times New Roman" w:cs="Times New Roman"/>
          <w:sz w:val="24"/>
          <w:szCs w:val="24"/>
          <w:lang w:val="es-ES"/>
        </w:rPr>
        <w:t xml:space="preserve">de las plataformas digitales </w:t>
      </w:r>
    </w:p>
    <w:p w14:paraId="759644AC" w14:textId="77777777" w:rsidR="001E3B98" w:rsidRPr="00F44C32" w:rsidRDefault="001E3B98" w:rsidP="005F08C1">
      <w:pPr>
        <w:spacing w:line="360" w:lineRule="auto"/>
        <w:jc w:val="both"/>
        <w:rPr>
          <w:rFonts w:ascii="Times New Roman" w:hAnsi="Times New Roman" w:cs="Times New Roman"/>
        </w:rPr>
      </w:pPr>
    </w:p>
    <w:p w14:paraId="7ABF3E0D" w14:textId="65768A3A" w:rsidR="006D65E1" w:rsidRPr="00F44C32" w:rsidRDefault="002908F8" w:rsidP="005F08C1">
      <w:pPr>
        <w:spacing w:line="360" w:lineRule="auto"/>
        <w:ind w:firstLine="708"/>
        <w:jc w:val="both"/>
        <w:rPr>
          <w:rFonts w:ascii="Times New Roman" w:hAnsi="Times New Roman" w:cs="Times New Roman"/>
        </w:rPr>
      </w:pPr>
      <w:r w:rsidRPr="00F44C32">
        <w:rPr>
          <w:rFonts w:ascii="Times New Roman" w:hAnsi="Times New Roman" w:cs="Times New Roman"/>
        </w:rPr>
        <w:t>En términos generales, l</w:t>
      </w:r>
      <w:r w:rsidR="001E3B98" w:rsidRPr="00F44C32">
        <w:rPr>
          <w:rFonts w:ascii="Times New Roman" w:hAnsi="Times New Roman" w:cs="Times New Roman"/>
        </w:rPr>
        <w:t xml:space="preserve">as </w:t>
      </w:r>
      <w:r w:rsidR="001E3B98" w:rsidRPr="00F44C32">
        <w:rPr>
          <w:rFonts w:ascii="Times New Roman" w:hAnsi="Times New Roman" w:cs="Times New Roman"/>
          <w:i/>
          <w:iCs/>
        </w:rPr>
        <w:t>normas comunitarias</w:t>
      </w:r>
      <w:r w:rsidR="001E3B98" w:rsidRPr="00F44C32">
        <w:rPr>
          <w:rFonts w:ascii="Times New Roman" w:hAnsi="Times New Roman" w:cs="Times New Roman"/>
        </w:rPr>
        <w:t xml:space="preserve"> </w:t>
      </w:r>
      <w:r w:rsidRPr="00F44C32">
        <w:rPr>
          <w:rFonts w:ascii="Times New Roman" w:hAnsi="Times New Roman" w:cs="Times New Roman"/>
        </w:rPr>
        <w:t xml:space="preserve">son las reglas que establecen lo que es adecuado y no es en una plataforma digital. En otras palabras, son los principios </w:t>
      </w:r>
      <w:r w:rsidR="00377FF2" w:rsidRPr="00F44C32">
        <w:rPr>
          <w:rFonts w:ascii="Times New Roman" w:hAnsi="Times New Roman" w:cs="Times New Roman"/>
        </w:rPr>
        <w:t>rectores,</w:t>
      </w:r>
      <w:r w:rsidR="00AC4420" w:rsidRPr="00F44C32">
        <w:rPr>
          <w:rFonts w:ascii="Times New Roman" w:hAnsi="Times New Roman" w:cs="Times New Roman"/>
        </w:rPr>
        <w:t xml:space="preserve"> así como la lista de prohibiciones con diversos grados de explicación y justificación.</w:t>
      </w:r>
      <w:r w:rsidR="00AC4420" w:rsidRPr="00F44C32">
        <w:rPr>
          <w:rStyle w:val="Refdenotaalpie"/>
          <w:rFonts w:ascii="Times New Roman" w:hAnsi="Times New Roman" w:cs="Times New Roman"/>
        </w:rPr>
        <w:footnoteReference w:id="6"/>
      </w:r>
      <w:r w:rsidR="00AC4420" w:rsidRPr="00F44C32">
        <w:rPr>
          <w:rFonts w:ascii="Times New Roman" w:hAnsi="Times New Roman" w:cs="Times New Roman"/>
        </w:rPr>
        <w:t xml:space="preserve"> </w:t>
      </w:r>
      <w:r w:rsidRPr="00F44C32">
        <w:rPr>
          <w:rFonts w:ascii="Times New Roman" w:hAnsi="Times New Roman" w:cs="Times New Roman"/>
        </w:rPr>
        <w:t xml:space="preserve"> </w:t>
      </w:r>
      <w:r w:rsidR="006D65E1" w:rsidRPr="00F44C32">
        <w:rPr>
          <w:rFonts w:ascii="Times New Roman" w:hAnsi="Times New Roman" w:cs="Times New Roman"/>
        </w:rPr>
        <w:t>Gillespie las define como:</w:t>
      </w:r>
      <w:r w:rsidR="00095616">
        <w:rPr>
          <w:rFonts w:ascii="Times New Roman" w:hAnsi="Times New Roman" w:cs="Times New Roman"/>
        </w:rPr>
        <w:t xml:space="preserve"> </w:t>
      </w:r>
    </w:p>
    <w:p w14:paraId="4ABC8C13" w14:textId="77777777" w:rsidR="006D65E1" w:rsidRPr="00F44C32" w:rsidRDefault="006D65E1" w:rsidP="005F08C1">
      <w:pPr>
        <w:spacing w:line="360" w:lineRule="auto"/>
        <w:ind w:firstLine="708"/>
        <w:jc w:val="both"/>
        <w:rPr>
          <w:rFonts w:ascii="Times New Roman" w:hAnsi="Times New Roman" w:cs="Times New Roman"/>
        </w:rPr>
      </w:pPr>
    </w:p>
    <w:p w14:paraId="15BC6B24" w14:textId="1CD22D70" w:rsidR="006D65E1" w:rsidRPr="00F44C32" w:rsidRDefault="00BB7893" w:rsidP="005F08C1">
      <w:pPr>
        <w:spacing w:line="276" w:lineRule="auto"/>
        <w:ind w:left="567"/>
        <w:jc w:val="both"/>
        <w:rPr>
          <w:rFonts w:ascii="Times New Roman" w:hAnsi="Times New Roman" w:cs="Times New Roman"/>
          <w:sz w:val="22"/>
          <w:szCs w:val="22"/>
        </w:rPr>
      </w:pPr>
      <w:r w:rsidRPr="00F44C32">
        <w:rPr>
          <w:rFonts w:ascii="Times New Roman" w:hAnsi="Times New Roman" w:cs="Times New Roman"/>
          <w:sz w:val="22"/>
          <w:szCs w:val="22"/>
        </w:rPr>
        <w:lastRenderedPageBreak/>
        <w:t xml:space="preserve">… </w:t>
      </w:r>
      <w:r w:rsidR="006D65E1" w:rsidRPr="00F44C32">
        <w:rPr>
          <w:rFonts w:ascii="Times New Roman" w:hAnsi="Times New Roman" w:cs="Times New Roman"/>
          <w:sz w:val="22"/>
          <w:szCs w:val="22"/>
        </w:rPr>
        <w:t>el documento que usuarios tienden a leer si tienen una pregunta sobre el correcto uso del sitio</w:t>
      </w:r>
      <w:r w:rsidR="00095616">
        <w:rPr>
          <w:rFonts w:ascii="Times New Roman" w:hAnsi="Times New Roman" w:cs="Times New Roman"/>
          <w:sz w:val="22"/>
          <w:szCs w:val="22"/>
        </w:rPr>
        <w:t xml:space="preserve">, </w:t>
      </w:r>
      <w:r w:rsidR="006D65E1" w:rsidRPr="00F44C32">
        <w:rPr>
          <w:rFonts w:ascii="Times New Roman" w:hAnsi="Times New Roman" w:cs="Times New Roman"/>
          <w:sz w:val="22"/>
          <w:szCs w:val="22"/>
        </w:rPr>
        <w:t>buscar contenido orientado o usuarios que los hayan ofendido. En un lenguaje deliberadamente franco, este documento expone las expectativas de la plataforma sobre qué es adecuado y qué no es. También declara los principios de la plataforma y lista de prohibiciones con diversos grados de explicación y justificación.</w:t>
      </w:r>
      <w:r w:rsidR="006D65E1" w:rsidRPr="00F44C32">
        <w:rPr>
          <w:rStyle w:val="Refdenotaalpie"/>
          <w:rFonts w:ascii="Times New Roman" w:hAnsi="Times New Roman" w:cs="Times New Roman"/>
          <w:sz w:val="22"/>
          <w:szCs w:val="22"/>
        </w:rPr>
        <w:footnoteReference w:id="7"/>
      </w:r>
      <w:r w:rsidR="006D65E1" w:rsidRPr="00F44C32">
        <w:rPr>
          <w:rFonts w:ascii="Times New Roman" w:hAnsi="Times New Roman" w:cs="Times New Roman"/>
          <w:sz w:val="22"/>
          <w:szCs w:val="22"/>
        </w:rPr>
        <w:t xml:space="preserve"> </w:t>
      </w:r>
    </w:p>
    <w:p w14:paraId="5B7E0D3D" w14:textId="77777777" w:rsidR="006D65E1" w:rsidRPr="00F44C32" w:rsidRDefault="006D65E1" w:rsidP="005F08C1">
      <w:pPr>
        <w:spacing w:line="360" w:lineRule="auto"/>
        <w:jc w:val="both"/>
        <w:rPr>
          <w:rFonts w:ascii="Times New Roman" w:hAnsi="Times New Roman" w:cs="Times New Roman"/>
        </w:rPr>
      </w:pPr>
    </w:p>
    <w:p w14:paraId="3FB1A73C" w14:textId="679D194E" w:rsidR="006D65E1" w:rsidRPr="00F44C32" w:rsidRDefault="006D65E1" w:rsidP="005F08C1">
      <w:pPr>
        <w:spacing w:line="360" w:lineRule="auto"/>
        <w:ind w:firstLine="708"/>
        <w:jc w:val="both"/>
        <w:rPr>
          <w:rFonts w:ascii="Times New Roman" w:hAnsi="Times New Roman" w:cs="Times New Roman"/>
        </w:rPr>
      </w:pPr>
      <w:r w:rsidRPr="00F44C32">
        <w:rPr>
          <w:rFonts w:ascii="Times New Roman" w:hAnsi="Times New Roman" w:cs="Times New Roman"/>
        </w:rPr>
        <w:t xml:space="preserve">Como se puede </w:t>
      </w:r>
      <w:r w:rsidR="002246A7" w:rsidRPr="00F44C32">
        <w:rPr>
          <w:rFonts w:ascii="Times New Roman" w:hAnsi="Times New Roman" w:cs="Times New Roman"/>
        </w:rPr>
        <w:t>ver</w:t>
      </w:r>
      <w:r w:rsidR="00A80E44" w:rsidRPr="00F44C32">
        <w:rPr>
          <w:rFonts w:ascii="Times New Roman" w:hAnsi="Times New Roman" w:cs="Times New Roman"/>
        </w:rPr>
        <w:t>,</w:t>
      </w:r>
      <w:r w:rsidRPr="00F44C32">
        <w:rPr>
          <w:rFonts w:ascii="Times New Roman" w:hAnsi="Times New Roman" w:cs="Times New Roman"/>
        </w:rPr>
        <w:t xml:space="preserve"> se habla de las reglas que establecen lo que está y lo que no está permitido en una red social. Si tom</w:t>
      </w:r>
      <w:r w:rsidR="000A218F" w:rsidRPr="00F44C32">
        <w:rPr>
          <w:rFonts w:ascii="Times New Roman" w:hAnsi="Times New Roman" w:cs="Times New Roman"/>
        </w:rPr>
        <w:t>o</w:t>
      </w:r>
      <w:r w:rsidRPr="00F44C32">
        <w:rPr>
          <w:rFonts w:ascii="Times New Roman" w:hAnsi="Times New Roman" w:cs="Times New Roman"/>
        </w:rPr>
        <w:t xml:space="preserve"> como ejemplo a Facebook, se puede observar que en su propia página web señala que las normas comunitarias: “…se basan en los comentarios que recibimos de las personas y en los consejos de especialistas en campos como tecnología, seguridad pública y derechos humanos.”</w:t>
      </w:r>
      <w:r w:rsidRPr="00F44C32">
        <w:rPr>
          <w:rStyle w:val="Refdenotaalpie"/>
          <w:rFonts w:ascii="Times New Roman" w:hAnsi="Times New Roman" w:cs="Times New Roman"/>
        </w:rPr>
        <w:footnoteReference w:id="8"/>
      </w:r>
      <w:r w:rsidRPr="00F44C32">
        <w:rPr>
          <w:rFonts w:ascii="Times New Roman" w:hAnsi="Times New Roman" w:cs="Times New Roman"/>
        </w:rPr>
        <w:t xml:space="preserve">  Y con el fin de garantizar que se valore la opinión de todas las personas usuarias señalan que diseñan: “con mucho cuidado normas que incluyen diferentes perspectivas y creencias, en particular</w:t>
      </w:r>
      <w:r w:rsidR="00A80E44" w:rsidRPr="00F44C32">
        <w:rPr>
          <w:rFonts w:ascii="Times New Roman" w:hAnsi="Times New Roman" w:cs="Times New Roman"/>
        </w:rPr>
        <w:t xml:space="preserve"> las de personas y </w:t>
      </w:r>
      <w:r w:rsidRPr="00F44C32">
        <w:rPr>
          <w:rFonts w:ascii="Times New Roman" w:hAnsi="Times New Roman" w:cs="Times New Roman"/>
        </w:rPr>
        <w:t>comunidades que</w:t>
      </w:r>
      <w:r w:rsidR="00A80E44" w:rsidRPr="00F44C32">
        <w:rPr>
          <w:rFonts w:ascii="Times New Roman" w:hAnsi="Times New Roman" w:cs="Times New Roman"/>
        </w:rPr>
        <w:t>,</w:t>
      </w:r>
      <w:r w:rsidRPr="00F44C32">
        <w:rPr>
          <w:rFonts w:ascii="Times New Roman" w:hAnsi="Times New Roman" w:cs="Times New Roman"/>
        </w:rPr>
        <w:t xml:space="preserve"> de otro modo</w:t>
      </w:r>
      <w:r w:rsidR="00A80E44" w:rsidRPr="00F44C32">
        <w:rPr>
          <w:rFonts w:ascii="Times New Roman" w:hAnsi="Times New Roman" w:cs="Times New Roman"/>
        </w:rPr>
        <w:t>,</w:t>
      </w:r>
      <w:r w:rsidRPr="00F44C32">
        <w:rPr>
          <w:rFonts w:ascii="Times New Roman" w:hAnsi="Times New Roman" w:cs="Times New Roman"/>
        </w:rPr>
        <w:t xml:space="preserve"> podrían ignorarse o marginarse”.</w:t>
      </w:r>
      <w:r w:rsidRPr="00F44C32">
        <w:rPr>
          <w:rStyle w:val="Refdenotaalpie"/>
          <w:rFonts w:ascii="Times New Roman" w:hAnsi="Times New Roman" w:cs="Times New Roman"/>
        </w:rPr>
        <w:footnoteReference w:id="9"/>
      </w:r>
      <w:r w:rsidRPr="00F44C32">
        <w:rPr>
          <w:rFonts w:ascii="Times New Roman" w:hAnsi="Times New Roman" w:cs="Times New Roman"/>
          <w:sz w:val="22"/>
          <w:szCs w:val="22"/>
        </w:rPr>
        <w:t xml:space="preserve"> </w:t>
      </w:r>
      <w:r w:rsidRPr="00F44C32">
        <w:rPr>
          <w:rFonts w:ascii="Times New Roman" w:hAnsi="Times New Roman" w:cs="Times New Roman"/>
        </w:rPr>
        <w:t xml:space="preserve"> </w:t>
      </w:r>
    </w:p>
    <w:p w14:paraId="06C89846" w14:textId="346F7DEE" w:rsidR="002246A7" w:rsidRPr="00F44C32" w:rsidRDefault="002246A7" w:rsidP="005F08C1">
      <w:pPr>
        <w:spacing w:line="360" w:lineRule="auto"/>
        <w:ind w:firstLine="720"/>
        <w:jc w:val="both"/>
        <w:rPr>
          <w:rFonts w:ascii="Times New Roman" w:eastAsia="Calibri" w:hAnsi="Times New Roman" w:cs="Times New Roman"/>
        </w:rPr>
      </w:pPr>
      <w:r w:rsidRPr="00F44C32">
        <w:rPr>
          <w:rFonts w:ascii="Times New Roman" w:hAnsi="Times New Roman" w:cs="Times New Roman"/>
        </w:rPr>
        <w:t xml:space="preserve">En relación con lo anterior, </w:t>
      </w:r>
      <w:r w:rsidRPr="00F44C32">
        <w:rPr>
          <w:rFonts w:ascii="Times New Roman" w:eastAsia="Calibri" w:hAnsi="Times New Roman" w:cs="Times New Roman"/>
        </w:rPr>
        <w:t>desde el 2016, Facebook</w:t>
      </w:r>
      <w:r w:rsidRPr="00F44C32">
        <w:rPr>
          <w:rStyle w:val="Refdenotaalpie"/>
          <w:rFonts w:ascii="Times New Roman" w:eastAsia="Calibri" w:hAnsi="Times New Roman" w:cs="Times New Roman"/>
        </w:rPr>
        <w:footnoteReference w:id="10"/>
      </w:r>
      <w:r w:rsidRPr="00F44C32">
        <w:rPr>
          <w:rFonts w:ascii="Times New Roman" w:eastAsia="Calibri" w:hAnsi="Times New Roman" w:cs="Times New Roman"/>
        </w:rPr>
        <w:t xml:space="preserve"> implementó una estrategia para gestionar el contenido </w:t>
      </w:r>
      <w:r w:rsidR="00A80E44" w:rsidRPr="00F44C32">
        <w:rPr>
          <w:rFonts w:ascii="Times New Roman" w:eastAsia="Calibri" w:hAnsi="Times New Roman" w:cs="Times New Roman"/>
        </w:rPr>
        <w:t>de su red social</w:t>
      </w:r>
      <w:r w:rsidR="00095616">
        <w:rPr>
          <w:rFonts w:ascii="Times New Roman" w:eastAsia="Calibri" w:hAnsi="Times New Roman" w:cs="Times New Roman"/>
        </w:rPr>
        <w:t>,</w:t>
      </w:r>
      <w:r w:rsidR="00A80E44" w:rsidRPr="00F44C32">
        <w:rPr>
          <w:rFonts w:ascii="Times New Roman" w:eastAsia="Calibri" w:hAnsi="Times New Roman" w:cs="Times New Roman"/>
        </w:rPr>
        <w:t xml:space="preserve"> considerado </w:t>
      </w:r>
      <w:r w:rsidRPr="00F44C32">
        <w:rPr>
          <w:rFonts w:ascii="Times New Roman" w:eastAsia="Calibri" w:hAnsi="Times New Roman" w:cs="Times New Roman"/>
          <w:i/>
          <w:iCs/>
        </w:rPr>
        <w:t>problemático</w:t>
      </w:r>
      <w:r w:rsidR="00095616">
        <w:rPr>
          <w:rFonts w:ascii="Times New Roman" w:eastAsia="Calibri" w:hAnsi="Times New Roman" w:cs="Times New Roman"/>
          <w:i/>
          <w:iCs/>
        </w:rPr>
        <w:t>,</w:t>
      </w:r>
      <w:r w:rsidR="00A80E44" w:rsidRPr="00F44C32">
        <w:rPr>
          <w:rFonts w:ascii="Times New Roman" w:eastAsia="Calibri" w:hAnsi="Times New Roman" w:cs="Times New Roman"/>
        </w:rPr>
        <w:t xml:space="preserve"> </w:t>
      </w:r>
      <w:r w:rsidRPr="00F44C32">
        <w:rPr>
          <w:rFonts w:ascii="Times New Roman" w:eastAsia="Calibri" w:hAnsi="Times New Roman" w:cs="Times New Roman"/>
        </w:rPr>
        <w:t>con las siguientes acciones (tres pilares fundamentales): eliminar, reducir e informar</w:t>
      </w:r>
      <w:r w:rsidR="00F44C32" w:rsidRPr="00F44C32">
        <w:rPr>
          <w:rFonts w:ascii="Times New Roman" w:eastAsia="Calibri" w:hAnsi="Times New Roman" w:cs="Times New Roman"/>
        </w:rPr>
        <w:t xml:space="preserve">. </w:t>
      </w:r>
    </w:p>
    <w:p w14:paraId="58866FB9" w14:textId="77777777" w:rsidR="002246A7" w:rsidRPr="00F44C32" w:rsidRDefault="002246A7" w:rsidP="005F08C1">
      <w:pPr>
        <w:spacing w:line="360" w:lineRule="auto"/>
        <w:jc w:val="both"/>
        <w:rPr>
          <w:rFonts w:ascii="Times New Roman" w:eastAsia="Calibri" w:hAnsi="Times New Roman" w:cs="Times New Roman"/>
        </w:rPr>
      </w:pPr>
    </w:p>
    <w:p w14:paraId="3878F22F" w14:textId="77777777" w:rsidR="002246A7" w:rsidRPr="00F44C32" w:rsidRDefault="002246A7" w:rsidP="005F08C1">
      <w:pPr>
        <w:numPr>
          <w:ilvl w:val="0"/>
          <w:numId w:val="10"/>
        </w:numPr>
        <w:spacing w:line="360" w:lineRule="auto"/>
        <w:jc w:val="both"/>
        <w:rPr>
          <w:rFonts w:ascii="Times New Roman" w:eastAsia="Calibri" w:hAnsi="Times New Roman" w:cs="Times New Roman"/>
        </w:rPr>
      </w:pPr>
      <w:r w:rsidRPr="00F44C32">
        <w:rPr>
          <w:rFonts w:ascii="Times New Roman" w:eastAsia="Calibri" w:hAnsi="Times New Roman" w:cs="Times New Roman"/>
          <w:i/>
          <w:iCs/>
        </w:rPr>
        <w:t>Eliminar</w:t>
      </w:r>
      <w:r w:rsidRPr="00F44C32">
        <w:rPr>
          <w:rFonts w:ascii="Times New Roman" w:eastAsia="Calibri" w:hAnsi="Times New Roman" w:cs="Times New Roman"/>
        </w:rPr>
        <w:t xml:space="preserve"> el contenido que viola las normas comunitarias, que cubre una enorme cantidad de temas. Es decir, contenido dañino (</w:t>
      </w:r>
      <w:proofErr w:type="spellStart"/>
      <w:r w:rsidRPr="00F44C32">
        <w:rPr>
          <w:rFonts w:ascii="Times New Roman" w:eastAsia="Calibri" w:hAnsi="Times New Roman" w:cs="Times New Roman"/>
          <w:i/>
          <w:iCs/>
        </w:rPr>
        <w:t>harmful</w:t>
      </w:r>
      <w:proofErr w:type="spellEnd"/>
      <w:r w:rsidRPr="00F44C32">
        <w:rPr>
          <w:rFonts w:ascii="Times New Roman" w:eastAsia="Calibri" w:hAnsi="Times New Roman" w:cs="Times New Roman"/>
          <w:i/>
          <w:iCs/>
        </w:rPr>
        <w:t xml:space="preserve"> </w:t>
      </w:r>
      <w:proofErr w:type="spellStart"/>
      <w:r w:rsidRPr="00F44C32">
        <w:rPr>
          <w:rFonts w:ascii="Times New Roman" w:eastAsia="Calibri" w:hAnsi="Times New Roman" w:cs="Times New Roman"/>
          <w:i/>
          <w:iCs/>
        </w:rPr>
        <w:t>content</w:t>
      </w:r>
      <w:proofErr w:type="spellEnd"/>
      <w:r w:rsidRPr="00F44C32">
        <w:rPr>
          <w:rFonts w:ascii="Times New Roman" w:eastAsia="Calibri" w:hAnsi="Times New Roman" w:cs="Times New Roman"/>
        </w:rPr>
        <w:t xml:space="preserve">).  </w:t>
      </w:r>
    </w:p>
    <w:p w14:paraId="12EFD715" w14:textId="79C488DE" w:rsidR="002246A7" w:rsidRPr="00F44C32" w:rsidRDefault="002246A7" w:rsidP="005F08C1">
      <w:pPr>
        <w:numPr>
          <w:ilvl w:val="0"/>
          <w:numId w:val="10"/>
        </w:numPr>
        <w:spacing w:line="360" w:lineRule="auto"/>
        <w:jc w:val="both"/>
        <w:rPr>
          <w:rFonts w:ascii="Times New Roman" w:eastAsia="Calibri" w:hAnsi="Times New Roman" w:cs="Times New Roman"/>
        </w:rPr>
      </w:pPr>
      <w:r w:rsidRPr="00F44C32">
        <w:rPr>
          <w:rFonts w:ascii="Times New Roman" w:eastAsia="Calibri" w:hAnsi="Times New Roman" w:cs="Times New Roman"/>
          <w:i/>
          <w:iCs/>
        </w:rPr>
        <w:t>Reducir</w:t>
      </w:r>
      <w:r w:rsidRPr="00F44C32">
        <w:rPr>
          <w:rFonts w:ascii="Times New Roman" w:eastAsia="Calibri" w:hAnsi="Times New Roman" w:cs="Times New Roman"/>
        </w:rPr>
        <w:t xml:space="preserve"> la distribución de contenido que se considera “problemático”, pero que no viola las normas comunitarias, como por ejemplo el tratamiento de la información falsa (</w:t>
      </w:r>
      <w:proofErr w:type="spellStart"/>
      <w:r w:rsidRPr="00F44C32">
        <w:rPr>
          <w:rFonts w:ascii="Times New Roman" w:eastAsia="Calibri" w:hAnsi="Times New Roman" w:cs="Times New Roman"/>
          <w:i/>
          <w:iCs/>
        </w:rPr>
        <w:t>fakenews</w:t>
      </w:r>
      <w:proofErr w:type="spellEnd"/>
      <w:r w:rsidRPr="00F44C32">
        <w:rPr>
          <w:rFonts w:ascii="Times New Roman" w:eastAsia="Calibri" w:hAnsi="Times New Roman" w:cs="Times New Roman"/>
          <w:i/>
          <w:iCs/>
        </w:rPr>
        <w:t>)</w:t>
      </w:r>
      <w:r w:rsidRPr="00F44C32">
        <w:rPr>
          <w:rFonts w:ascii="Times New Roman" w:eastAsia="Calibri" w:hAnsi="Times New Roman" w:cs="Times New Roman"/>
        </w:rPr>
        <w:t xml:space="preserve">. Cuando esta información es calificada como “falsa”, “parcialmente falsa”, “fuera de contexto”, se reduce el contenido para que no aparezca en el </w:t>
      </w:r>
      <w:proofErr w:type="spellStart"/>
      <w:r w:rsidRPr="00F44C32">
        <w:rPr>
          <w:rFonts w:ascii="Times New Roman" w:eastAsia="Calibri" w:hAnsi="Times New Roman" w:cs="Times New Roman"/>
          <w:i/>
          <w:iCs/>
        </w:rPr>
        <w:t>newsfeed</w:t>
      </w:r>
      <w:proofErr w:type="spellEnd"/>
      <w:r w:rsidRPr="00F44C32">
        <w:rPr>
          <w:rFonts w:ascii="Times New Roman" w:eastAsia="Calibri" w:hAnsi="Times New Roman" w:cs="Times New Roman"/>
        </w:rPr>
        <w:t xml:space="preserve">. </w:t>
      </w:r>
    </w:p>
    <w:p w14:paraId="161B0A96" w14:textId="06BE0EFB" w:rsidR="002246A7" w:rsidRPr="00F44C32" w:rsidRDefault="002246A7" w:rsidP="005F08C1">
      <w:pPr>
        <w:numPr>
          <w:ilvl w:val="0"/>
          <w:numId w:val="10"/>
        </w:numPr>
        <w:spacing w:line="360" w:lineRule="auto"/>
        <w:jc w:val="both"/>
        <w:rPr>
          <w:rFonts w:ascii="Times New Roman" w:eastAsia="Calibri" w:hAnsi="Times New Roman" w:cs="Times New Roman"/>
        </w:rPr>
      </w:pPr>
      <w:r w:rsidRPr="00F44C32">
        <w:rPr>
          <w:rFonts w:ascii="Times New Roman" w:eastAsia="Calibri" w:hAnsi="Times New Roman" w:cs="Times New Roman"/>
          <w:i/>
          <w:iCs/>
        </w:rPr>
        <w:t xml:space="preserve">Informar y dar contexto </w:t>
      </w:r>
      <w:r w:rsidRPr="00F44C32">
        <w:rPr>
          <w:rFonts w:ascii="Times New Roman" w:eastAsia="Calibri" w:hAnsi="Times New Roman" w:cs="Times New Roman"/>
        </w:rPr>
        <w:t xml:space="preserve">a los usuarios que están en la plataforma para que </w:t>
      </w:r>
      <w:r w:rsidR="003F1CA2">
        <w:rPr>
          <w:rFonts w:ascii="Times New Roman" w:eastAsia="Calibri" w:hAnsi="Times New Roman" w:cs="Times New Roman"/>
        </w:rPr>
        <w:t>ellos</w:t>
      </w:r>
      <w:r w:rsidRPr="00F44C32">
        <w:rPr>
          <w:rFonts w:ascii="Times New Roman" w:eastAsia="Calibri" w:hAnsi="Times New Roman" w:cs="Times New Roman"/>
        </w:rPr>
        <w:t xml:space="preserve"> sepan qué leer y compartir</w:t>
      </w:r>
      <w:r w:rsidR="003F1CA2">
        <w:rPr>
          <w:rFonts w:ascii="Times New Roman" w:eastAsia="Calibri" w:hAnsi="Times New Roman" w:cs="Times New Roman"/>
        </w:rPr>
        <w:t>.</w:t>
      </w:r>
      <w:r w:rsidRPr="00F44C32">
        <w:rPr>
          <w:rFonts w:ascii="Times New Roman" w:eastAsia="Calibri" w:hAnsi="Times New Roman" w:cs="Times New Roman"/>
        </w:rPr>
        <w:t xml:space="preserve"> </w:t>
      </w:r>
      <w:r w:rsidR="003F1CA2">
        <w:rPr>
          <w:rFonts w:ascii="Times New Roman" w:eastAsia="Calibri" w:hAnsi="Times New Roman" w:cs="Times New Roman"/>
        </w:rPr>
        <w:t>L</w:t>
      </w:r>
      <w:r w:rsidRPr="00F44C32">
        <w:rPr>
          <w:rFonts w:ascii="Times New Roman" w:eastAsia="Calibri" w:hAnsi="Times New Roman" w:cs="Times New Roman"/>
        </w:rPr>
        <w:t>as etiquetas para contenidos, como por ejemplo las</w:t>
      </w:r>
      <w:r w:rsidR="003F1CA2">
        <w:rPr>
          <w:rFonts w:ascii="Times New Roman" w:eastAsia="Calibri" w:hAnsi="Times New Roman" w:cs="Times New Roman"/>
        </w:rPr>
        <w:t xml:space="preserve"> </w:t>
      </w:r>
      <w:r w:rsidRPr="00F44C32">
        <w:rPr>
          <w:rFonts w:ascii="Times New Roman" w:eastAsia="Calibri" w:hAnsi="Times New Roman" w:cs="Times New Roman"/>
        </w:rPr>
        <w:t xml:space="preserve">agregadas </w:t>
      </w:r>
      <w:r w:rsidRPr="00F44C32">
        <w:rPr>
          <w:rFonts w:ascii="Times New Roman" w:eastAsia="Calibri" w:hAnsi="Times New Roman" w:cs="Times New Roman"/>
        </w:rPr>
        <w:lastRenderedPageBreak/>
        <w:t xml:space="preserve">en relación con </w:t>
      </w:r>
      <w:r w:rsidR="003F1CA2">
        <w:rPr>
          <w:rFonts w:ascii="Times New Roman" w:eastAsia="Calibri" w:hAnsi="Times New Roman" w:cs="Times New Roman"/>
        </w:rPr>
        <w:t xml:space="preserve">el </w:t>
      </w:r>
      <w:r w:rsidRPr="00F44C32">
        <w:rPr>
          <w:rFonts w:ascii="Times New Roman" w:eastAsia="Calibri" w:hAnsi="Times New Roman" w:cs="Times New Roman"/>
        </w:rPr>
        <w:t xml:space="preserve">COVID-19 durante la pandemia, </w:t>
      </w:r>
      <w:r w:rsidR="003F1CA2">
        <w:rPr>
          <w:rFonts w:ascii="Times New Roman" w:eastAsia="Calibri" w:hAnsi="Times New Roman" w:cs="Times New Roman"/>
        </w:rPr>
        <w:t xml:space="preserve">sepan las personas usuarias si se trata de </w:t>
      </w:r>
      <w:r w:rsidRPr="00F44C32">
        <w:rPr>
          <w:rFonts w:ascii="Times New Roman" w:eastAsia="Calibri" w:hAnsi="Times New Roman" w:cs="Times New Roman"/>
        </w:rPr>
        <w:t>información verificada por la OMS.</w:t>
      </w:r>
      <w:r w:rsidRPr="00F44C32">
        <w:rPr>
          <w:rStyle w:val="Refdenotaalpie"/>
          <w:rFonts w:ascii="Times New Roman" w:eastAsia="Calibri" w:hAnsi="Times New Roman" w:cs="Times New Roman"/>
        </w:rPr>
        <w:footnoteReference w:id="11"/>
      </w:r>
      <w:r w:rsidRPr="00F44C32">
        <w:rPr>
          <w:rFonts w:ascii="Times New Roman" w:eastAsia="Calibri" w:hAnsi="Times New Roman" w:cs="Times New Roman"/>
        </w:rPr>
        <w:t xml:space="preserve"> </w:t>
      </w:r>
    </w:p>
    <w:p w14:paraId="2671DAAF" w14:textId="77777777" w:rsidR="002246A7" w:rsidRPr="00F44C32" w:rsidRDefault="002246A7" w:rsidP="005F08C1">
      <w:pPr>
        <w:spacing w:line="360" w:lineRule="auto"/>
        <w:jc w:val="both"/>
        <w:rPr>
          <w:rFonts w:ascii="Times New Roman" w:eastAsia="Calibri" w:hAnsi="Times New Roman" w:cs="Times New Roman"/>
        </w:rPr>
      </w:pPr>
    </w:p>
    <w:p w14:paraId="78DF3C45" w14:textId="6312FCAF" w:rsidR="002246A7" w:rsidRPr="00F44C32" w:rsidRDefault="002246A7"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 xml:space="preserve">Adicionalmente, a esta información Facebook ha agregado herramientas de </w:t>
      </w:r>
      <w:proofErr w:type="spellStart"/>
      <w:r w:rsidRPr="00F44C32">
        <w:rPr>
          <w:rFonts w:ascii="Times New Roman" w:eastAsia="Calibri" w:hAnsi="Times New Roman" w:cs="Times New Roman"/>
          <w:i/>
          <w:iCs/>
        </w:rPr>
        <w:t>automoderación</w:t>
      </w:r>
      <w:proofErr w:type="spellEnd"/>
      <w:r w:rsidRPr="00F44C32">
        <w:rPr>
          <w:rFonts w:ascii="Times New Roman" w:eastAsia="Calibri" w:hAnsi="Times New Roman" w:cs="Times New Roman"/>
        </w:rPr>
        <w:t xml:space="preserve"> que permiten a l</w:t>
      </w:r>
      <w:r w:rsidR="000A218F" w:rsidRPr="00F44C32">
        <w:rPr>
          <w:rFonts w:ascii="Times New Roman" w:eastAsia="Calibri" w:hAnsi="Times New Roman" w:cs="Times New Roman"/>
        </w:rPr>
        <w:t>as personas usuarias</w:t>
      </w:r>
      <w:r w:rsidRPr="00F44C32">
        <w:rPr>
          <w:rFonts w:ascii="Times New Roman" w:eastAsia="Calibri" w:hAnsi="Times New Roman" w:cs="Times New Roman"/>
        </w:rPr>
        <w:t xml:space="preserve"> tomar mayor control sobre el contenido que se ve en la plataforma y sus interacciones. </w:t>
      </w:r>
    </w:p>
    <w:p w14:paraId="7CE0DDC3" w14:textId="44516277" w:rsidR="00A80E44" w:rsidRPr="00F44C32" w:rsidRDefault="00A80E44"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Como se puede observar</w:t>
      </w:r>
      <w:r w:rsidR="003F1CA2">
        <w:rPr>
          <w:rFonts w:ascii="Times New Roman" w:eastAsia="Calibri" w:hAnsi="Times New Roman" w:cs="Times New Roman"/>
        </w:rPr>
        <w:t>,</w:t>
      </w:r>
      <w:r w:rsidRPr="00F44C32">
        <w:rPr>
          <w:rFonts w:ascii="Times New Roman" w:eastAsia="Calibri" w:hAnsi="Times New Roman" w:cs="Times New Roman"/>
        </w:rPr>
        <w:t xml:space="preserve"> la forma mediante la cual las plataformas regulan contenido y resuelven conflictos es muy complej</w:t>
      </w:r>
      <w:r w:rsidR="000A218F" w:rsidRPr="00F44C32">
        <w:rPr>
          <w:rFonts w:ascii="Times New Roman" w:eastAsia="Calibri" w:hAnsi="Times New Roman" w:cs="Times New Roman"/>
        </w:rPr>
        <w:t>a</w:t>
      </w:r>
      <w:r w:rsidRPr="00F44C32">
        <w:rPr>
          <w:rFonts w:ascii="Times New Roman" w:eastAsia="Calibri" w:hAnsi="Times New Roman" w:cs="Times New Roman"/>
        </w:rPr>
        <w:t xml:space="preserve"> por los retos que implica como</w:t>
      </w:r>
      <w:r w:rsidR="000A218F" w:rsidRPr="00F44C32">
        <w:rPr>
          <w:rFonts w:ascii="Times New Roman" w:eastAsia="Calibri" w:hAnsi="Times New Roman" w:cs="Times New Roman"/>
        </w:rPr>
        <w:t>:</w:t>
      </w:r>
      <w:r w:rsidRPr="00F44C32">
        <w:rPr>
          <w:rFonts w:ascii="Times New Roman" w:eastAsia="Calibri" w:hAnsi="Times New Roman" w:cs="Times New Roman"/>
        </w:rPr>
        <w:t xml:space="preserve"> la gigantesca cantidad de personas usuarias, la pequeña cantidad de personas que resuelven conflictos, los mecanismos automatizados de moderación de contenido, y la clasificación de éste. </w:t>
      </w:r>
    </w:p>
    <w:p w14:paraId="1AC2D448" w14:textId="77777777" w:rsidR="006D65E1" w:rsidRPr="00F44C32" w:rsidRDefault="006D65E1" w:rsidP="005F08C1">
      <w:pPr>
        <w:spacing w:line="360" w:lineRule="auto"/>
        <w:jc w:val="both"/>
        <w:rPr>
          <w:rFonts w:ascii="Times New Roman" w:hAnsi="Times New Roman" w:cs="Times New Roman"/>
        </w:rPr>
      </w:pPr>
    </w:p>
    <w:p w14:paraId="491B47DD" w14:textId="12F78495" w:rsidR="00B75C1E" w:rsidRPr="00F44C32" w:rsidRDefault="00AC4420" w:rsidP="005F08C1">
      <w:pPr>
        <w:pStyle w:val="Prrafodelista"/>
        <w:numPr>
          <w:ilvl w:val="0"/>
          <w:numId w:val="6"/>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Regulación local civil</w:t>
      </w:r>
      <w:r w:rsidR="00377FF2" w:rsidRPr="00F44C32">
        <w:rPr>
          <w:rFonts w:ascii="Times New Roman" w:hAnsi="Times New Roman" w:cs="Times New Roman"/>
          <w:sz w:val="24"/>
          <w:szCs w:val="24"/>
          <w:lang w:val="es-ES"/>
        </w:rPr>
        <w:t xml:space="preserve"> </w:t>
      </w:r>
    </w:p>
    <w:p w14:paraId="75C3684E" w14:textId="77777777" w:rsidR="00EC7A94" w:rsidRPr="00F44C32" w:rsidRDefault="00EC7A94" w:rsidP="005F08C1">
      <w:pPr>
        <w:spacing w:line="360" w:lineRule="auto"/>
        <w:rPr>
          <w:rFonts w:ascii="Times New Roman" w:eastAsia="Calibri" w:hAnsi="Times New Roman" w:cs="Times New Roman"/>
        </w:rPr>
      </w:pPr>
    </w:p>
    <w:p w14:paraId="0E71CCC4" w14:textId="1F8BD5AB" w:rsidR="00A80E44" w:rsidRPr="00F44C32" w:rsidRDefault="00C0030F" w:rsidP="005F08C1">
      <w:pPr>
        <w:spacing w:line="360" w:lineRule="auto"/>
        <w:ind w:firstLine="708"/>
        <w:jc w:val="both"/>
        <w:rPr>
          <w:rFonts w:ascii="Times New Roman" w:eastAsia="Calibri" w:hAnsi="Times New Roman" w:cs="Times New Roman"/>
        </w:rPr>
      </w:pPr>
      <w:r w:rsidRPr="00F44C32">
        <w:rPr>
          <w:rFonts w:ascii="Times New Roman" w:eastAsia="Calibri" w:hAnsi="Times New Roman" w:cs="Times New Roman"/>
        </w:rPr>
        <w:t xml:space="preserve">Además de </w:t>
      </w:r>
      <w:r w:rsidR="00A80E44" w:rsidRPr="00F44C32">
        <w:rPr>
          <w:rFonts w:ascii="Times New Roman" w:eastAsia="Calibri" w:hAnsi="Times New Roman" w:cs="Times New Roman"/>
        </w:rPr>
        <w:t>las complejidades que la</w:t>
      </w:r>
      <w:r w:rsidRPr="00F44C32">
        <w:rPr>
          <w:rFonts w:ascii="Times New Roman" w:eastAsia="Calibri" w:hAnsi="Times New Roman" w:cs="Times New Roman"/>
        </w:rPr>
        <w:t xml:space="preserve">s plataformas digitales presentan, podemos encontrar que diversas regulaciones locales </w:t>
      </w:r>
      <w:r w:rsidR="003F1CA2">
        <w:rPr>
          <w:rFonts w:ascii="Times New Roman" w:eastAsia="Calibri" w:hAnsi="Times New Roman" w:cs="Times New Roman"/>
        </w:rPr>
        <w:t xml:space="preserve">sobre </w:t>
      </w:r>
      <w:r w:rsidRPr="00F44C32">
        <w:rPr>
          <w:rFonts w:ascii="Times New Roman" w:eastAsia="Calibri" w:hAnsi="Times New Roman" w:cs="Times New Roman"/>
        </w:rPr>
        <w:t>los derechos de la personalidad no toman en consideración las especificidades (</w:t>
      </w:r>
      <w:r w:rsidR="00BD57A5">
        <w:rPr>
          <w:rFonts w:ascii="Times New Roman" w:eastAsia="Calibri" w:hAnsi="Times New Roman" w:cs="Times New Roman"/>
        </w:rPr>
        <w:t>6F</w:t>
      </w:r>
      <w:r w:rsidRPr="00F44C32">
        <w:rPr>
          <w:rFonts w:ascii="Times New Roman" w:eastAsia="Calibri" w:hAnsi="Times New Roman" w:cs="Times New Roman"/>
        </w:rPr>
        <w:t xml:space="preserve"> y </w:t>
      </w:r>
      <w:r w:rsidR="00BD57A5">
        <w:rPr>
          <w:rFonts w:ascii="Times New Roman" w:eastAsia="Calibri" w:hAnsi="Times New Roman" w:cs="Times New Roman"/>
        </w:rPr>
        <w:t>principios</w:t>
      </w:r>
      <w:r w:rsidRPr="00F44C32">
        <w:rPr>
          <w:rFonts w:ascii="Times New Roman" w:eastAsia="Calibri" w:hAnsi="Times New Roman" w:cs="Times New Roman"/>
        </w:rPr>
        <w:t>) que la arquitectura de Internet</w:t>
      </w:r>
      <w:r w:rsidR="000A218F" w:rsidRPr="00F44C32">
        <w:rPr>
          <w:rFonts w:ascii="Times New Roman" w:eastAsia="Calibri" w:hAnsi="Times New Roman" w:cs="Times New Roman"/>
        </w:rPr>
        <w:t xml:space="preserve"> </w:t>
      </w:r>
      <w:r w:rsidRPr="00F44C32">
        <w:rPr>
          <w:rFonts w:ascii="Times New Roman" w:eastAsia="Calibri" w:hAnsi="Times New Roman" w:cs="Times New Roman"/>
        </w:rPr>
        <w:t xml:space="preserve">presenta. Como ejemplo se puede mencionar el caso del derecho a la imagen personal en la legislación mexicana, </w:t>
      </w:r>
      <w:proofErr w:type="gramStart"/>
      <w:r w:rsidR="003F1CA2" w:rsidRPr="00F44C32">
        <w:rPr>
          <w:rFonts w:ascii="Times New Roman" w:eastAsia="Calibri" w:hAnsi="Times New Roman" w:cs="Times New Roman"/>
        </w:rPr>
        <w:t>que</w:t>
      </w:r>
      <w:proofErr w:type="gramEnd"/>
      <w:r w:rsidRPr="00F44C32">
        <w:rPr>
          <w:rFonts w:ascii="Times New Roman" w:eastAsia="Calibri" w:hAnsi="Times New Roman" w:cs="Times New Roman"/>
        </w:rPr>
        <w:t xml:space="preserve"> si bien </w:t>
      </w:r>
      <w:r w:rsidR="00EE0FE0" w:rsidRPr="00F44C32">
        <w:rPr>
          <w:rFonts w:ascii="Times New Roman" w:eastAsia="Calibri" w:hAnsi="Times New Roman" w:cs="Times New Roman"/>
        </w:rPr>
        <w:t>é</w:t>
      </w:r>
      <w:r w:rsidRPr="00F44C32">
        <w:rPr>
          <w:rFonts w:ascii="Times New Roman" w:eastAsia="Calibri" w:hAnsi="Times New Roman" w:cs="Times New Roman"/>
        </w:rPr>
        <w:t>sta cuenta con una pluralidad normativa</w:t>
      </w:r>
      <w:r w:rsidR="003F1CA2">
        <w:rPr>
          <w:rFonts w:ascii="Times New Roman" w:eastAsia="Calibri" w:hAnsi="Times New Roman" w:cs="Times New Roman"/>
        </w:rPr>
        <w:t>,</w:t>
      </w:r>
      <w:r w:rsidRPr="00F44C32">
        <w:rPr>
          <w:rStyle w:val="Refdenotaalpie"/>
          <w:rFonts w:ascii="Times New Roman" w:eastAsia="Calibri" w:hAnsi="Times New Roman" w:cs="Times New Roman"/>
        </w:rPr>
        <w:footnoteReference w:id="12"/>
      </w:r>
      <w:r w:rsidRPr="00F44C32">
        <w:rPr>
          <w:rFonts w:ascii="Times New Roman" w:eastAsia="Calibri" w:hAnsi="Times New Roman" w:cs="Times New Roman"/>
        </w:rPr>
        <w:t xml:space="preserve"> en ninguna</w:t>
      </w:r>
      <w:r w:rsidR="00F44C32" w:rsidRPr="00F44C32">
        <w:rPr>
          <w:rFonts w:ascii="Times New Roman" w:eastAsia="Calibri" w:hAnsi="Times New Roman" w:cs="Times New Roman"/>
        </w:rPr>
        <w:t xml:space="preserve"> parte</w:t>
      </w:r>
      <w:r w:rsidRPr="00F44C32">
        <w:rPr>
          <w:rFonts w:ascii="Times New Roman" w:eastAsia="Calibri" w:hAnsi="Times New Roman" w:cs="Times New Roman"/>
        </w:rPr>
        <w:t xml:space="preserve"> se considera</w:t>
      </w:r>
      <w:r w:rsidR="00F44C32">
        <w:rPr>
          <w:rFonts w:ascii="Times New Roman" w:eastAsia="Calibri" w:hAnsi="Times New Roman" w:cs="Times New Roman"/>
        </w:rPr>
        <w:t>n</w:t>
      </w:r>
      <w:r w:rsidRPr="00F44C32">
        <w:rPr>
          <w:rFonts w:ascii="Times New Roman" w:eastAsia="Calibri" w:hAnsi="Times New Roman" w:cs="Times New Roman"/>
        </w:rPr>
        <w:t xml:space="preserve"> los factores de la infraestructura</w:t>
      </w:r>
      <w:r w:rsidR="00BD57A5">
        <w:rPr>
          <w:rFonts w:ascii="Times New Roman" w:eastAsia="Calibri" w:hAnsi="Times New Roman" w:cs="Times New Roman"/>
        </w:rPr>
        <w:t xml:space="preserve"> (6F)</w:t>
      </w:r>
      <w:r w:rsidRPr="00F44C32">
        <w:rPr>
          <w:rFonts w:ascii="Times New Roman" w:eastAsia="Calibri" w:hAnsi="Times New Roman" w:cs="Times New Roman"/>
        </w:rPr>
        <w:t xml:space="preserve"> de la red como la </w:t>
      </w:r>
      <w:r w:rsidRPr="00F44C32">
        <w:rPr>
          <w:rFonts w:ascii="Times New Roman" w:eastAsia="Calibri" w:hAnsi="Times New Roman" w:cs="Times New Roman"/>
          <w:i/>
          <w:iCs/>
        </w:rPr>
        <w:t>escalabilidad</w:t>
      </w:r>
      <w:r w:rsidRPr="00F44C32">
        <w:rPr>
          <w:rFonts w:ascii="Times New Roman" w:eastAsia="Calibri" w:hAnsi="Times New Roman" w:cs="Times New Roman"/>
        </w:rPr>
        <w:t xml:space="preserve"> y </w:t>
      </w:r>
      <w:r w:rsidRPr="00F44C32">
        <w:rPr>
          <w:rFonts w:ascii="Times New Roman" w:eastAsia="Calibri" w:hAnsi="Times New Roman" w:cs="Times New Roman"/>
          <w:i/>
          <w:iCs/>
        </w:rPr>
        <w:t>ampliación</w:t>
      </w:r>
      <w:r w:rsidRPr="00F44C32">
        <w:rPr>
          <w:rFonts w:ascii="Times New Roman" w:eastAsia="Calibri" w:hAnsi="Times New Roman" w:cs="Times New Roman"/>
        </w:rPr>
        <w:t xml:space="preserve">. </w:t>
      </w:r>
      <w:r w:rsidR="00EE0FE0" w:rsidRPr="00F44C32">
        <w:rPr>
          <w:rFonts w:ascii="Times New Roman" w:eastAsia="Calibri" w:hAnsi="Times New Roman" w:cs="Times New Roman"/>
        </w:rPr>
        <w:t>De igual forma,</w:t>
      </w:r>
      <w:r w:rsidRPr="00F44C32">
        <w:rPr>
          <w:rFonts w:ascii="Times New Roman" w:eastAsia="Calibri" w:hAnsi="Times New Roman" w:cs="Times New Roman"/>
        </w:rPr>
        <w:t xml:space="preserve"> tampoco</w:t>
      </w:r>
      <w:r w:rsidR="00EE0FE0" w:rsidRPr="00F44C32">
        <w:rPr>
          <w:rFonts w:ascii="Times New Roman" w:eastAsia="Calibri" w:hAnsi="Times New Roman" w:cs="Times New Roman"/>
        </w:rPr>
        <w:t xml:space="preserve"> </w:t>
      </w:r>
      <w:r w:rsidR="003F1CA2">
        <w:rPr>
          <w:rFonts w:ascii="Times New Roman" w:eastAsia="Calibri" w:hAnsi="Times New Roman" w:cs="Times New Roman"/>
        </w:rPr>
        <w:t xml:space="preserve">se </w:t>
      </w:r>
      <w:r w:rsidRPr="00F44C32">
        <w:rPr>
          <w:rFonts w:ascii="Times New Roman" w:eastAsia="Calibri" w:hAnsi="Times New Roman" w:cs="Times New Roman"/>
        </w:rPr>
        <w:t>considera</w:t>
      </w:r>
      <w:r w:rsidR="003F1CA2">
        <w:rPr>
          <w:rFonts w:ascii="Times New Roman" w:eastAsia="Calibri" w:hAnsi="Times New Roman" w:cs="Times New Roman"/>
        </w:rPr>
        <w:t>n</w:t>
      </w:r>
      <w:r w:rsidRPr="00F44C32">
        <w:rPr>
          <w:rFonts w:ascii="Times New Roman" w:eastAsia="Calibri" w:hAnsi="Times New Roman" w:cs="Times New Roman"/>
        </w:rPr>
        <w:t xml:space="preserve"> </w:t>
      </w:r>
      <w:r w:rsidR="00EE0FE0" w:rsidRPr="00F44C32">
        <w:rPr>
          <w:rFonts w:ascii="Times New Roman" w:eastAsia="Calibri" w:hAnsi="Times New Roman" w:cs="Times New Roman"/>
        </w:rPr>
        <w:t xml:space="preserve">las </w:t>
      </w:r>
      <w:r w:rsidRPr="00F44C32">
        <w:rPr>
          <w:rFonts w:ascii="Times New Roman" w:eastAsia="Calibri" w:hAnsi="Times New Roman" w:cs="Times New Roman"/>
        </w:rPr>
        <w:t>consecuencias</w:t>
      </w:r>
      <w:r w:rsidR="00EE0FE0" w:rsidRPr="00F44C32">
        <w:rPr>
          <w:rFonts w:ascii="Times New Roman" w:eastAsia="Calibri" w:hAnsi="Times New Roman" w:cs="Times New Roman"/>
        </w:rPr>
        <w:t xml:space="preserve"> (riesgos)</w:t>
      </w:r>
      <w:r w:rsidRPr="00F44C32">
        <w:rPr>
          <w:rFonts w:ascii="Times New Roman" w:eastAsia="Calibri" w:hAnsi="Times New Roman" w:cs="Times New Roman"/>
        </w:rPr>
        <w:t xml:space="preserve"> del diseño de la red como la pérdida del control del contenido y </w:t>
      </w:r>
      <w:r w:rsidR="00EE0FE0" w:rsidRPr="00F44C32">
        <w:rPr>
          <w:rFonts w:ascii="Times New Roman" w:eastAsia="Calibri" w:hAnsi="Times New Roman" w:cs="Times New Roman"/>
        </w:rPr>
        <w:t xml:space="preserve">la incapacidad de medición de éste. </w:t>
      </w:r>
    </w:p>
    <w:p w14:paraId="23269F71" w14:textId="25DAF12B" w:rsidR="00C30A40" w:rsidRPr="00F44C32" w:rsidRDefault="000D1DB6" w:rsidP="005F08C1">
      <w:pPr>
        <w:spacing w:line="360" w:lineRule="auto"/>
        <w:ind w:firstLine="708"/>
        <w:jc w:val="both"/>
        <w:rPr>
          <w:rFonts w:ascii="Times New Roman" w:eastAsia="Calibri" w:hAnsi="Times New Roman" w:cs="Times New Roman"/>
        </w:rPr>
      </w:pPr>
      <w:r w:rsidRPr="00F44C32">
        <w:rPr>
          <w:rFonts w:ascii="Times New Roman" w:eastAsia="Calibri" w:hAnsi="Times New Roman" w:cs="Times New Roman"/>
        </w:rPr>
        <w:t>La situación mencionada implica uno de los principales retos tanto para las legislaciones como para los operadores jurídicos, quienes debe</w:t>
      </w:r>
      <w:r w:rsidR="00EE0FE0" w:rsidRPr="00F44C32">
        <w:rPr>
          <w:rFonts w:ascii="Times New Roman" w:eastAsia="Calibri" w:hAnsi="Times New Roman" w:cs="Times New Roman"/>
        </w:rPr>
        <w:t>n</w:t>
      </w:r>
      <w:r w:rsidRPr="00F44C32">
        <w:rPr>
          <w:rFonts w:ascii="Times New Roman" w:eastAsia="Calibri" w:hAnsi="Times New Roman" w:cs="Times New Roman"/>
        </w:rPr>
        <w:t xml:space="preserve"> aplicar las normas respectivas considerando estos elementos y efectos. Esto lo podemos observar en cómo</w:t>
      </w:r>
      <w:r w:rsidR="00461619" w:rsidRPr="00F44C32">
        <w:rPr>
          <w:rFonts w:ascii="Times New Roman" w:eastAsia="Calibri" w:hAnsi="Times New Roman" w:cs="Times New Roman"/>
        </w:rPr>
        <w:t xml:space="preserve"> algunos</w:t>
      </w:r>
      <w:r w:rsidRPr="00F44C32">
        <w:rPr>
          <w:rFonts w:ascii="Times New Roman" w:eastAsia="Calibri" w:hAnsi="Times New Roman" w:cs="Times New Roman"/>
        </w:rPr>
        <w:t xml:space="preserve"> tribunales españoles han establecido una distinción del daño moral </w:t>
      </w:r>
      <w:r w:rsidRPr="00F44C32">
        <w:rPr>
          <w:rFonts w:ascii="Times New Roman" w:eastAsia="Calibri" w:hAnsi="Times New Roman" w:cs="Times New Roman"/>
          <w:i/>
          <w:iCs/>
        </w:rPr>
        <w:t>diferenciando</w:t>
      </w:r>
      <w:r w:rsidRPr="00F44C32">
        <w:rPr>
          <w:rFonts w:ascii="Times New Roman" w:eastAsia="Calibri" w:hAnsi="Times New Roman" w:cs="Times New Roman"/>
        </w:rPr>
        <w:t xml:space="preserve"> las </w:t>
      </w:r>
      <w:r w:rsidRPr="00F44C32">
        <w:rPr>
          <w:rFonts w:ascii="Times New Roman" w:eastAsia="Calibri" w:hAnsi="Times New Roman" w:cs="Times New Roman"/>
        </w:rPr>
        <w:lastRenderedPageBreak/>
        <w:t xml:space="preserve">afectaciones de un ambiente </w:t>
      </w:r>
      <w:r w:rsidRPr="00F44C32">
        <w:rPr>
          <w:rFonts w:ascii="Times New Roman" w:eastAsia="Calibri" w:hAnsi="Times New Roman" w:cs="Times New Roman"/>
          <w:i/>
          <w:iCs/>
        </w:rPr>
        <w:t>general</w:t>
      </w:r>
      <w:r w:rsidRPr="00F44C32">
        <w:rPr>
          <w:rFonts w:ascii="Times New Roman" w:eastAsia="Calibri" w:hAnsi="Times New Roman" w:cs="Times New Roman"/>
        </w:rPr>
        <w:t xml:space="preserve"> a uno en </w:t>
      </w:r>
      <w:r w:rsidRPr="00F44C32">
        <w:rPr>
          <w:rFonts w:ascii="Times New Roman" w:eastAsia="Calibri" w:hAnsi="Times New Roman" w:cs="Times New Roman"/>
          <w:i/>
          <w:iCs/>
        </w:rPr>
        <w:t>redes sociales</w:t>
      </w:r>
      <w:r w:rsidRPr="00F44C32">
        <w:rPr>
          <w:rFonts w:ascii="Times New Roman" w:eastAsia="Calibri" w:hAnsi="Times New Roman" w:cs="Times New Roman"/>
        </w:rPr>
        <w:t>.</w:t>
      </w:r>
      <w:r w:rsidRPr="00F44C32">
        <w:rPr>
          <w:rStyle w:val="Refdenotaalpie"/>
          <w:rFonts w:ascii="Times New Roman" w:hAnsi="Times New Roman" w:cs="Times New Roman"/>
        </w:rPr>
        <w:t xml:space="preserve"> </w:t>
      </w:r>
      <w:r w:rsidRPr="00F44C32">
        <w:rPr>
          <w:rStyle w:val="Refdenotaalpie"/>
          <w:rFonts w:ascii="Times New Roman" w:hAnsi="Times New Roman" w:cs="Times New Roman"/>
        </w:rPr>
        <w:footnoteReference w:id="13"/>
      </w:r>
      <w:r w:rsidR="00725872" w:rsidRPr="00F44C32">
        <w:rPr>
          <w:rFonts w:ascii="Times New Roman" w:eastAsia="Calibri" w:hAnsi="Times New Roman" w:cs="Times New Roman"/>
        </w:rPr>
        <w:t xml:space="preserve"> </w:t>
      </w:r>
      <w:r w:rsidR="00C30A40" w:rsidRPr="00F44C32">
        <w:rPr>
          <w:rFonts w:ascii="Times New Roman" w:hAnsi="Times New Roman" w:cs="Times New Roman"/>
        </w:rPr>
        <w:t xml:space="preserve">En relación con lo </w:t>
      </w:r>
      <w:r w:rsidR="00725872" w:rsidRPr="00F44C32">
        <w:rPr>
          <w:rFonts w:ascii="Times New Roman" w:hAnsi="Times New Roman" w:cs="Times New Roman"/>
        </w:rPr>
        <w:t>anterior</w:t>
      </w:r>
      <w:r w:rsidR="00C30A40" w:rsidRPr="00F44C32">
        <w:rPr>
          <w:rFonts w:ascii="Times New Roman" w:hAnsi="Times New Roman" w:cs="Times New Roman"/>
        </w:rPr>
        <w:t xml:space="preserve">, Morgado Otero señala </w:t>
      </w:r>
      <w:r w:rsidR="00725872" w:rsidRPr="00F44C32">
        <w:rPr>
          <w:rFonts w:ascii="Times New Roman" w:hAnsi="Times New Roman" w:cs="Times New Roman"/>
        </w:rPr>
        <w:t>un</w:t>
      </w:r>
      <w:r w:rsidR="00C30A40" w:rsidRPr="00F44C32">
        <w:rPr>
          <w:rFonts w:ascii="Times New Roman" w:hAnsi="Times New Roman" w:cs="Times New Roman"/>
        </w:rPr>
        <w:t xml:space="preserve"> punto que </w:t>
      </w:r>
      <w:r w:rsidR="00725872" w:rsidRPr="00F44C32">
        <w:rPr>
          <w:rFonts w:ascii="Times New Roman" w:hAnsi="Times New Roman" w:cs="Times New Roman"/>
        </w:rPr>
        <w:t xml:space="preserve">me parece </w:t>
      </w:r>
      <w:r w:rsidR="00C30A40" w:rsidRPr="00F44C32">
        <w:rPr>
          <w:rFonts w:ascii="Times New Roman" w:hAnsi="Times New Roman" w:cs="Times New Roman"/>
        </w:rPr>
        <w:t xml:space="preserve">imprescindible para </w:t>
      </w:r>
      <w:r w:rsidR="00725872" w:rsidRPr="00F44C32">
        <w:rPr>
          <w:rFonts w:ascii="Times New Roman" w:hAnsi="Times New Roman" w:cs="Times New Roman"/>
        </w:rPr>
        <w:t>el presente trabajo</w:t>
      </w:r>
      <w:r w:rsidR="00C30A40" w:rsidRPr="00F44C32">
        <w:rPr>
          <w:rFonts w:ascii="Times New Roman" w:hAnsi="Times New Roman" w:cs="Times New Roman"/>
        </w:rPr>
        <w:t xml:space="preserve">: </w:t>
      </w:r>
    </w:p>
    <w:p w14:paraId="299512D7" w14:textId="77777777" w:rsidR="00C30A40" w:rsidRPr="00F44C32" w:rsidRDefault="00C30A40" w:rsidP="005F08C1">
      <w:pPr>
        <w:spacing w:line="360" w:lineRule="auto"/>
        <w:jc w:val="both"/>
        <w:rPr>
          <w:rFonts w:ascii="Times New Roman" w:hAnsi="Times New Roman" w:cs="Times New Roman"/>
          <w:sz w:val="22"/>
          <w:szCs w:val="22"/>
        </w:rPr>
      </w:pPr>
    </w:p>
    <w:p w14:paraId="5700949A" w14:textId="77777777" w:rsidR="00C30A40" w:rsidRPr="00F44C32" w:rsidRDefault="00C30A40" w:rsidP="005F08C1">
      <w:pPr>
        <w:spacing w:line="360" w:lineRule="auto"/>
        <w:ind w:left="1134"/>
        <w:jc w:val="both"/>
        <w:rPr>
          <w:rFonts w:ascii="Times New Roman" w:hAnsi="Times New Roman" w:cs="Times New Roman"/>
          <w:sz w:val="22"/>
          <w:szCs w:val="22"/>
        </w:rPr>
      </w:pPr>
      <w:r w:rsidRPr="00F44C32">
        <w:rPr>
          <w:rFonts w:ascii="Times New Roman" w:hAnsi="Times New Roman" w:cs="Times New Roman"/>
          <w:sz w:val="22"/>
          <w:szCs w:val="22"/>
        </w:rPr>
        <w:t xml:space="preserve">Para lograr este equilibrio, los jueces deberán valorar de una forma “empática” el daño al derecho ejercido o al derecho que se protege en cada caso, valorando adecuadamente las circunstancias del lugar, de las personas implicadas, momento, antecedentes, contexto y </w:t>
      </w:r>
      <w:r w:rsidRPr="00F44C32">
        <w:rPr>
          <w:rFonts w:ascii="Times New Roman" w:hAnsi="Times New Roman" w:cs="Times New Roman"/>
          <w:i/>
          <w:iCs/>
          <w:sz w:val="22"/>
          <w:szCs w:val="22"/>
        </w:rPr>
        <w:t>difusión</w:t>
      </w:r>
      <w:r w:rsidRPr="00F44C32">
        <w:rPr>
          <w:rFonts w:ascii="Times New Roman" w:hAnsi="Times New Roman" w:cs="Times New Roman"/>
          <w:sz w:val="22"/>
          <w:szCs w:val="22"/>
        </w:rPr>
        <w:t xml:space="preserve"> en que se ha emitido el mensaje en la red.</w:t>
      </w:r>
      <w:r w:rsidRPr="00F44C32">
        <w:rPr>
          <w:rStyle w:val="Refdenotaalpie"/>
          <w:rFonts w:ascii="Times New Roman" w:hAnsi="Times New Roman" w:cs="Times New Roman"/>
          <w:sz w:val="22"/>
          <w:szCs w:val="22"/>
        </w:rPr>
        <w:footnoteReference w:id="14"/>
      </w:r>
      <w:r w:rsidRPr="00F44C32">
        <w:rPr>
          <w:rFonts w:ascii="Times New Roman" w:hAnsi="Times New Roman" w:cs="Times New Roman"/>
          <w:sz w:val="22"/>
          <w:szCs w:val="22"/>
        </w:rPr>
        <w:t xml:space="preserve">  </w:t>
      </w:r>
    </w:p>
    <w:p w14:paraId="26717CB5" w14:textId="77777777" w:rsidR="000D1DB6" w:rsidRPr="00F44C32" w:rsidRDefault="000D1DB6" w:rsidP="005F08C1">
      <w:pPr>
        <w:spacing w:line="360" w:lineRule="auto"/>
        <w:ind w:firstLine="708"/>
        <w:jc w:val="both"/>
        <w:rPr>
          <w:rFonts w:ascii="Times New Roman" w:eastAsia="Calibri" w:hAnsi="Times New Roman" w:cs="Times New Roman"/>
        </w:rPr>
      </w:pPr>
    </w:p>
    <w:p w14:paraId="0040804F" w14:textId="1CDD49E5" w:rsidR="000D1DB6" w:rsidRPr="00F44C32" w:rsidRDefault="00725872" w:rsidP="005F08C1">
      <w:pPr>
        <w:spacing w:line="360" w:lineRule="auto"/>
        <w:ind w:firstLine="708"/>
        <w:jc w:val="both"/>
        <w:rPr>
          <w:rFonts w:ascii="Times New Roman" w:eastAsia="Calibri" w:hAnsi="Times New Roman" w:cs="Times New Roman"/>
        </w:rPr>
      </w:pPr>
      <w:r w:rsidRPr="00F44C32">
        <w:rPr>
          <w:rFonts w:ascii="Times New Roman" w:eastAsia="Calibri" w:hAnsi="Times New Roman" w:cs="Times New Roman"/>
        </w:rPr>
        <w:t xml:space="preserve">Como se puede observar, la distinción que los tribunales españoles han realizado nos abre el panorama </w:t>
      </w:r>
      <w:r w:rsidR="003F1CA2">
        <w:rPr>
          <w:rFonts w:ascii="Times New Roman" w:eastAsia="Calibri" w:hAnsi="Times New Roman" w:cs="Times New Roman"/>
        </w:rPr>
        <w:t xml:space="preserve">sobre </w:t>
      </w:r>
      <w:r w:rsidRPr="00F44C32">
        <w:rPr>
          <w:rFonts w:ascii="Times New Roman" w:eastAsia="Calibri" w:hAnsi="Times New Roman" w:cs="Times New Roman"/>
        </w:rPr>
        <w:t>los elementos señalados y cómo poco a poco son tomados en consideración por los operadores jurídicos</w:t>
      </w:r>
      <w:r w:rsidR="00BD57A5">
        <w:rPr>
          <w:rFonts w:ascii="Times New Roman" w:eastAsia="Calibri" w:hAnsi="Times New Roman" w:cs="Times New Roman"/>
        </w:rPr>
        <w:t xml:space="preserve">, caso contrario a la legislación mexicana. </w:t>
      </w:r>
    </w:p>
    <w:p w14:paraId="2023CB49" w14:textId="04BBD266" w:rsidR="00A80E44" w:rsidRPr="00F44C32" w:rsidRDefault="00A80E44" w:rsidP="005F08C1">
      <w:pPr>
        <w:spacing w:line="360" w:lineRule="auto"/>
        <w:rPr>
          <w:rFonts w:ascii="Times New Roman" w:eastAsia="Calibri" w:hAnsi="Times New Roman" w:cs="Times New Roman"/>
        </w:rPr>
      </w:pPr>
    </w:p>
    <w:p w14:paraId="64856F78" w14:textId="6154AADC" w:rsidR="00EC7A94" w:rsidRPr="00F44C32" w:rsidRDefault="00EC7A94" w:rsidP="005F08C1">
      <w:pPr>
        <w:pStyle w:val="Prrafodelista"/>
        <w:numPr>
          <w:ilvl w:val="0"/>
          <w:numId w:val="4"/>
        </w:numPr>
        <w:spacing w:line="360" w:lineRule="auto"/>
        <w:rPr>
          <w:rFonts w:ascii="Times New Roman" w:eastAsia="Calibri" w:hAnsi="Times New Roman" w:cs="Times New Roman"/>
          <w:sz w:val="24"/>
          <w:szCs w:val="24"/>
          <w:lang w:val="es-ES"/>
        </w:rPr>
      </w:pPr>
      <w:r w:rsidRPr="00F44C32">
        <w:rPr>
          <w:rFonts w:ascii="Times New Roman" w:eastAsia="Calibri" w:hAnsi="Times New Roman" w:cs="Times New Roman"/>
          <w:sz w:val="24"/>
          <w:szCs w:val="24"/>
          <w:lang w:val="es-ES"/>
        </w:rPr>
        <w:t xml:space="preserve">Facebook </w:t>
      </w:r>
      <w:r w:rsidR="002246A7" w:rsidRPr="00F44C32">
        <w:rPr>
          <w:rFonts w:ascii="Times New Roman" w:eastAsia="Calibri" w:hAnsi="Times New Roman" w:cs="Times New Roman"/>
          <w:sz w:val="24"/>
          <w:szCs w:val="24"/>
          <w:lang w:val="es-ES"/>
        </w:rPr>
        <w:t>y la</w:t>
      </w:r>
      <w:r w:rsidRPr="00F44C32">
        <w:rPr>
          <w:rFonts w:ascii="Times New Roman" w:eastAsia="Calibri" w:hAnsi="Times New Roman" w:cs="Times New Roman"/>
          <w:sz w:val="24"/>
          <w:szCs w:val="24"/>
          <w:lang w:val="es-ES"/>
        </w:rPr>
        <w:t xml:space="preserve"> </w:t>
      </w:r>
      <w:r w:rsidR="002246A7" w:rsidRPr="00F44C32">
        <w:rPr>
          <w:rFonts w:ascii="Times New Roman" w:eastAsia="Calibri" w:hAnsi="Times New Roman" w:cs="Times New Roman"/>
          <w:sz w:val="24"/>
          <w:szCs w:val="24"/>
          <w:lang w:val="es-ES"/>
        </w:rPr>
        <w:t>i</w:t>
      </w:r>
      <w:r w:rsidRPr="00F44C32">
        <w:rPr>
          <w:rFonts w:ascii="Times New Roman" w:eastAsia="Calibri" w:hAnsi="Times New Roman" w:cs="Times New Roman"/>
          <w:sz w:val="24"/>
          <w:szCs w:val="24"/>
          <w:lang w:val="es-ES"/>
        </w:rPr>
        <w:t>nteligencia artificial</w:t>
      </w:r>
      <w:r w:rsidR="002246A7" w:rsidRPr="00F44C32">
        <w:rPr>
          <w:rFonts w:ascii="Times New Roman" w:eastAsia="Calibri" w:hAnsi="Times New Roman" w:cs="Times New Roman"/>
          <w:sz w:val="24"/>
          <w:szCs w:val="24"/>
          <w:lang w:val="es-ES"/>
        </w:rPr>
        <w:t xml:space="preserve"> (</w:t>
      </w:r>
      <w:r w:rsidR="00EA346E" w:rsidRPr="00F44C32">
        <w:rPr>
          <w:rFonts w:ascii="Times New Roman" w:eastAsia="Calibri" w:hAnsi="Times New Roman" w:cs="Times New Roman"/>
          <w:sz w:val="24"/>
          <w:szCs w:val="24"/>
          <w:lang w:val="es-ES"/>
        </w:rPr>
        <w:t>moderación automatizada</w:t>
      </w:r>
      <w:r w:rsidR="00F44C32" w:rsidRPr="00F44C32">
        <w:rPr>
          <w:rFonts w:ascii="Times New Roman" w:eastAsia="Calibri" w:hAnsi="Times New Roman" w:cs="Times New Roman"/>
          <w:sz w:val="24"/>
          <w:szCs w:val="24"/>
          <w:lang w:val="es-ES"/>
        </w:rPr>
        <w:t xml:space="preserve"> de contenido</w:t>
      </w:r>
      <w:r w:rsidR="00EA346E" w:rsidRPr="00F44C32">
        <w:rPr>
          <w:rFonts w:ascii="Times New Roman" w:eastAsia="Calibri" w:hAnsi="Times New Roman" w:cs="Times New Roman"/>
          <w:sz w:val="24"/>
          <w:szCs w:val="24"/>
          <w:lang w:val="es-ES"/>
        </w:rPr>
        <w:t>)</w:t>
      </w:r>
    </w:p>
    <w:p w14:paraId="6E12479A" w14:textId="77777777" w:rsidR="00EC7A94" w:rsidRPr="00F44C32" w:rsidRDefault="00EC7A94" w:rsidP="005F08C1">
      <w:pPr>
        <w:spacing w:line="360" w:lineRule="auto"/>
        <w:rPr>
          <w:rFonts w:ascii="Times New Roman" w:eastAsia="Calibri" w:hAnsi="Times New Roman" w:cs="Times New Roman"/>
        </w:rPr>
      </w:pPr>
    </w:p>
    <w:p w14:paraId="4E51C632" w14:textId="5B62BE9C" w:rsidR="00EC7A94" w:rsidRPr="00F44C32" w:rsidRDefault="00B75C1E"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Una</w:t>
      </w:r>
      <w:r w:rsidR="00EC7A94" w:rsidRPr="00F44C32">
        <w:rPr>
          <w:rFonts w:ascii="Times New Roman" w:eastAsia="Calibri" w:hAnsi="Times New Roman" w:cs="Times New Roman"/>
        </w:rPr>
        <w:t xml:space="preserve"> las herramientas para prevenir el contenido </w:t>
      </w:r>
      <w:r w:rsidR="00EC7A94" w:rsidRPr="00F44C32">
        <w:rPr>
          <w:rFonts w:ascii="Times New Roman" w:eastAsia="Calibri" w:hAnsi="Times New Roman" w:cs="Times New Roman"/>
          <w:i/>
          <w:iCs/>
        </w:rPr>
        <w:t>problemático</w:t>
      </w:r>
      <w:r w:rsidR="002246A7" w:rsidRPr="00F44C32">
        <w:rPr>
          <w:rFonts w:ascii="Times New Roman" w:eastAsia="Calibri" w:hAnsi="Times New Roman" w:cs="Times New Roman"/>
        </w:rPr>
        <w:t xml:space="preserve"> mencionado líneas arriba</w:t>
      </w:r>
      <w:r w:rsidR="00EC7A94" w:rsidRPr="00F44C32">
        <w:rPr>
          <w:rFonts w:ascii="Times New Roman" w:eastAsia="Calibri" w:hAnsi="Times New Roman" w:cs="Times New Roman"/>
        </w:rPr>
        <w:t xml:space="preserve"> es el uso de mecanismos automatizados de detección. Pareciera que la solución al problema sobre la cantidad de usuarios y el crecimiento incesante del contenido en las redes sociales es la moderación automatizada. Sin embargo, autores como Gillespie</w:t>
      </w:r>
      <w:r w:rsidR="008F1610" w:rsidRPr="00F44C32">
        <w:rPr>
          <w:rFonts w:ascii="Times New Roman" w:eastAsia="Calibri" w:hAnsi="Times New Roman" w:cs="Times New Roman"/>
        </w:rPr>
        <w:t>,</w:t>
      </w:r>
      <w:r w:rsidR="008F1610" w:rsidRPr="00F44C32">
        <w:rPr>
          <w:rStyle w:val="Refdenotaalpie"/>
          <w:rFonts w:ascii="Times New Roman" w:eastAsia="Calibri" w:hAnsi="Times New Roman" w:cs="Times New Roman"/>
        </w:rPr>
        <w:footnoteReference w:id="15"/>
      </w:r>
      <w:r w:rsidR="00EC7A94" w:rsidRPr="00F44C32">
        <w:rPr>
          <w:rFonts w:ascii="Times New Roman" w:eastAsia="Calibri" w:hAnsi="Times New Roman" w:cs="Times New Roman"/>
        </w:rPr>
        <w:t xml:space="preserve"> mencionan que ésta “no es la panacea para los problemas de las redes sociales, y pudiese ir en contra de los principios de gobernanza de las plataformas, los cuales se deberían de seguir”. Para él, los administradores tienen la idea de que la automatización de contenidos se justifica como una respuesta a la </w:t>
      </w:r>
      <w:r w:rsidR="00EC7A94" w:rsidRPr="00F44C32">
        <w:rPr>
          <w:rFonts w:ascii="Times New Roman" w:eastAsia="Calibri" w:hAnsi="Times New Roman" w:cs="Times New Roman"/>
          <w:i/>
          <w:iCs/>
        </w:rPr>
        <w:t>escalabilidad,</w:t>
      </w:r>
      <w:r w:rsidR="00EC7A94" w:rsidRPr="00F44C32">
        <w:rPr>
          <w:rFonts w:ascii="Times New Roman" w:eastAsia="Calibri" w:hAnsi="Times New Roman" w:cs="Times New Roman"/>
        </w:rPr>
        <w:t xml:space="preserve"> y cómo su uso se vuelve tan deseable y (necesarios) para ellos. Desde esta perspectiva, la relación entre plataformas, moderación e </w:t>
      </w:r>
      <w:r w:rsidR="002246A7" w:rsidRPr="00F44C32">
        <w:rPr>
          <w:rFonts w:ascii="Times New Roman" w:eastAsia="Calibri" w:hAnsi="Times New Roman" w:cs="Times New Roman"/>
        </w:rPr>
        <w:t>i</w:t>
      </w:r>
      <w:r w:rsidR="00EC7A94" w:rsidRPr="00F44C32">
        <w:rPr>
          <w:rFonts w:ascii="Times New Roman" w:eastAsia="Calibri" w:hAnsi="Times New Roman" w:cs="Times New Roman"/>
        </w:rPr>
        <w:t xml:space="preserve">nteligencia </w:t>
      </w:r>
      <w:r w:rsidR="002246A7" w:rsidRPr="00F44C32">
        <w:rPr>
          <w:rFonts w:ascii="Times New Roman" w:eastAsia="Calibri" w:hAnsi="Times New Roman" w:cs="Times New Roman"/>
        </w:rPr>
        <w:t>a</w:t>
      </w:r>
      <w:r w:rsidR="00EC7A94" w:rsidRPr="00F44C32">
        <w:rPr>
          <w:rFonts w:ascii="Times New Roman" w:eastAsia="Calibri" w:hAnsi="Times New Roman" w:cs="Times New Roman"/>
        </w:rPr>
        <w:t>rtificial</w:t>
      </w:r>
      <w:r w:rsidR="002246A7" w:rsidRPr="00F44C32">
        <w:rPr>
          <w:rFonts w:ascii="Times New Roman" w:eastAsia="Calibri" w:hAnsi="Times New Roman" w:cs="Times New Roman"/>
        </w:rPr>
        <w:t xml:space="preserve"> (IA)</w:t>
      </w:r>
      <w:r w:rsidR="00EC7A94" w:rsidRPr="00F44C32">
        <w:rPr>
          <w:rFonts w:ascii="Times New Roman" w:eastAsia="Calibri" w:hAnsi="Times New Roman" w:cs="Times New Roman"/>
        </w:rPr>
        <w:t xml:space="preserve"> se convierte en una salida rápida, ya que las plataformas han llegado a una escala tan grande, en la cual el uso de IA se vuelve la única solución viable al problema del contenido.</w:t>
      </w:r>
    </w:p>
    <w:p w14:paraId="0FA3D1DD" w14:textId="4F32FE1C" w:rsidR="00EC7A94" w:rsidRPr="00F44C32" w:rsidRDefault="00EC7A94"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lastRenderedPageBreak/>
        <w:t xml:space="preserve">Sin embargo, cada vez más personas se preguntan si es ésta la mejor solución al problema, porque parece que </w:t>
      </w:r>
      <w:r w:rsidR="00461619" w:rsidRPr="00F44C32">
        <w:rPr>
          <w:rFonts w:ascii="Times New Roman" w:eastAsia="Calibri" w:hAnsi="Times New Roman" w:cs="Times New Roman"/>
        </w:rPr>
        <w:t>las redes sociales de</w:t>
      </w:r>
      <w:r w:rsidRPr="00F44C32">
        <w:rPr>
          <w:rFonts w:ascii="Times New Roman" w:eastAsia="Calibri" w:hAnsi="Times New Roman" w:cs="Times New Roman"/>
        </w:rPr>
        <w:t xml:space="preserve"> una función de </w:t>
      </w:r>
      <w:r w:rsidRPr="00F44C32">
        <w:rPr>
          <w:rFonts w:ascii="Times New Roman" w:eastAsia="Calibri" w:hAnsi="Times New Roman" w:cs="Times New Roman"/>
          <w:i/>
          <w:iCs/>
        </w:rPr>
        <w:t>intermediario</w:t>
      </w:r>
      <w:r w:rsidR="00461619" w:rsidRPr="00F44C32">
        <w:rPr>
          <w:rFonts w:ascii="Times New Roman" w:eastAsia="Calibri" w:hAnsi="Times New Roman" w:cs="Times New Roman"/>
          <w:i/>
          <w:iCs/>
        </w:rPr>
        <w:t>s</w:t>
      </w:r>
      <w:r w:rsidRPr="00F44C32">
        <w:rPr>
          <w:rFonts w:ascii="Times New Roman" w:eastAsia="Calibri" w:hAnsi="Times New Roman" w:cs="Times New Roman"/>
        </w:rPr>
        <w:t xml:space="preserve"> se han convertido en </w:t>
      </w:r>
      <w:r w:rsidRPr="00F44C32">
        <w:rPr>
          <w:rFonts w:ascii="Times New Roman" w:eastAsia="Calibri" w:hAnsi="Times New Roman" w:cs="Times New Roman"/>
          <w:i/>
          <w:iCs/>
        </w:rPr>
        <w:t>editores</w:t>
      </w:r>
      <w:r w:rsidRPr="00F44C32">
        <w:rPr>
          <w:rFonts w:ascii="Times New Roman" w:eastAsia="Calibri" w:hAnsi="Times New Roman" w:cs="Times New Roman"/>
        </w:rPr>
        <w:t>, quienes son ahora vigilantes proactivamente de contenido.</w:t>
      </w:r>
      <w:r w:rsidR="00E62F62" w:rsidRPr="00F44C32">
        <w:rPr>
          <w:rFonts w:ascii="Times New Roman" w:eastAsia="Calibri" w:hAnsi="Times New Roman" w:cs="Times New Roman"/>
        </w:rPr>
        <w:t xml:space="preserve"> </w:t>
      </w:r>
      <w:r w:rsidRPr="00F44C32">
        <w:rPr>
          <w:rFonts w:ascii="Times New Roman" w:eastAsia="Calibri" w:hAnsi="Times New Roman" w:cs="Times New Roman"/>
        </w:rPr>
        <w:t>En relación con el uso de IA, Surden</w:t>
      </w:r>
      <w:r w:rsidR="008F1610" w:rsidRPr="00F44C32">
        <w:rPr>
          <w:rStyle w:val="Refdenotaalpie"/>
          <w:rFonts w:ascii="Times New Roman" w:eastAsia="Calibri" w:hAnsi="Times New Roman" w:cs="Times New Roman"/>
        </w:rPr>
        <w:footnoteReference w:id="16"/>
      </w:r>
      <w:r w:rsidR="008F1610" w:rsidRPr="00F44C32">
        <w:rPr>
          <w:rFonts w:ascii="Times New Roman" w:eastAsia="Calibri" w:hAnsi="Times New Roman" w:cs="Times New Roman"/>
        </w:rPr>
        <w:t xml:space="preserve"> </w:t>
      </w:r>
      <w:r w:rsidRPr="00F44C32">
        <w:rPr>
          <w:rFonts w:ascii="Times New Roman" w:eastAsia="Calibri" w:hAnsi="Times New Roman" w:cs="Times New Roman"/>
        </w:rPr>
        <w:t>menciona lo</w:t>
      </w:r>
      <w:r w:rsidR="00E62F62" w:rsidRPr="00F44C32">
        <w:rPr>
          <w:rFonts w:ascii="Times New Roman" w:eastAsia="Calibri" w:hAnsi="Times New Roman" w:cs="Times New Roman"/>
        </w:rPr>
        <w:t xml:space="preserve"> siguiente</w:t>
      </w:r>
      <w:r w:rsidRPr="00F44C32">
        <w:rPr>
          <w:rFonts w:ascii="Times New Roman" w:eastAsia="Calibri" w:hAnsi="Times New Roman" w:cs="Times New Roman"/>
        </w:rPr>
        <w:t xml:space="preserve">: </w:t>
      </w:r>
    </w:p>
    <w:p w14:paraId="1AB6C79B" w14:textId="77777777" w:rsidR="00EC7A94" w:rsidRPr="00F44C32" w:rsidRDefault="00EC7A94" w:rsidP="005F08C1">
      <w:pPr>
        <w:spacing w:line="360" w:lineRule="auto"/>
        <w:ind w:firstLine="720"/>
        <w:jc w:val="both"/>
        <w:rPr>
          <w:rFonts w:ascii="Times New Roman" w:eastAsia="Calibri" w:hAnsi="Times New Roman" w:cs="Times New Roman"/>
        </w:rPr>
      </w:pPr>
    </w:p>
    <w:p w14:paraId="71144140" w14:textId="77777777" w:rsidR="00EC7A94" w:rsidRPr="00F44C32" w:rsidRDefault="00EC7A94" w:rsidP="005F08C1">
      <w:pPr>
        <w:spacing w:line="276" w:lineRule="auto"/>
        <w:ind w:left="1134"/>
        <w:jc w:val="both"/>
        <w:rPr>
          <w:rFonts w:ascii="Times New Roman" w:eastAsia="Calibri" w:hAnsi="Times New Roman" w:cs="Times New Roman"/>
          <w:sz w:val="22"/>
          <w:szCs w:val="22"/>
        </w:rPr>
      </w:pPr>
      <w:r w:rsidRPr="00F44C32">
        <w:rPr>
          <w:rFonts w:ascii="Times New Roman" w:eastAsia="Calibri" w:hAnsi="Times New Roman" w:cs="Times New Roman"/>
          <w:sz w:val="22"/>
          <w:szCs w:val="22"/>
        </w:rPr>
        <w:t xml:space="preserve">La IA actual tiende a trabajar mejor para actividades donde existen patrones, respuestas correctas definitivas, y estructuras formas y semiformales que forman procesos. En cambio, IA tiende a trabajar pobremente, y no del todo bien, en áreas que son conceptuales, abstractas, escala de valores, políticas o juicios; sentido común o intuición; persuasión o conversación; o involucre la participación con el significado de conceptos humanistas, tales como normas sociales, constructos sociales o instituciones. </w:t>
      </w:r>
    </w:p>
    <w:p w14:paraId="31181A14" w14:textId="77777777" w:rsidR="00EC7A94" w:rsidRPr="00F44C32" w:rsidRDefault="00EC7A94" w:rsidP="005F08C1">
      <w:pPr>
        <w:spacing w:line="360" w:lineRule="auto"/>
        <w:jc w:val="both"/>
        <w:rPr>
          <w:rFonts w:ascii="Times New Roman" w:eastAsia="Calibri" w:hAnsi="Times New Roman" w:cs="Times New Roman"/>
        </w:rPr>
      </w:pPr>
    </w:p>
    <w:p w14:paraId="04AD456A" w14:textId="569F3CFE" w:rsidR="00EC7A94" w:rsidRPr="00F44C32" w:rsidRDefault="00EC7A94"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Desde la perspectiva de Surden, la IA funciona correctamente para la realización de tareas que tienen respuestas correctas o incorrectas y reglas claras y no ambiguas. Un ejemplo clásico sería el ajedrez, el sistema tiene certeza sobre el estado de las piezas en el tablero y sobre el resultado deseable que es el jaque mate. En cambio, en el mundo real muchos de los problemas no entran en</w:t>
      </w:r>
      <w:r w:rsidR="003F1CA2">
        <w:rPr>
          <w:rFonts w:ascii="Times New Roman" w:eastAsia="Calibri" w:hAnsi="Times New Roman" w:cs="Times New Roman"/>
        </w:rPr>
        <w:t xml:space="preserve"> la situación de</w:t>
      </w:r>
      <w:r w:rsidRPr="00F44C32">
        <w:rPr>
          <w:rFonts w:ascii="Times New Roman" w:eastAsia="Calibri" w:hAnsi="Times New Roman" w:cs="Times New Roman"/>
        </w:rPr>
        <w:t xml:space="preserve"> una sola respuesta. Y esto lo podemos ver en l</w:t>
      </w:r>
      <w:r w:rsidR="003F1CA2">
        <w:rPr>
          <w:rFonts w:ascii="Times New Roman" w:eastAsia="Calibri" w:hAnsi="Times New Roman" w:cs="Times New Roman"/>
        </w:rPr>
        <w:t>os casos</w:t>
      </w:r>
      <w:r w:rsidRPr="00F44C32">
        <w:rPr>
          <w:rFonts w:ascii="Times New Roman" w:eastAsia="Calibri" w:hAnsi="Times New Roman" w:cs="Times New Roman"/>
        </w:rPr>
        <w:t xml:space="preserve"> que surgen todos los días en las redes sociales.</w:t>
      </w:r>
      <w:r w:rsidR="008F1610" w:rsidRPr="00F44C32">
        <w:rPr>
          <w:rStyle w:val="Refdenotaalpie"/>
          <w:rFonts w:ascii="Times New Roman" w:eastAsia="Calibri" w:hAnsi="Times New Roman" w:cs="Times New Roman"/>
        </w:rPr>
        <w:footnoteReference w:id="17"/>
      </w:r>
      <w:r w:rsidRPr="00F44C32">
        <w:rPr>
          <w:rFonts w:ascii="Times New Roman" w:eastAsia="Calibri" w:hAnsi="Times New Roman" w:cs="Times New Roman"/>
        </w:rPr>
        <w:t xml:space="preserve"> </w:t>
      </w:r>
    </w:p>
    <w:p w14:paraId="45950462" w14:textId="0A4511DC" w:rsidR="00EC7A94" w:rsidRPr="00F44C32" w:rsidRDefault="00EC7A94"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Las dificultades que plantea Surden</w:t>
      </w:r>
      <w:r w:rsidR="00334EEE">
        <w:rPr>
          <w:rFonts w:ascii="Times New Roman" w:eastAsia="Calibri" w:hAnsi="Times New Roman" w:cs="Times New Roman"/>
        </w:rPr>
        <w:t>,</w:t>
      </w:r>
      <w:r w:rsidRPr="00F44C32">
        <w:rPr>
          <w:rFonts w:ascii="Times New Roman" w:eastAsia="Calibri" w:hAnsi="Times New Roman" w:cs="Times New Roman"/>
        </w:rPr>
        <w:t xml:space="preserve"> permite</w:t>
      </w:r>
      <w:r w:rsidR="00334EEE">
        <w:rPr>
          <w:rFonts w:ascii="Times New Roman" w:eastAsia="Calibri" w:hAnsi="Times New Roman" w:cs="Times New Roman"/>
        </w:rPr>
        <w:t>n</w:t>
      </w:r>
      <w:r w:rsidRPr="00F44C32">
        <w:rPr>
          <w:rFonts w:ascii="Times New Roman" w:eastAsia="Calibri" w:hAnsi="Times New Roman" w:cs="Times New Roman"/>
        </w:rPr>
        <w:t xml:space="preserve"> ver los problemas de precisión que tienen estos mecanismos automatizados para la detección de contenido problemático. A inicios del año 2020, la IA detectó el 99% de contenido violento y desnudez infantil en Facebook, y únicamente el 16% en </w:t>
      </w:r>
      <w:proofErr w:type="spellStart"/>
      <w:r w:rsidRPr="00F44C32">
        <w:rPr>
          <w:rFonts w:ascii="Times New Roman" w:eastAsia="Calibri" w:hAnsi="Times New Roman" w:cs="Times New Roman"/>
          <w:i/>
          <w:iCs/>
        </w:rPr>
        <w:t>bullying</w:t>
      </w:r>
      <w:proofErr w:type="spellEnd"/>
      <w:r w:rsidRPr="00F44C32">
        <w:rPr>
          <w:rFonts w:ascii="Times New Roman" w:eastAsia="Calibri" w:hAnsi="Times New Roman" w:cs="Times New Roman"/>
        </w:rPr>
        <w:t xml:space="preserve"> y contenido nocivo (problemático), esto</w:t>
      </w:r>
      <w:r w:rsidR="00334EEE">
        <w:rPr>
          <w:rFonts w:ascii="Times New Roman" w:eastAsia="Calibri" w:hAnsi="Times New Roman" w:cs="Times New Roman"/>
        </w:rPr>
        <w:t xml:space="preserve"> </w:t>
      </w:r>
      <w:r w:rsidRPr="00F44C32">
        <w:rPr>
          <w:rFonts w:ascii="Times New Roman" w:eastAsia="Calibri" w:hAnsi="Times New Roman" w:cs="Times New Roman"/>
        </w:rPr>
        <w:t>muestra de nueva cuenta cómo la moderación aplica mejor en algunas áreas específicas.</w:t>
      </w:r>
      <w:r w:rsidR="002D10B9" w:rsidRPr="00F44C32">
        <w:rPr>
          <w:rStyle w:val="Refdenotaalpie"/>
          <w:rFonts w:ascii="Times New Roman" w:eastAsia="Calibri" w:hAnsi="Times New Roman" w:cs="Times New Roman"/>
        </w:rPr>
        <w:footnoteReference w:id="18"/>
      </w:r>
      <w:r w:rsidRPr="00F44C32">
        <w:rPr>
          <w:rFonts w:ascii="Times New Roman" w:eastAsia="Calibri" w:hAnsi="Times New Roman" w:cs="Times New Roman"/>
        </w:rPr>
        <w:t xml:space="preserve"> Respecto a lo anterior</w:t>
      </w:r>
      <w:r w:rsidR="002901EF" w:rsidRPr="00F44C32">
        <w:rPr>
          <w:rFonts w:ascii="Times New Roman" w:eastAsia="Calibri" w:hAnsi="Times New Roman" w:cs="Times New Roman"/>
        </w:rPr>
        <w:t>,</w:t>
      </w:r>
      <w:r w:rsidRPr="00F44C32">
        <w:rPr>
          <w:rFonts w:ascii="Times New Roman" w:eastAsia="Calibri" w:hAnsi="Times New Roman" w:cs="Times New Roman"/>
        </w:rPr>
        <w:t xml:space="preserve"> Gillespie</w:t>
      </w:r>
      <w:r w:rsidR="008F1610" w:rsidRPr="00F44C32">
        <w:rPr>
          <w:rStyle w:val="Refdenotaalpie"/>
          <w:rFonts w:ascii="Times New Roman" w:eastAsia="Calibri" w:hAnsi="Times New Roman" w:cs="Times New Roman"/>
        </w:rPr>
        <w:footnoteReference w:id="19"/>
      </w:r>
      <w:r w:rsidR="002901EF" w:rsidRPr="00F44C32">
        <w:rPr>
          <w:rFonts w:ascii="Times New Roman" w:eastAsia="Calibri" w:hAnsi="Times New Roman" w:cs="Times New Roman"/>
        </w:rPr>
        <w:t xml:space="preserve"> </w:t>
      </w:r>
      <w:r w:rsidRPr="00F44C32">
        <w:rPr>
          <w:rFonts w:ascii="Times New Roman" w:eastAsia="Calibri" w:hAnsi="Times New Roman" w:cs="Times New Roman"/>
        </w:rPr>
        <w:t>indica que si bien cuando una red social afirma que el 65.4% de contenido sobre discurso de odio en Facebook fue detectado antes de ser reportado por los usuarios</w:t>
      </w:r>
      <w:r w:rsidR="00917532">
        <w:rPr>
          <w:rFonts w:ascii="Times New Roman" w:eastAsia="Calibri" w:hAnsi="Times New Roman" w:cs="Times New Roman"/>
        </w:rPr>
        <w:t>,</w:t>
      </w:r>
      <w:r w:rsidRPr="00F44C32">
        <w:rPr>
          <w:rFonts w:ascii="Times New Roman" w:eastAsia="Calibri" w:hAnsi="Times New Roman" w:cs="Times New Roman"/>
        </w:rPr>
        <w:t xml:space="preserve"> la realidad es que la gran mayoría de lo que es detectado de forma automatizada es copia de</w:t>
      </w:r>
      <w:r w:rsidR="00917532">
        <w:rPr>
          <w:rFonts w:ascii="Times New Roman" w:eastAsia="Calibri" w:hAnsi="Times New Roman" w:cs="Times New Roman"/>
        </w:rPr>
        <w:t>l</w:t>
      </w:r>
      <w:r w:rsidRPr="00F44C32">
        <w:rPr>
          <w:rFonts w:ascii="Times New Roman" w:eastAsia="Calibri" w:hAnsi="Times New Roman" w:cs="Times New Roman"/>
        </w:rPr>
        <w:t xml:space="preserve"> contenido que anteriormente ha</w:t>
      </w:r>
      <w:r w:rsidR="00917532">
        <w:rPr>
          <w:rFonts w:ascii="Times New Roman" w:eastAsia="Calibri" w:hAnsi="Times New Roman" w:cs="Times New Roman"/>
        </w:rPr>
        <w:t>bía</w:t>
      </w:r>
      <w:r w:rsidRPr="00F44C32">
        <w:rPr>
          <w:rFonts w:ascii="Times New Roman" w:eastAsia="Calibri" w:hAnsi="Times New Roman" w:cs="Times New Roman"/>
        </w:rPr>
        <w:t xml:space="preserve"> sido revisado por una </w:t>
      </w:r>
      <w:r w:rsidRPr="00F44C32">
        <w:rPr>
          <w:rFonts w:ascii="Times New Roman" w:eastAsia="Calibri" w:hAnsi="Times New Roman" w:cs="Times New Roman"/>
          <w:i/>
          <w:iCs/>
        </w:rPr>
        <w:t xml:space="preserve">persona </w:t>
      </w:r>
      <w:r w:rsidRPr="00F44C32">
        <w:rPr>
          <w:rFonts w:ascii="Times New Roman" w:eastAsia="Calibri" w:hAnsi="Times New Roman" w:cs="Times New Roman"/>
        </w:rPr>
        <w:t xml:space="preserve">moderadora.   </w:t>
      </w:r>
    </w:p>
    <w:p w14:paraId="00D5FBB9" w14:textId="63E5BB9F" w:rsidR="00EC7A94" w:rsidRPr="00F44C32" w:rsidRDefault="00EC7A94"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 xml:space="preserve">Si </w:t>
      </w:r>
      <w:r w:rsidR="002901EF" w:rsidRPr="00F44C32">
        <w:rPr>
          <w:rFonts w:ascii="Times New Roman" w:eastAsia="Calibri" w:hAnsi="Times New Roman" w:cs="Times New Roman"/>
        </w:rPr>
        <w:t xml:space="preserve">la </w:t>
      </w:r>
      <w:r w:rsidRPr="00F44C32">
        <w:rPr>
          <w:rFonts w:ascii="Times New Roman" w:eastAsia="Calibri" w:hAnsi="Times New Roman" w:cs="Times New Roman"/>
        </w:rPr>
        <w:t xml:space="preserve">mecanización automatizada de contenido nos trae muchos conflictos, nos preguntamos nuevamente por qué las plataformas digitales la utilizan para ello. Otra </w:t>
      </w:r>
      <w:r w:rsidRPr="00F44C32">
        <w:rPr>
          <w:rFonts w:ascii="Times New Roman" w:eastAsia="Calibri" w:hAnsi="Times New Roman" w:cs="Times New Roman"/>
        </w:rPr>
        <w:lastRenderedPageBreak/>
        <w:t>respuesta proviene del uso de tecnología como IA el cual es un producto de la mentalidad existente en Silicon Valley donde se ven estos problemas con un enfoque tecnológico y que por consiguiente requieren soluciones de este tipo.</w:t>
      </w:r>
      <w:r w:rsidR="008F1610" w:rsidRPr="00F44C32">
        <w:rPr>
          <w:rStyle w:val="Refdenotaalpie"/>
          <w:rFonts w:ascii="Times New Roman" w:eastAsia="Calibri" w:hAnsi="Times New Roman" w:cs="Times New Roman"/>
        </w:rPr>
        <w:footnoteReference w:id="20"/>
      </w:r>
      <w:r w:rsidRPr="00F44C32">
        <w:rPr>
          <w:rFonts w:ascii="Times New Roman" w:eastAsia="Calibri" w:hAnsi="Times New Roman" w:cs="Times New Roman"/>
        </w:rPr>
        <w:t xml:space="preserve">  </w:t>
      </w:r>
    </w:p>
    <w:p w14:paraId="6F4CCAF4" w14:textId="77777777" w:rsidR="00AC4420" w:rsidRPr="00F44C32" w:rsidRDefault="00AC4420" w:rsidP="005F08C1">
      <w:pPr>
        <w:spacing w:line="360" w:lineRule="auto"/>
        <w:rPr>
          <w:rFonts w:ascii="Times New Roman" w:eastAsia="Calibri" w:hAnsi="Times New Roman" w:cs="Times New Roman"/>
        </w:rPr>
      </w:pPr>
    </w:p>
    <w:p w14:paraId="5DF0741C" w14:textId="43995018" w:rsidR="00EC7A94" w:rsidRPr="00F44C32" w:rsidRDefault="00EC7A94" w:rsidP="005F08C1">
      <w:pPr>
        <w:pStyle w:val="Prrafodelista"/>
        <w:numPr>
          <w:ilvl w:val="2"/>
          <w:numId w:val="10"/>
        </w:numPr>
        <w:spacing w:line="360" w:lineRule="auto"/>
        <w:ind w:left="709"/>
        <w:rPr>
          <w:rFonts w:ascii="Times New Roman" w:eastAsia="Calibri" w:hAnsi="Times New Roman" w:cs="Times New Roman"/>
          <w:sz w:val="24"/>
          <w:szCs w:val="24"/>
          <w:lang w:val="es-ES"/>
        </w:rPr>
      </w:pPr>
      <w:r w:rsidRPr="00F44C32">
        <w:rPr>
          <w:rFonts w:ascii="Times New Roman" w:eastAsia="Calibri" w:hAnsi="Times New Roman" w:cs="Times New Roman"/>
          <w:sz w:val="24"/>
          <w:szCs w:val="24"/>
          <w:lang w:val="es-ES"/>
        </w:rPr>
        <w:t>El Consejo Asesor de Contenido</w:t>
      </w:r>
      <w:r w:rsidR="002901EF" w:rsidRPr="00F44C32">
        <w:rPr>
          <w:rFonts w:ascii="Times New Roman" w:eastAsia="Calibri" w:hAnsi="Times New Roman" w:cs="Times New Roman"/>
          <w:sz w:val="24"/>
          <w:szCs w:val="24"/>
          <w:lang w:val="es-ES"/>
        </w:rPr>
        <w:t xml:space="preserve"> de FB</w:t>
      </w:r>
      <w:r w:rsidR="00461619" w:rsidRPr="00F44C32">
        <w:rPr>
          <w:rFonts w:ascii="Times New Roman" w:eastAsia="Calibri" w:hAnsi="Times New Roman" w:cs="Times New Roman"/>
          <w:sz w:val="24"/>
          <w:szCs w:val="24"/>
          <w:lang w:val="es-ES"/>
        </w:rPr>
        <w:t xml:space="preserve"> (una nueva instancia)</w:t>
      </w:r>
    </w:p>
    <w:p w14:paraId="6CA34DA5" w14:textId="77777777" w:rsidR="00EC7A94" w:rsidRPr="00F44C32" w:rsidRDefault="00EC7A94" w:rsidP="005F08C1">
      <w:pPr>
        <w:spacing w:line="360" w:lineRule="auto"/>
        <w:rPr>
          <w:rFonts w:ascii="Times New Roman" w:eastAsia="Calibri" w:hAnsi="Times New Roman" w:cs="Times New Roman"/>
        </w:rPr>
      </w:pPr>
    </w:p>
    <w:p w14:paraId="4FE691A6" w14:textId="0A409E0D" w:rsidR="00EC7A94" w:rsidRPr="00F44C32" w:rsidRDefault="00EC7A94"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El Consejo Asesor de Contenido es un órgano colegiado cuyo propósito es proteger la libertad de expresión mediante la toma de decisiones independientes y la emisión de recomendaciones sobre políticas de contenido de Facebook. Para ello la red social asignó 130 millones de dólares para los primeros seis años de trabajo y tal presupuesto cubrirá los gastos de funcionamiento y las compensaciones de los integrantes del Consejo.</w:t>
      </w:r>
      <w:r w:rsidR="008F1610" w:rsidRPr="00F44C32">
        <w:rPr>
          <w:rStyle w:val="Refdenotaalpie"/>
          <w:rFonts w:ascii="Times New Roman" w:eastAsia="Calibri" w:hAnsi="Times New Roman" w:cs="Times New Roman"/>
        </w:rPr>
        <w:footnoteReference w:id="21"/>
      </w:r>
      <w:r w:rsidR="00D24717" w:rsidRPr="00F44C32">
        <w:rPr>
          <w:rFonts w:ascii="Times New Roman" w:eastAsia="Calibri" w:hAnsi="Times New Roman" w:cs="Times New Roman"/>
        </w:rPr>
        <w:t xml:space="preserve"> </w:t>
      </w:r>
      <w:r w:rsidRPr="00F44C32">
        <w:rPr>
          <w:rFonts w:ascii="Times New Roman" w:eastAsia="Calibri" w:hAnsi="Times New Roman" w:cs="Times New Roman"/>
        </w:rPr>
        <w:t>El propósito del Consejo “no es ser una mera extensión del proceso de revisión de contenido actual de Facebook. Su finalidad es revisar un número limitado de casos muy emblemáticos y determinar si las decisiones se tomaron de acuerdo con las políticas y los valores establecidos en Facebook.”</w:t>
      </w:r>
      <w:r w:rsidRPr="00F44C32">
        <w:rPr>
          <w:rStyle w:val="Refdenotaalpie"/>
          <w:rFonts w:ascii="Times New Roman" w:eastAsia="Calibri" w:hAnsi="Times New Roman" w:cs="Times New Roman"/>
        </w:rPr>
        <w:footnoteReference w:id="22"/>
      </w:r>
      <w:r w:rsidRPr="00F44C32">
        <w:rPr>
          <w:rFonts w:ascii="Times New Roman" w:eastAsia="Calibri" w:hAnsi="Times New Roman" w:cs="Times New Roman"/>
        </w:rPr>
        <w:t xml:space="preserve"> </w:t>
      </w:r>
    </w:p>
    <w:p w14:paraId="5B6E7DEC" w14:textId="50FAF5EF" w:rsidR="00EC7A94" w:rsidRPr="00F44C32" w:rsidRDefault="00EC7A94"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Este órgano colegiado extralegal se basa en un acta constitutiva, en la cual se describe la estructura del Consejo, se define sus responsabilidades y su finalidad, y se explica la relación con Facebook. De igual forma, este documento establece los requisitos para los miembros, la gobernanza y autoridad para la toma de decisiones.</w:t>
      </w:r>
      <w:r w:rsidR="008F1610" w:rsidRPr="00F44C32">
        <w:rPr>
          <w:rStyle w:val="Refdenotaalpie"/>
          <w:rFonts w:ascii="Times New Roman" w:eastAsia="Calibri" w:hAnsi="Times New Roman" w:cs="Times New Roman"/>
        </w:rPr>
        <w:footnoteReference w:id="23"/>
      </w:r>
      <w:r w:rsidRPr="00F44C32">
        <w:rPr>
          <w:rFonts w:ascii="Times New Roman" w:eastAsia="Calibri" w:hAnsi="Times New Roman" w:cs="Times New Roman"/>
        </w:rPr>
        <w:t xml:space="preserve"> </w:t>
      </w:r>
    </w:p>
    <w:p w14:paraId="5546E36A" w14:textId="391A6DAD" w:rsidR="006A53C7" w:rsidRPr="00F44C32" w:rsidRDefault="00BD57A5" w:rsidP="006A53C7">
      <w:pPr>
        <w:spacing w:line="360" w:lineRule="auto"/>
        <w:ind w:firstLine="708"/>
        <w:jc w:val="both"/>
        <w:rPr>
          <w:rFonts w:ascii="Times New Roman" w:hAnsi="Times New Roman" w:cs="Times New Roman"/>
        </w:rPr>
      </w:pPr>
      <w:r>
        <w:rPr>
          <w:rFonts w:ascii="Times New Roman" w:hAnsi="Times New Roman" w:cs="Times New Roman"/>
        </w:rPr>
        <w:t xml:space="preserve">Si bien este </w:t>
      </w:r>
      <w:r w:rsidR="00461619" w:rsidRPr="00F44C32">
        <w:rPr>
          <w:rFonts w:ascii="Times New Roman" w:hAnsi="Times New Roman" w:cs="Times New Roman"/>
        </w:rPr>
        <w:t>es organismo independiente</w:t>
      </w:r>
      <w:r>
        <w:rPr>
          <w:rFonts w:ascii="Times New Roman" w:hAnsi="Times New Roman" w:cs="Times New Roman"/>
        </w:rPr>
        <w:t xml:space="preserve"> fue</w:t>
      </w:r>
      <w:r w:rsidR="00461619" w:rsidRPr="00F44C32">
        <w:rPr>
          <w:rFonts w:ascii="Times New Roman" w:hAnsi="Times New Roman" w:cs="Times New Roman"/>
        </w:rPr>
        <w:t xml:space="preserve"> creado por la misma aplicación</w:t>
      </w:r>
      <w:r>
        <w:rPr>
          <w:rFonts w:ascii="Times New Roman" w:hAnsi="Times New Roman" w:cs="Times New Roman"/>
        </w:rPr>
        <w:t xml:space="preserve"> (FB)</w:t>
      </w:r>
      <w:r w:rsidR="00461619" w:rsidRPr="00F44C32">
        <w:rPr>
          <w:rFonts w:ascii="Times New Roman" w:hAnsi="Times New Roman" w:cs="Times New Roman"/>
        </w:rPr>
        <w:t xml:space="preserve">, la cual emite recomendaciones y orientaciones a ésta. Es importante señalar que sus decisiones no son vinculantes y la citada red social no está obligada a seguirlas, sin embargo, </w:t>
      </w:r>
      <w:r>
        <w:rPr>
          <w:rFonts w:ascii="Times New Roman" w:hAnsi="Times New Roman" w:cs="Times New Roman"/>
        </w:rPr>
        <w:t xml:space="preserve">sus recomendaciones </w:t>
      </w:r>
      <w:r w:rsidRPr="00F44C32">
        <w:rPr>
          <w:rFonts w:ascii="Times New Roman" w:hAnsi="Times New Roman" w:cs="Times New Roman"/>
        </w:rPr>
        <w:t>podrían</w:t>
      </w:r>
      <w:r w:rsidR="00461619" w:rsidRPr="00F44C32">
        <w:rPr>
          <w:rFonts w:ascii="Times New Roman" w:hAnsi="Times New Roman" w:cs="Times New Roman"/>
        </w:rPr>
        <w:t xml:space="preserve"> tener implicaciones jurídicas en algunos casos. </w:t>
      </w:r>
      <w:r>
        <w:rPr>
          <w:rFonts w:ascii="Times New Roman" w:hAnsi="Times New Roman" w:cs="Times New Roman"/>
        </w:rPr>
        <w:t xml:space="preserve">Ya que </w:t>
      </w:r>
      <w:r w:rsidR="006A53C7" w:rsidRPr="00F44C32">
        <w:rPr>
          <w:rFonts w:ascii="Times New Roman" w:hAnsi="Times New Roman" w:cs="Times New Roman"/>
        </w:rPr>
        <w:t xml:space="preserve">podrían ser consideradas como un factor para las y los legisladores al momento de evaluar la regulación de las redes sociales y la responsabilidad de las plataformas en funciones como la moderación de contenido. </w:t>
      </w:r>
    </w:p>
    <w:p w14:paraId="5094D501" w14:textId="16BB267F" w:rsidR="006A53C7" w:rsidRPr="00F44C32" w:rsidRDefault="006A53C7" w:rsidP="00461619">
      <w:pPr>
        <w:spacing w:line="360" w:lineRule="auto"/>
        <w:ind w:firstLine="708"/>
        <w:jc w:val="both"/>
        <w:rPr>
          <w:rFonts w:ascii="Times New Roman" w:hAnsi="Times New Roman" w:cs="Times New Roman"/>
        </w:rPr>
      </w:pPr>
      <w:r w:rsidRPr="00F44C32">
        <w:rPr>
          <w:rFonts w:ascii="Times New Roman" w:hAnsi="Times New Roman" w:cs="Times New Roman"/>
        </w:rPr>
        <w:lastRenderedPageBreak/>
        <w:t xml:space="preserve">Otro punto para destacar es que este Consejo aplica en las </w:t>
      </w:r>
      <w:proofErr w:type="spellStart"/>
      <w:r w:rsidRPr="00F44C32">
        <w:rPr>
          <w:rFonts w:ascii="Times New Roman" w:hAnsi="Times New Roman" w:cs="Times New Roman"/>
          <w:i/>
          <w:iCs/>
        </w:rPr>
        <w:t>Family</w:t>
      </w:r>
      <w:proofErr w:type="spellEnd"/>
      <w:r w:rsidRPr="00F44C32">
        <w:rPr>
          <w:rFonts w:ascii="Times New Roman" w:hAnsi="Times New Roman" w:cs="Times New Roman"/>
          <w:i/>
          <w:iCs/>
        </w:rPr>
        <w:t xml:space="preserve"> Apps</w:t>
      </w:r>
      <w:r w:rsidRPr="00F44C32">
        <w:rPr>
          <w:rFonts w:ascii="Times New Roman" w:hAnsi="Times New Roman" w:cs="Times New Roman"/>
        </w:rPr>
        <w:t xml:space="preserve">, es decir, las pertenecientes a la familia de META; sin embargo, otras plataformas como </w:t>
      </w:r>
      <w:r w:rsidRPr="00F44C32">
        <w:rPr>
          <w:rFonts w:ascii="Times New Roman" w:hAnsi="Times New Roman" w:cs="Times New Roman"/>
          <w:i/>
          <w:iCs/>
        </w:rPr>
        <w:t xml:space="preserve">Twitter </w:t>
      </w:r>
      <w:r w:rsidRPr="00F44C32">
        <w:rPr>
          <w:rFonts w:ascii="Times New Roman" w:hAnsi="Times New Roman" w:cs="Times New Roman"/>
        </w:rPr>
        <w:t xml:space="preserve">y </w:t>
      </w:r>
      <w:proofErr w:type="spellStart"/>
      <w:r w:rsidRPr="00F44C32">
        <w:rPr>
          <w:rFonts w:ascii="Times New Roman" w:hAnsi="Times New Roman" w:cs="Times New Roman"/>
          <w:i/>
          <w:iCs/>
        </w:rPr>
        <w:t>TikTok</w:t>
      </w:r>
      <w:proofErr w:type="spellEnd"/>
      <w:r w:rsidRPr="00F44C32">
        <w:rPr>
          <w:rFonts w:ascii="Times New Roman" w:hAnsi="Times New Roman" w:cs="Times New Roman"/>
        </w:rPr>
        <w:t xml:space="preserve"> no cuentan con una instancia de apelación como ésta.</w:t>
      </w:r>
    </w:p>
    <w:p w14:paraId="58B37134" w14:textId="77777777" w:rsidR="00461619" w:rsidRPr="00F44C32" w:rsidRDefault="00461619" w:rsidP="005F08C1">
      <w:pPr>
        <w:spacing w:line="360" w:lineRule="auto"/>
        <w:rPr>
          <w:rFonts w:ascii="Times New Roman" w:hAnsi="Times New Roman" w:cs="Times New Roman"/>
        </w:rPr>
      </w:pPr>
    </w:p>
    <w:p w14:paraId="059F39A5" w14:textId="73B52122" w:rsidR="006777FA" w:rsidRPr="00F44C32" w:rsidRDefault="00F30EE8" w:rsidP="005F08C1">
      <w:pPr>
        <w:pStyle w:val="Prrafodelista"/>
        <w:numPr>
          <w:ilvl w:val="0"/>
          <w:numId w:val="4"/>
        </w:numPr>
        <w:spacing w:line="360" w:lineRule="auto"/>
        <w:rPr>
          <w:rFonts w:ascii="Times New Roman" w:hAnsi="Times New Roman" w:cs="Times New Roman"/>
          <w:sz w:val="24"/>
          <w:szCs w:val="24"/>
          <w:lang w:val="es-ES"/>
        </w:rPr>
      </w:pPr>
      <w:r w:rsidRPr="00F44C32">
        <w:rPr>
          <w:rFonts w:ascii="Times New Roman" w:hAnsi="Times New Roman" w:cs="Times New Roman"/>
          <w:sz w:val="24"/>
          <w:szCs w:val="24"/>
          <w:lang w:val="es-ES"/>
        </w:rPr>
        <w:t>Los obstáculos</w:t>
      </w:r>
      <w:r w:rsidR="00E62F62" w:rsidRPr="00F44C32">
        <w:rPr>
          <w:rFonts w:ascii="Times New Roman" w:hAnsi="Times New Roman" w:cs="Times New Roman"/>
          <w:sz w:val="24"/>
          <w:szCs w:val="24"/>
          <w:lang w:val="es-ES"/>
        </w:rPr>
        <w:t xml:space="preserve"> al acceso a la justicia</w:t>
      </w:r>
      <w:r w:rsidRPr="00F44C32">
        <w:rPr>
          <w:rFonts w:ascii="Times New Roman" w:hAnsi="Times New Roman" w:cs="Times New Roman"/>
          <w:sz w:val="24"/>
          <w:szCs w:val="24"/>
          <w:lang w:val="es-ES"/>
        </w:rPr>
        <w:t xml:space="preserve"> desde las plataformas digitales</w:t>
      </w:r>
    </w:p>
    <w:p w14:paraId="5A88A723" w14:textId="7D2AAB64" w:rsidR="00430762" w:rsidRPr="00F44C32" w:rsidRDefault="00430762" w:rsidP="005F08C1">
      <w:pPr>
        <w:spacing w:line="360" w:lineRule="auto"/>
        <w:rPr>
          <w:rFonts w:ascii="Times New Roman" w:hAnsi="Times New Roman" w:cs="Times New Roman"/>
        </w:rPr>
      </w:pPr>
    </w:p>
    <w:p w14:paraId="25D3D80B" w14:textId="44A48D89" w:rsidR="006777FA" w:rsidRPr="00F44C32" w:rsidRDefault="004B1F71" w:rsidP="005F08C1">
      <w:pPr>
        <w:spacing w:line="360" w:lineRule="auto"/>
        <w:ind w:firstLine="708"/>
        <w:jc w:val="both"/>
        <w:rPr>
          <w:rFonts w:ascii="Times New Roman" w:hAnsi="Times New Roman" w:cs="Times New Roman"/>
        </w:rPr>
      </w:pPr>
      <w:r w:rsidRPr="00F44C32">
        <w:rPr>
          <w:rFonts w:ascii="Times New Roman" w:hAnsi="Times New Roman" w:cs="Times New Roman"/>
        </w:rPr>
        <w:t>Como mencion</w:t>
      </w:r>
      <w:r w:rsidR="00E62F62" w:rsidRPr="00F44C32">
        <w:rPr>
          <w:rFonts w:ascii="Times New Roman" w:hAnsi="Times New Roman" w:cs="Times New Roman"/>
        </w:rPr>
        <w:t>é</w:t>
      </w:r>
      <w:r w:rsidRPr="00F44C32">
        <w:rPr>
          <w:rFonts w:ascii="Times New Roman" w:hAnsi="Times New Roman" w:cs="Times New Roman"/>
        </w:rPr>
        <w:t xml:space="preserve"> al inicio del presente trabajo es complicado encontrar un mecanismo eficiente para los problemas que surgen en el ecosistema de las redes sociales. Ante ello</w:t>
      </w:r>
      <w:r w:rsidR="00FD0CD2" w:rsidRPr="00F44C32">
        <w:rPr>
          <w:rFonts w:ascii="Times New Roman" w:hAnsi="Times New Roman" w:cs="Times New Roman"/>
        </w:rPr>
        <w:t>,</w:t>
      </w:r>
      <w:r w:rsidRPr="00F44C32">
        <w:rPr>
          <w:rFonts w:ascii="Times New Roman" w:hAnsi="Times New Roman" w:cs="Times New Roman"/>
        </w:rPr>
        <w:t xml:space="preserve"> </w:t>
      </w:r>
      <w:proofErr w:type="spellStart"/>
      <w:r w:rsidRPr="00F44C32">
        <w:rPr>
          <w:rFonts w:ascii="Times New Roman" w:hAnsi="Times New Roman" w:cs="Times New Roman"/>
        </w:rPr>
        <w:t>Appelman</w:t>
      </w:r>
      <w:proofErr w:type="spellEnd"/>
      <w:r w:rsidR="008F1610" w:rsidRPr="00F44C32">
        <w:rPr>
          <w:rStyle w:val="Refdenotaalpie"/>
          <w:rFonts w:ascii="Times New Roman" w:hAnsi="Times New Roman" w:cs="Times New Roman"/>
        </w:rPr>
        <w:footnoteReference w:id="24"/>
      </w:r>
      <w:r w:rsidR="008F1610" w:rsidRPr="00F44C32">
        <w:rPr>
          <w:rFonts w:ascii="Times New Roman" w:hAnsi="Times New Roman" w:cs="Times New Roman"/>
        </w:rPr>
        <w:t xml:space="preserve"> </w:t>
      </w:r>
      <w:r w:rsidRPr="00F44C32">
        <w:rPr>
          <w:rFonts w:ascii="Times New Roman" w:hAnsi="Times New Roman" w:cs="Times New Roman"/>
        </w:rPr>
        <w:t>no</w:t>
      </w:r>
      <w:r w:rsidR="00F35853" w:rsidRPr="00F44C32">
        <w:rPr>
          <w:rFonts w:ascii="Times New Roman" w:hAnsi="Times New Roman" w:cs="Times New Roman"/>
        </w:rPr>
        <w:t xml:space="preserve">s presenta el caso de Holanda, el cual puede dar un poco de luz a la situación planteada. </w:t>
      </w:r>
      <w:r w:rsidR="00E62F62" w:rsidRPr="00F44C32">
        <w:rPr>
          <w:rFonts w:ascii="Times New Roman" w:hAnsi="Times New Roman" w:cs="Times New Roman"/>
        </w:rPr>
        <w:t>E</w:t>
      </w:r>
      <w:r w:rsidR="00F35853" w:rsidRPr="00F44C32">
        <w:rPr>
          <w:rFonts w:ascii="Times New Roman" w:hAnsi="Times New Roman" w:cs="Times New Roman"/>
        </w:rPr>
        <w:t xml:space="preserve">ste ejemplo es </w:t>
      </w:r>
      <w:r w:rsidR="006A53C7" w:rsidRPr="00F44C32">
        <w:rPr>
          <w:rFonts w:ascii="Times New Roman" w:hAnsi="Times New Roman" w:cs="Times New Roman"/>
        </w:rPr>
        <w:t xml:space="preserve">relevante </w:t>
      </w:r>
      <w:r w:rsidR="005F08C1" w:rsidRPr="00F44C32">
        <w:rPr>
          <w:rFonts w:ascii="Times New Roman" w:hAnsi="Times New Roman" w:cs="Times New Roman"/>
        </w:rPr>
        <w:t xml:space="preserve">ya que </w:t>
      </w:r>
      <w:r w:rsidR="00F35853" w:rsidRPr="00F44C32">
        <w:rPr>
          <w:rFonts w:ascii="Times New Roman" w:hAnsi="Times New Roman" w:cs="Times New Roman"/>
        </w:rPr>
        <w:t>se puede</w:t>
      </w:r>
      <w:r w:rsidR="00E62F62" w:rsidRPr="00F44C32">
        <w:rPr>
          <w:rFonts w:ascii="Times New Roman" w:hAnsi="Times New Roman" w:cs="Times New Roman"/>
        </w:rPr>
        <w:t>n</w:t>
      </w:r>
      <w:r w:rsidR="00F35853" w:rsidRPr="00F44C32">
        <w:rPr>
          <w:rFonts w:ascii="Times New Roman" w:hAnsi="Times New Roman" w:cs="Times New Roman"/>
        </w:rPr>
        <w:t xml:space="preserve"> tomar algunos elementos en común para</w:t>
      </w:r>
      <w:r w:rsidR="00E62F62" w:rsidRPr="00F44C32">
        <w:rPr>
          <w:rFonts w:ascii="Times New Roman" w:hAnsi="Times New Roman" w:cs="Times New Roman"/>
        </w:rPr>
        <w:t xml:space="preserve"> la</w:t>
      </w:r>
      <w:r w:rsidR="00F35853" w:rsidRPr="00F44C32">
        <w:rPr>
          <w:rFonts w:ascii="Times New Roman" w:hAnsi="Times New Roman" w:cs="Times New Roman"/>
        </w:rPr>
        <w:t xml:space="preserve"> elabora</w:t>
      </w:r>
      <w:r w:rsidR="00E62F62" w:rsidRPr="00F44C32">
        <w:rPr>
          <w:rFonts w:ascii="Times New Roman" w:hAnsi="Times New Roman" w:cs="Times New Roman"/>
        </w:rPr>
        <w:t>ción</w:t>
      </w:r>
      <w:r w:rsidR="00F35853" w:rsidRPr="00F44C32">
        <w:rPr>
          <w:rFonts w:ascii="Times New Roman" w:hAnsi="Times New Roman" w:cs="Times New Roman"/>
        </w:rPr>
        <w:t xml:space="preserve"> mecanismos más eficaces. </w:t>
      </w:r>
    </w:p>
    <w:p w14:paraId="082975A9" w14:textId="47BE7D7B" w:rsidR="00F35853" w:rsidRPr="00F44C32" w:rsidRDefault="0043491C" w:rsidP="005F08C1">
      <w:pPr>
        <w:spacing w:line="360" w:lineRule="auto"/>
        <w:ind w:firstLine="708"/>
        <w:jc w:val="both"/>
        <w:rPr>
          <w:rFonts w:ascii="Times New Roman" w:hAnsi="Times New Roman" w:cs="Times New Roman"/>
        </w:rPr>
      </w:pPr>
      <w:r w:rsidRPr="00F44C32">
        <w:rPr>
          <w:rFonts w:ascii="Times New Roman" w:hAnsi="Times New Roman" w:cs="Times New Roman"/>
        </w:rPr>
        <w:t>Entre los datos que el estudio nos muestra</w:t>
      </w:r>
      <w:r w:rsidR="007F5332" w:rsidRPr="00F44C32">
        <w:rPr>
          <w:rFonts w:ascii="Times New Roman" w:hAnsi="Times New Roman" w:cs="Times New Roman"/>
        </w:rPr>
        <w:t>, se puede mencionar</w:t>
      </w:r>
      <w:r w:rsidRPr="00F44C32">
        <w:rPr>
          <w:rFonts w:ascii="Times New Roman" w:hAnsi="Times New Roman" w:cs="Times New Roman"/>
        </w:rPr>
        <w:t xml:space="preserve"> que el 15% de la población en Holanda ha </w:t>
      </w:r>
      <w:r w:rsidR="006D2EE5" w:rsidRPr="00F44C32">
        <w:rPr>
          <w:rFonts w:ascii="Times New Roman" w:hAnsi="Times New Roman" w:cs="Times New Roman"/>
        </w:rPr>
        <w:t>tenido algunas experiencias con contenido nocivo en línea, y únicamente, el 1.4</w:t>
      </w:r>
      <w:r w:rsidR="007F5332" w:rsidRPr="00F44C32">
        <w:rPr>
          <w:rFonts w:ascii="Times New Roman" w:hAnsi="Times New Roman" w:cs="Times New Roman"/>
        </w:rPr>
        <w:t>%</w:t>
      </w:r>
      <w:r w:rsidR="006D2EE5" w:rsidRPr="00F44C32">
        <w:rPr>
          <w:rFonts w:ascii="Times New Roman" w:hAnsi="Times New Roman" w:cs="Times New Roman"/>
          <w:b/>
        </w:rPr>
        <w:t xml:space="preserve"> </w:t>
      </w:r>
      <w:r w:rsidR="006D2EE5" w:rsidRPr="00F44C32">
        <w:rPr>
          <w:rFonts w:ascii="Times New Roman" w:hAnsi="Times New Roman" w:cs="Times New Roman"/>
          <w:bCs/>
        </w:rPr>
        <w:t xml:space="preserve">ha considerado tomar acción legal. </w:t>
      </w:r>
      <w:r w:rsidR="006D2EE5" w:rsidRPr="00F44C32">
        <w:rPr>
          <w:rStyle w:val="Refdenotaalpie"/>
          <w:rFonts w:ascii="Times New Roman" w:hAnsi="Times New Roman" w:cs="Times New Roman"/>
          <w:bCs/>
        </w:rPr>
        <w:footnoteReference w:id="25"/>
      </w:r>
      <w:r w:rsidRPr="00F44C32">
        <w:rPr>
          <w:rFonts w:ascii="Times New Roman" w:hAnsi="Times New Roman" w:cs="Times New Roman"/>
        </w:rPr>
        <w:t xml:space="preserve"> </w:t>
      </w:r>
      <w:r w:rsidR="006D2EE5" w:rsidRPr="00F44C32">
        <w:rPr>
          <w:rFonts w:ascii="Times New Roman" w:hAnsi="Times New Roman" w:cs="Times New Roman"/>
        </w:rPr>
        <w:t>Esto se debe a que la población considera lento</w:t>
      </w:r>
      <w:r w:rsidR="007F5332" w:rsidRPr="00F44C32">
        <w:rPr>
          <w:rFonts w:ascii="Times New Roman" w:hAnsi="Times New Roman" w:cs="Times New Roman"/>
        </w:rPr>
        <w:t>s</w:t>
      </w:r>
      <w:r w:rsidR="006D2EE5" w:rsidRPr="00F44C32">
        <w:rPr>
          <w:rFonts w:ascii="Times New Roman" w:hAnsi="Times New Roman" w:cs="Times New Roman"/>
        </w:rPr>
        <w:t>, complejo</w:t>
      </w:r>
      <w:r w:rsidR="007F5332" w:rsidRPr="00F44C32">
        <w:rPr>
          <w:rFonts w:ascii="Times New Roman" w:hAnsi="Times New Roman" w:cs="Times New Roman"/>
        </w:rPr>
        <w:t>s</w:t>
      </w:r>
      <w:r w:rsidR="006D2EE5" w:rsidRPr="00F44C32">
        <w:rPr>
          <w:rFonts w:ascii="Times New Roman" w:hAnsi="Times New Roman" w:cs="Times New Roman"/>
        </w:rPr>
        <w:t xml:space="preserve"> y costoso</w:t>
      </w:r>
      <w:r w:rsidR="007F5332" w:rsidRPr="00F44C32">
        <w:rPr>
          <w:rFonts w:ascii="Times New Roman" w:hAnsi="Times New Roman" w:cs="Times New Roman"/>
        </w:rPr>
        <w:t>s</w:t>
      </w:r>
      <w:r w:rsidR="006D2EE5" w:rsidRPr="00F44C32">
        <w:rPr>
          <w:rFonts w:ascii="Times New Roman" w:hAnsi="Times New Roman" w:cs="Times New Roman"/>
        </w:rPr>
        <w:t xml:space="preserve"> los procedimientos </w:t>
      </w:r>
      <w:r w:rsidR="005F08C1" w:rsidRPr="00F44C32">
        <w:rPr>
          <w:rFonts w:ascii="Times New Roman" w:hAnsi="Times New Roman" w:cs="Times New Roman"/>
        </w:rPr>
        <w:t>legales,</w:t>
      </w:r>
      <w:r w:rsidR="006D2EE5" w:rsidRPr="00F44C32">
        <w:rPr>
          <w:rFonts w:ascii="Times New Roman" w:hAnsi="Times New Roman" w:cs="Times New Roman"/>
        </w:rPr>
        <w:t xml:space="preserve"> así como la falta de información y conocimiento al respecto.</w:t>
      </w:r>
      <w:r w:rsidR="006D2EE5" w:rsidRPr="00F44C32">
        <w:rPr>
          <w:rStyle w:val="Refdenotaalpie"/>
          <w:rFonts w:ascii="Times New Roman" w:hAnsi="Times New Roman" w:cs="Times New Roman"/>
        </w:rPr>
        <w:footnoteReference w:id="26"/>
      </w:r>
    </w:p>
    <w:p w14:paraId="637F0241" w14:textId="330E9C29" w:rsidR="00835096" w:rsidRPr="00F44C32" w:rsidRDefault="000F7098" w:rsidP="005F08C1">
      <w:pPr>
        <w:spacing w:line="360" w:lineRule="auto"/>
        <w:ind w:firstLine="708"/>
        <w:jc w:val="both"/>
        <w:rPr>
          <w:rFonts w:ascii="Times New Roman" w:hAnsi="Times New Roman" w:cs="Times New Roman"/>
        </w:rPr>
      </w:pPr>
      <w:r w:rsidRPr="00F44C32">
        <w:rPr>
          <w:rFonts w:ascii="Times New Roman" w:hAnsi="Times New Roman" w:cs="Times New Roman"/>
        </w:rPr>
        <w:t>En esta misma tesitura</w:t>
      </w:r>
      <w:r w:rsidR="007F5332" w:rsidRPr="00F44C32">
        <w:rPr>
          <w:rFonts w:ascii="Times New Roman" w:hAnsi="Times New Roman" w:cs="Times New Roman"/>
        </w:rPr>
        <w:t>, el estudio</w:t>
      </w:r>
      <w:r w:rsidRPr="00F44C32">
        <w:rPr>
          <w:rFonts w:ascii="Times New Roman" w:hAnsi="Times New Roman" w:cs="Times New Roman"/>
        </w:rPr>
        <w:t xml:space="preserve"> nos plantea que el problema surge a partir del </w:t>
      </w:r>
      <w:r w:rsidRPr="00F44C32">
        <w:rPr>
          <w:rFonts w:ascii="Times New Roman" w:hAnsi="Times New Roman" w:cs="Times New Roman"/>
          <w:i/>
          <w:iCs/>
        </w:rPr>
        <w:t>contenido</w:t>
      </w:r>
      <w:r w:rsidRPr="00F44C32">
        <w:rPr>
          <w:rFonts w:ascii="Times New Roman" w:hAnsi="Times New Roman" w:cs="Times New Roman"/>
        </w:rPr>
        <w:t>, ya que es muy difícil de eliminar</w:t>
      </w:r>
      <w:r w:rsidR="00B4770A" w:rsidRPr="00F44C32">
        <w:rPr>
          <w:rFonts w:ascii="Times New Roman" w:hAnsi="Times New Roman" w:cs="Times New Roman"/>
        </w:rPr>
        <w:t>,</w:t>
      </w:r>
      <w:r w:rsidR="007F5332" w:rsidRPr="00F44C32">
        <w:rPr>
          <w:rFonts w:ascii="Times New Roman" w:hAnsi="Times New Roman" w:cs="Times New Roman"/>
        </w:rPr>
        <w:t xml:space="preserve"> y éste </w:t>
      </w:r>
      <w:r w:rsidRPr="00F44C32">
        <w:rPr>
          <w:rFonts w:ascii="Times New Roman" w:hAnsi="Times New Roman" w:cs="Times New Roman"/>
        </w:rPr>
        <w:t>presenta</w:t>
      </w:r>
      <w:r w:rsidR="00835096" w:rsidRPr="00F44C32">
        <w:rPr>
          <w:rFonts w:ascii="Times New Roman" w:hAnsi="Times New Roman" w:cs="Times New Roman"/>
        </w:rPr>
        <w:t xml:space="preserve"> </w:t>
      </w:r>
      <w:r w:rsidR="00B4770A" w:rsidRPr="00F44C32">
        <w:rPr>
          <w:rFonts w:ascii="Times New Roman" w:hAnsi="Times New Roman" w:cs="Times New Roman"/>
        </w:rPr>
        <w:t xml:space="preserve">una serie de </w:t>
      </w:r>
      <w:r w:rsidR="00835096" w:rsidRPr="00F44C32">
        <w:rPr>
          <w:rFonts w:ascii="Times New Roman" w:hAnsi="Times New Roman" w:cs="Times New Roman"/>
        </w:rPr>
        <w:t>obstáculos</w:t>
      </w:r>
      <w:r w:rsidR="00B4770A" w:rsidRPr="00F44C32">
        <w:rPr>
          <w:rFonts w:ascii="Times New Roman" w:hAnsi="Times New Roman" w:cs="Times New Roman"/>
        </w:rPr>
        <w:t xml:space="preserve"> que son los siguientes</w:t>
      </w:r>
      <w:r w:rsidR="00835096" w:rsidRPr="00F44C32">
        <w:rPr>
          <w:rFonts w:ascii="Times New Roman" w:hAnsi="Times New Roman" w:cs="Times New Roman"/>
        </w:rPr>
        <w:t>:</w:t>
      </w:r>
      <w:r w:rsidR="007F5332" w:rsidRPr="00F44C32">
        <w:rPr>
          <w:rStyle w:val="Refdenotaalpie"/>
          <w:rFonts w:ascii="Times New Roman" w:hAnsi="Times New Roman" w:cs="Times New Roman"/>
        </w:rPr>
        <w:t xml:space="preserve"> </w:t>
      </w:r>
      <w:r w:rsidR="007F5332" w:rsidRPr="00F44C32">
        <w:rPr>
          <w:rStyle w:val="Refdenotaalpie"/>
          <w:rFonts w:ascii="Times New Roman" w:hAnsi="Times New Roman" w:cs="Times New Roman"/>
        </w:rPr>
        <w:footnoteReference w:id="27"/>
      </w:r>
    </w:p>
    <w:p w14:paraId="01EAAA63" w14:textId="77777777" w:rsidR="002C65D8" w:rsidRPr="00F44C32" w:rsidRDefault="002C65D8" w:rsidP="005F08C1">
      <w:pPr>
        <w:spacing w:line="360" w:lineRule="auto"/>
        <w:jc w:val="both"/>
        <w:rPr>
          <w:rFonts w:ascii="Times New Roman" w:hAnsi="Times New Roman" w:cs="Times New Roman"/>
        </w:rPr>
      </w:pPr>
    </w:p>
    <w:p w14:paraId="5E62F49A" w14:textId="10F5E320" w:rsidR="002C65D8" w:rsidRPr="00F44C32" w:rsidRDefault="00835096" w:rsidP="005F08C1">
      <w:pPr>
        <w:pStyle w:val="Prrafodelista"/>
        <w:numPr>
          <w:ilvl w:val="0"/>
          <w:numId w:val="9"/>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El tipo de </w:t>
      </w:r>
      <w:r w:rsidRPr="00F44C32">
        <w:rPr>
          <w:rFonts w:ascii="Times New Roman" w:hAnsi="Times New Roman" w:cs="Times New Roman"/>
          <w:i/>
          <w:iCs/>
          <w:sz w:val="24"/>
          <w:szCs w:val="24"/>
          <w:lang w:val="es-ES"/>
        </w:rPr>
        <w:t>servicio de Internet</w:t>
      </w:r>
      <w:r w:rsidRPr="00F44C32">
        <w:rPr>
          <w:rFonts w:ascii="Times New Roman" w:hAnsi="Times New Roman" w:cs="Times New Roman"/>
          <w:sz w:val="24"/>
          <w:szCs w:val="24"/>
          <w:lang w:val="es-ES"/>
        </w:rPr>
        <w:t xml:space="preserve">. </w:t>
      </w:r>
    </w:p>
    <w:p w14:paraId="4061EFD1" w14:textId="77777777" w:rsidR="002C65D8" w:rsidRPr="00F44C32" w:rsidRDefault="002C65D8" w:rsidP="005F08C1">
      <w:pPr>
        <w:pStyle w:val="Prrafodelista"/>
        <w:spacing w:line="360" w:lineRule="auto"/>
        <w:jc w:val="both"/>
        <w:rPr>
          <w:rFonts w:ascii="Times New Roman" w:hAnsi="Times New Roman" w:cs="Times New Roman"/>
          <w:lang w:val="es-ES"/>
        </w:rPr>
      </w:pPr>
    </w:p>
    <w:p w14:paraId="32A40AA0" w14:textId="667CEF53" w:rsidR="00835096" w:rsidRPr="00F44C32" w:rsidRDefault="00835096" w:rsidP="005F08C1">
      <w:pPr>
        <w:spacing w:line="360" w:lineRule="auto"/>
        <w:ind w:firstLine="708"/>
        <w:jc w:val="both"/>
        <w:rPr>
          <w:rFonts w:ascii="Times New Roman" w:hAnsi="Times New Roman" w:cs="Times New Roman"/>
        </w:rPr>
      </w:pPr>
      <w:r w:rsidRPr="00F44C32">
        <w:rPr>
          <w:rFonts w:ascii="Times New Roman" w:hAnsi="Times New Roman" w:cs="Times New Roman"/>
        </w:rPr>
        <w:t>En determinadas legislaciones algunos proveedores de servicio son responsables de</w:t>
      </w:r>
      <w:r w:rsidR="005F08C1" w:rsidRPr="00F44C32">
        <w:rPr>
          <w:rFonts w:ascii="Times New Roman" w:hAnsi="Times New Roman" w:cs="Times New Roman"/>
        </w:rPr>
        <w:t>l</w:t>
      </w:r>
      <w:r w:rsidRPr="00F44C32">
        <w:rPr>
          <w:rFonts w:ascii="Times New Roman" w:hAnsi="Times New Roman" w:cs="Times New Roman"/>
        </w:rPr>
        <w:t xml:space="preserve"> contenido</w:t>
      </w:r>
      <w:r w:rsidR="006B79F0" w:rsidRPr="00F44C32">
        <w:rPr>
          <w:rFonts w:ascii="Times New Roman" w:hAnsi="Times New Roman" w:cs="Times New Roman"/>
        </w:rPr>
        <w:t xml:space="preserve">. En otras palabras, </w:t>
      </w:r>
      <w:r w:rsidR="006A53C7" w:rsidRPr="00F44C32">
        <w:rPr>
          <w:rFonts w:ascii="Times New Roman" w:hAnsi="Times New Roman" w:cs="Times New Roman"/>
        </w:rPr>
        <w:t xml:space="preserve">ellos </w:t>
      </w:r>
      <w:r w:rsidR="006B79F0" w:rsidRPr="00F44C32">
        <w:rPr>
          <w:rFonts w:ascii="Times New Roman" w:hAnsi="Times New Roman" w:cs="Times New Roman"/>
        </w:rPr>
        <w:t xml:space="preserve">deben asumir la responsabilidad por el contenido </w:t>
      </w:r>
      <w:r w:rsidR="006B79F0" w:rsidRPr="00F44C32">
        <w:rPr>
          <w:rFonts w:ascii="Times New Roman" w:hAnsi="Times New Roman" w:cs="Times New Roman"/>
        </w:rPr>
        <w:lastRenderedPageBreak/>
        <w:t>publicado o por las acciones realizadas por otras partes.</w:t>
      </w:r>
      <w:r w:rsidR="006B79F0" w:rsidRPr="00F44C32">
        <w:rPr>
          <w:rStyle w:val="Refdenotaalpie"/>
          <w:rFonts w:ascii="Times New Roman" w:hAnsi="Times New Roman" w:cs="Times New Roman"/>
        </w:rPr>
        <w:footnoteReference w:id="28"/>
      </w:r>
      <w:r w:rsidR="006B79F0" w:rsidRPr="00F44C32">
        <w:rPr>
          <w:rFonts w:ascii="Times New Roman" w:hAnsi="Times New Roman" w:cs="Times New Roman"/>
        </w:rPr>
        <w:t xml:space="preserve"> </w:t>
      </w:r>
      <w:r w:rsidR="00EF602E" w:rsidRPr="00F44C32">
        <w:rPr>
          <w:rFonts w:ascii="Times New Roman" w:hAnsi="Times New Roman" w:cs="Times New Roman"/>
        </w:rPr>
        <w:t xml:space="preserve">Los marcos legales sobre este tipo de responsabilidad puede afectar de cierta forma el sistema de conexión de Internet. </w:t>
      </w:r>
    </w:p>
    <w:p w14:paraId="20F1CF63" w14:textId="6E2C5676" w:rsidR="00C14E63" w:rsidRPr="00F44C32" w:rsidRDefault="00C14E63" w:rsidP="005F08C1">
      <w:pPr>
        <w:spacing w:line="360" w:lineRule="auto"/>
        <w:ind w:firstLine="708"/>
        <w:jc w:val="both"/>
        <w:rPr>
          <w:rFonts w:ascii="Times New Roman" w:hAnsi="Times New Roman" w:cs="Times New Roman"/>
        </w:rPr>
      </w:pPr>
      <w:r w:rsidRPr="00F44C32">
        <w:rPr>
          <w:rFonts w:ascii="Times New Roman" w:hAnsi="Times New Roman" w:cs="Times New Roman"/>
        </w:rPr>
        <w:t>En relación con este punto, mencionar</w:t>
      </w:r>
      <w:r w:rsidR="006A53C7" w:rsidRPr="00F44C32">
        <w:rPr>
          <w:rFonts w:ascii="Times New Roman" w:hAnsi="Times New Roman" w:cs="Times New Roman"/>
        </w:rPr>
        <w:t>é</w:t>
      </w:r>
      <w:r w:rsidRPr="00F44C32">
        <w:rPr>
          <w:rFonts w:ascii="Times New Roman" w:hAnsi="Times New Roman" w:cs="Times New Roman"/>
        </w:rPr>
        <w:t xml:space="preserve"> tres legislaciones importantes: </w:t>
      </w:r>
      <w:r w:rsidRPr="00F44C32">
        <w:rPr>
          <w:rFonts w:ascii="Times New Roman" w:hAnsi="Times New Roman" w:cs="Times New Roman"/>
          <w:i/>
          <w:iCs/>
        </w:rPr>
        <w:t>a)</w:t>
      </w:r>
      <w:r w:rsidRPr="00F44C32">
        <w:rPr>
          <w:rFonts w:ascii="Times New Roman" w:hAnsi="Times New Roman" w:cs="Times New Roman"/>
        </w:rPr>
        <w:t xml:space="preserve"> la </w:t>
      </w:r>
      <w:r w:rsidRPr="00F44C32">
        <w:rPr>
          <w:rFonts w:ascii="Times New Roman" w:hAnsi="Times New Roman" w:cs="Times New Roman"/>
          <w:i/>
          <w:iCs/>
        </w:rPr>
        <w:t>Ley de Decencia en las Comunicaciones de los Estados Unidos de 1996 (Sección 230</w:t>
      </w:r>
      <w:r w:rsidRPr="00F44C32">
        <w:rPr>
          <w:rFonts w:ascii="Times New Roman" w:hAnsi="Times New Roman" w:cs="Times New Roman"/>
        </w:rPr>
        <w:t>)</w:t>
      </w:r>
      <w:r w:rsidR="00792447" w:rsidRPr="00F44C32">
        <w:rPr>
          <w:rFonts w:ascii="Times New Roman" w:hAnsi="Times New Roman" w:cs="Times New Roman"/>
        </w:rPr>
        <w:t xml:space="preserve">, </w:t>
      </w:r>
      <w:r w:rsidR="00EF2B4C" w:rsidRPr="00F44C32">
        <w:rPr>
          <w:rFonts w:ascii="Times New Roman" w:hAnsi="Times New Roman" w:cs="Times New Roman"/>
        </w:rPr>
        <w:t>la cual establece que ningún proveedor o usuario de un servicio informático interactivo podrá ser considerado como el editor o emisor de cualquier información proporcionada por otro proveedor de contenido informativo</w:t>
      </w:r>
      <w:r w:rsidRPr="00F44C32">
        <w:rPr>
          <w:rFonts w:ascii="Times New Roman" w:hAnsi="Times New Roman" w:cs="Times New Roman"/>
        </w:rPr>
        <w:t>;</w:t>
      </w:r>
      <w:r w:rsidR="00EF2B4C" w:rsidRPr="00F44C32">
        <w:rPr>
          <w:rStyle w:val="Refdenotaalpie"/>
          <w:rFonts w:ascii="Times New Roman" w:hAnsi="Times New Roman" w:cs="Times New Roman"/>
        </w:rPr>
        <w:footnoteReference w:id="29"/>
      </w:r>
      <w:r w:rsidRPr="00F44C32">
        <w:rPr>
          <w:rFonts w:ascii="Times New Roman" w:hAnsi="Times New Roman" w:cs="Times New Roman"/>
        </w:rPr>
        <w:t xml:space="preserve"> </w:t>
      </w:r>
      <w:r w:rsidR="00EF2B4C" w:rsidRPr="00F44C32">
        <w:rPr>
          <w:rFonts w:ascii="Times New Roman" w:hAnsi="Times New Roman" w:cs="Times New Roman"/>
          <w:i/>
          <w:iCs/>
        </w:rPr>
        <w:t>b)</w:t>
      </w:r>
      <w:r w:rsidR="00EF2B4C" w:rsidRPr="00F44C32">
        <w:rPr>
          <w:rFonts w:ascii="Times New Roman" w:hAnsi="Times New Roman" w:cs="Times New Roman"/>
        </w:rPr>
        <w:t xml:space="preserve"> </w:t>
      </w:r>
      <w:r w:rsidR="00FC094D" w:rsidRPr="00F44C32">
        <w:rPr>
          <w:rFonts w:ascii="Times New Roman" w:hAnsi="Times New Roman" w:cs="Times New Roman"/>
        </w:rPr>
        <w:t xml:space="preserve">El </w:t>
      </w:r>
      <w:r w:rsidR="00FC094D" w:rsidRPr="00F44C32">
        <w:rPr>
          <w:rFonts w:ascii="Times New Roman" w:hAnsi="Times New Roman" w:cs="Times New Roman"/>
          <w:i/>
          <w:iCs/>
        </w:rPr>
        <w:t>Marco Civil de Brasil</w:t>
      </w:r>
      <w:r w:rsidR="00792447" w:rsidRPr="00F44C32">
        <w:rPr>
          <w:rFonts w:ascii="Times New Roman" w:hAnsi="Times New Roman" w:cs="Times New Roman"/>
        </w:rPr>
        <w:t xml:space="preserve">, que define las exenciones de responsabilidad de proveedores en relación al contenido de terceros; y c) </w:t>
      </w:r>
      <w:r w:rsidR="00EF2B4C" w:rsidRPr="00F44C32">
        <w:rPr>
          <w:rFonts w:ascii="Times New Roman" w:hAnsi="Times New Roman" w:cs="Times New Roman"/>
        </w:rPr>
        <w:t xml:space="preserve">la </w:t>
      </w:r>
      <w:r w:rsidR="005F08C1" w:rsidRPr="00F44C32">
        <w:rPr>
          <w:rFonts w:ascii="Times New Roman" w:hAnsi="Times New Roman" w:cs="Times New Roman"/>
          <w:i/>
          <w:iCs/>
        </w:rPr>
        <w:t>L</w:t>
      </w:r>
      <w:r w:rsidR="00EF2B4C" w:rsidRPr="00F44C32">
        <w:rPr>
          <w:rFonts w:ascii="Times New Roman" w:hAnsi="Times New Roman" w:cs="Times New Roman"/>
          <w:i/>
          <w:iCs/>
        </w:rPr>
        <w:t xml:space="preserve">ey de </w:t>
      </w:r>
      <w:r w:rsidR="005F08C1" w:rsidRPr="00917532">
        <w:rPr>
          <w:rFonts w:ascii="Times New Roman" w:hAnsi="Times New Roman" w:cs="Times New Roman"/>
          <w:i/>
          <w:iCs/>
        </w:rPr>
        <w:t>N</w:t>
      </w:r>
      <w:r w:rsidR="00EF2B4C" w:rsidRPr="00917532">
        <w:rPr>
          <w:rFonts w:ascii="Times New Roman" w:hAnsi="Times New Roman" w:cs="Times New Roman"/>
          <w:i/>
          <w:iCs/>
        </w:rPr>
        <w:t xml:space="preserve">eutralidad del Internet </w:t>
      </w:r>
      <w:r w:rsidR="005F08C1" w:rsidRPr="00917532">
        <w:rPr>
          <w:rFonts w:ascii="Times New Roman" w:hAnsi="Times New Roman" w:cs="Times New Roman"/>
          <w:i/>
          <w:iCs/>
        </w:rPr>
        <w:t>C</w:t>
      </w:r>
      <w:r w:rsidR="00EF2B4C" w:rsidRPr="00917532">
        <w:rPr>
          <w:rFonts w:ascii="Times New Roman" w:hAnsi="Times New Roman" w:cs="Times New Roman"/>
          <w:i/>
          <w:iCs/>
        </w:rPr>
        <w:t>hilena</w:t>
      </w:r>
      <w:r w:rsidR="005F7FE6" w:rsidRPr="00917532">
        <w:rPr>
          <w:rFonts w:ascii="Times New Roman" w:hAnsi="Times New Roman" w:cs="Times New Roman"/>
          <w:i/>
          <w:iCs/>
        </w:rPr>
        <w:t>,</w:t>
      </w:r>
      <w:r w:rsidR="00917532" w:rsidRPr="00917532">
        <w:rPr>
          <w:rFonts w:ascii="Times New Roman" w:hAnsi="Times New Roman" w:cs="Times New Roman"/>
          <w:i/>
          <w:iCs/>
        </w:rPr>
        <w:t xml:space="preserve"> </w:t>
      </w:r>
      <w:r w:rsidR="00917532" w:rsidRPr="00917532">
        <w:rPr>
          <w:rFonts w:ascii="Times New Roman" w:hAnsi="Times New Roman" w:cs="Times New Roman"/>
        </w:rPr>
        <w:t xml:space="preserve">que </w:t>
      </w:r>
      <w:r w:rsidR="005F7FE6" w:rsidRPr="00917532">
        <w:rPr>
          <w:rFonts w:ascii="Times New Roman" w:hAnsi="Times New Roman" w:cs="Times New Roman"/>
        </w:rPr>
        <w:t>tiene como objetivo garantizar que las personas usuarias de la red tengan acceso de forma igualitaria y sin discriminación por parte de los proveedores de servicio</w:t>
      </w:r>
      <w:r w:rsidR="00EF2B4C" w:rsidRPr="00917532">
        <w:rPr>
          <w:rFonts w:ascii="Times New Roman" w:hAnsi="Times New Roman" w:cs="Times New Roman"/>
        </w:rPr>
        <w:t>.</w:t>
      </w:r>
      <w:r w:rsidR="00EF2B4C" w:rsidRPr="00917532">
        <w:rPr>
          <w:rStyle w:val="Refdenotaalpie"/>
          <w:rFonts w:ascii="Times New Roman" w:hAnsi="Times New Roman" w:cs="Times New Roman"/>
        </w:rPr>
        <w:footnoteReference w:id="30"/>
      </w:r>
    </w:p>
    <w:p w14:paraId="519E8F86" w14:textId="77777777" w:rsidR="002C65D8" w:rsidRPr="00F44C32" w:rsidRDefault="002C65D8" w:rsidP="005F08C1">
      <w:pPr>
        <w:spacing w:line="360" w:lineRule="auto"/>
        <w:jc w:val="both"/>
        <w:rPr>
          <w:rFonts w:ascii="Times New Roman" w:hAnsi="Times New Roman" w:cs="Times New Roman"/>
        </w:rPr>
      </w:pPr>
    </w:p>
    <w:p w14:paraId="17B3E846" w14:textId="77777777" w:rsidR="002C65D8" w:rsidRPr="00F44C32" w:rsidRDefault="00835096" w:rsidP="005F08C1">
      <w:pPr>
        <w:pStyle w:val="Prrafodelista"/>
        <w:numPr>
          <w:ilvl w:val="0"/>
          <w:numId w:val="9"/>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La categoría de </w:t>
      </w:r>
      <w:r w:rsidRPr="00F44C32">
        <w:rPr>
          <w:rFonts w:ascii="Times New Roman" w:hAnsi="Times New Roman" w:cs="Times New Roman"/>
          <w:i/>
          <w:iCs/>
          <w:sz w:val="24"/>
          <w:szCs w:val="24"/>
          <w:lang w:val="es-ES"/>
        </w:rPr>
        <w:t>contenido recurrente</w:t>
      </w:r>
      <w:r w:rsidRPr="00F44C32">
        <w:rPr>
          <w:rFonts w:ascii="Times New Roman" w:hAnsi="Times New Roman" w:cs="Times New Roman"/>
          <w:sz w:val="24"/>
          <w:szCs w:val="24"/>
          <w:lang w:val="es-ES"/>
        </w:rPr>
        <w:t xml:space="preserve"> se refiere a la noción de cada plataforma. </w:t>
      </w:r>
    </w:p>
    <w:p w14:paraId="1F142BB4" w14:textId="77777777" w:rsidR="002C65D8" w:rsidRPr="00F44C32" w:rsidRDefault="002C65D8" w:rsidP="005F08C1">
      <w:pPr>
        <w:spacing w:line="360" w:lineRule="auto"/>
        <w:jc w:val="both"/>
        <w:rPr>
          <w:rFonts w:ascii="Times New Roman" w:hAnsi="Times New Roman" w:cs="Times New Roman"/>
        </w:rPr>
      </w:pPr>
    </w:p>
    <w:p w14:paraId="5A387523" w14:textId="6D6E4A21" w:rsidR="00835096" w:rsidRPr="00F44C32" w:rsidRDefault="00835096" w:rsidP="005F08C1">
      <w:pPr>
        <w:spacing w:line="360" w:lineRule="auto"/>
        <w:ind w:firstLine="708"/>
        <w:jc w:val="both"/>
        <w:rPr>
          <w:rFonts w:ascii="Times New Roman" w:hAnsi="Times New Roman" w:cs="Times New Roman"/>
        </w:rPr>
      </w:pPr>
      <w:r w:rsidRPr="00F44C32">
        <w:rPr>
          <w:rFonts w:ascii="Times New Roman" w:hAnsi="Times New Roman" w:cs="Times New Roman"/>
        </w:rPr>
        <w:t>No existe una garantía de que el mismo contenido no surja en otra plataforma. Esta característica se debe</w:t>
      </w:r>
      <w:r w:rsidR="005F08C1" w:rsidRPr="00F44C32">
        <w:rPr>
          <w:rFonts w:ascii="Times New Roman" w:hAnsi="Times New Roman" w:cs="Times New Roman"/>
        </w:rPr>
        <w:t xml:space="preserve"> uno de los principios generales de Internet, la</w:t>
      </w:r>
      <w:r w:rsidRPr="00F44C32">
        <w:rPr>
          <w:rFonts w:ascii="Times New Roman" w:hAnsi="Times New Roman" w:cs="Times New Roman"/>
        </w:rPr>
        <w:t xml:space="preserve"> descentralización.</w:t>
      </w:r>
      <w:r w:rsidR="004B7669" w:rsidRPr="00F44C32">
        <w:rPr>
          <w:rFonts w:ascii="Times New Roman" w:hAnsi="Times New Roman" w:cs="Times New Roman"/>
        </w:rPr>
        <w:t xml:space="preserve"> Las redes sociales cuentan con mecanismos propios para la detección de contenido</w:t>
      </w:r>
      <w:r w:rsidR="005F08C1" w:rsidRPr="00F44C32">
        <w:rPr>
          <w:rFonts w:ascii="Times New Roman" w:hAnsi="Times New Roman" w:cs="Times New Roman"/>
        </w:rPr>
        <w:t>s</w:t>
      </w:r>
      <w:r w:rsidR="004B7669" w:rsidRPr="00F44C32">
        <w:rPr>
          <w:rFonts w:ascii="Times New Roman" w:hAnsi="Times New Roman" w:cs="Times New Roman"/>
        </w:rPr>
        <w:t xml:space="preserve"> específico</w:t>
      </w:r>
      <w:r w:rsidR="005F08C1" w:rsidRPr="00F44C32">
        <w:rPr>
          <w:rFonts w:ascii="Times New Roman" w:hAnsi="Times New Roman" w:cs="Times New Roman"/>
        </w:rPr>
        <w:t>s</w:t>
      </w:r>
      <w:r w:rsidR="004B7669" w:rsidRPr="00F44C32">
        <w:rPr>
          <w:rFonts w:ascii="Times New Roman" w:hAnsi="Times New Roman" w:cs="Times New Roman"/>
        </w:rPr>
        <w:t>, como por ejemplo las imágenes íntimas no consentidas</w:t>
      </w:r>
      <w:r w:rsidR="00D4730D" w:rsidRPr="00F44C32">
        <w:rPr>
          <w:rFonts w:ascii="Times New Roman" w:hAnsi="Times New Roman" w:cs="Times New Roman"/>
        </w:rPr>
        <w:t>. La facilitad de compartir información</w:t>
      </w:r>
      <w:r w:rsidR="00917532">
        <w:rPr>
          <w:rFonts w:ascii="Times New Roman" w:hAnsi="Times New Roman" w:cs="Times New Roman"/>
        </w:rPr>
        <w:t xml:space="preserve"> </w:t>
      </w:r>
      <w:r w:rsidR="00D4730D" w:rsidRPr="00F44C32">
        <w:rPr>
          <w:rFonts w:ascii="Times New Roman" w:hAnsi="Times New Roman" w:cs="Times New Roman"/>
        </w:rPr>
        <w:t xml:space="preserve">en Internet, así como la </w:t>
      </w:r>
      <w:proofErr w:type="spellStart"/>
      <w:r w:rsidR="00D4730D" w:rsidRPr="00F44C32">
        <w:rPr>
          <w:rFonts w:ascii="Times New Roman" w:hAnsi="Times New Roman" w:cs="Times New Roman"/>
        </w:rPr>
        <w:t>transjurisdiccionalidad</w:t>
      </w:r>
      <w:proofErr w:type="spellEnd"/>
      <w:r w:rsidR="00D4730D" w:rsidRPr="00F44C32">
        <w:rPr>
          <w:rFonts w:ascii="Times New Roman" w:hAnsi="Times New Roman" w:cs="Times New Roman"/>
        </w:rPr>
        <w:t xml:space="preserve"> y reducción de barrera e inmediatez</w:t>
      </w:r>
      <w:r w:rsidR="005F08C1" w:rsidRPr="00F44C32">
        <w:rPr>
          <w:rFonts w:ascii="Times New Roman" w:hAnsi="Times New Roman" w:cs="Times New Roman"/>
        </w:rPr>
        <w:t>,</w:t>
      </w:r>
      <w:r w:rsidR="00D4730D" w:rsidRPr="00F44C32">
        <w:rPr>
          <w:rFonts w:ascii="Times New Roman" w:hAnsi="Times New Roman" w:cs="Times New Roman"/>
        </w:rPr>
        <w:t xml:space="preserve"> potencializa la posibilidad de que un contenido específico se pueda compartir entre plataformas. </w:t>
      </w:r>
    </w:p>
    <w:p w14:paraId="62448D64" w14:textId="46687FD3" w:rsidR="00D4730D" w:rsidRPr="00F44C32" w:rsidRDefault="00D4730D" w:rsidP="005F08C1">
      <w:pPr>
        <w:spacing w:line="360" w:lineRule="auto"/>
        <w:ind w:firstLine="708"/>
        <w:jc w:val="both"/>
        <w:rPr>
          <w:rFonts w:ascii="Times New Roman" w:hAnsi="Times New Roman" w:cs="Times New Roman"/>
        </w:rPr>
      </w:pPr>
      <w:r w:rsidRPr="00F44C32">
        <w:rPr>
          <w:rFonts w:ascii="Times New Roman" w:hAnsi="Times New Roman" w:cs="Times New Roman"/>
        </w:rPr>
        <w:t>Si bien cada red social tiene sus mecanismos propios, no existe una comunicación entre estas para hacer más eficientes los procedimientos contra las afectaciones</w:t>
      </w:r>
      <w:r w:rsidR="005F08C1" w:rsidRPr="00F44C32">
        <w:rPr>
          <w:rFonts w:ascii="Times New Roman" w:hAnsi="Times New Roman" w:cs="Times New Roman"/>
        </w:rPr>
        <w:t xml:space="preserve"> de las personas usuarias</w:t>
      </w:r>
      <w:r w:rsidRPr="00F44C32">
        <w:rPr>
          <w:rFonts w:ascii="Times New Roman" w:hAnsi="Times New Roman" w:cs="Times New Roman"/>
        </w:rPr>
        <w:t xml:space="preserve">. Por tal circunstancia, resulta necesario impulsar el diálogo entre las </w:t>
      </w:r>
      <w:r w:rsidRPr="00F44C32">
        <w:rPr>
          <w:rFonts w:ascii="Times New Roman" w:hAnsi="Times New Roman" w:cs="Times New Roman"/>
        </w:rPr>
        <w:lastRenderedPageBreak/>
        <w:t>plataformas digitales</w:t>
      </w:r>
      <w:r w:rsidR="00DC49EB" w:rsidRPr="00F44C32">
        <w:rPr>
          <w:rFonts w:ascii="Times New Roman" w:hAnsi="Times New Roman" w:cs="Times New Roman"/>
        </w:rPr>
        <w:t xml:space="preserve"> y las situaciones que se experimentan en una, pueden ser tomadas en consideración como un aprendizaje no sólo individual, sino colectivo.</w:t>
      </w:r>
      <w:r w:rsidR="00DC49EB" w:rsidRPr="00F44C32">
        <w:rPr>
          <w:rStyle w:val="Refdenotaalpie"/>
          <w:rFonts w:ascii="Times New Roman" w:hAnsi="Times New Roman" w:cs="Times New Roman"/>
        </w:rPr>
        <w:footnoteReference w:id="31"/>
      </w:r>
    </w:p>
    <w:p w14:paraId="75F578BD" w14:textId="77777777" w:rsidR="002C65D8" w:rsidRPr="00F44C32" w:rsidRDefault="002C65D8" w:rsidP="005F08C1">
      <w:pPr>
        <w:spacing w:line="360" w:lineRule="auto"/>
        <w:jc w:val="both"/>
        <w:rPr>
          <w:rFonts w:ascii="Times New Roman" w:hAnsi="Times New Roman" w:cs="Times New Roman"/>
        </w:rPr>
      </w:pPr>
    </w:p>
    <w:p w14:paraId="702A9E9E" w14:textId="13409E5B" w:rsidR="002C65D8" w:rsidRPr="00F44C32" w:rsidRDefault="00835096" w:rsidP="005F08C1">
      <w:pPr>
        <w:pStyle w:val="Prrafodelista"/>
        <w:numPr>
          <w:ilvl w:val="0"/>
          <w:numId w:val="9"/>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El hecho de </w:t>
      </w:r>
      <w:r w:rsidRPr="00F44C32">
        <w:rPr>
          <w:rFonts w:ascii="Times New Roman" w:hAnsi="Times New Roman" w:cs="Times New Roman"/>
          <w:i/>
          <w:iCs/>
          <w:sz w:val="24"/>
          <w:szCs w:val="24"/>
          <w:lang w:val="es-ES"/>
        </w:rPr>
        <w:t>eliminar el contenido</w:t>
      </w:r>
      <w:r w:rsidRPr="00F44C32">
        <w:rPr>
          <w:rFonts w:ascii="Times New Roman" w:hAnsi="Times New Roman" w:cs="Times New Roman"/>
          <w:sz w:val="24"/>
          <w:szCs w:val="24"/>
          <w:lang w:val="es-ES"/>
        </w:rPr>
        <w:t xml:space="preserve"> puede ser un obstáculo para ubicar quien publicó la información. </w:t>
      </w:r>
    </w:p>
    <w:p w14:paraId="2D343667" w14:textId="77777777" w:rsidR="00DC49EB" w:rsidRPr="00F44C32" w:rsidRDefault="00DC49EB" w:rsidP="005F08C1">
      <w:pPr>
        <w:spacing w:line="360" w:lineRule="auto"/>
        <w:jc w:val="both"/>
        <w:rPr>
          <w:rFonts w:ascii="Times New Roman" w:hAnsi="Times New Roman" w:cs="Times New Roman"/>
        </w:rPr>
      </w:pPr>
    </w:p>
    <w:p w14:paraId="6A9D6156" w14:textId="60E4207A" w:rsidR="005F08C1" w:rsidRPr="00F44C32" w:rsidRDefault="00995E31" w:rsidP="005F08C1">
      <w:pPr>
        <w:spacing w:line="360" w:lineRule="auto"/>
        <w:ind w:firstLine="708"/>
        <w:jc w:val="both"/>
        <w:rPr>
          <w:rFonts w:ascii="Times New Roman" w:hAnsi="Times New Roman" w:cs="Times New Roman"/>
        </w:rPr>
      </w:pPr>
      <w:r w:rsidRPr="00F44C32">
        <w:rPr>
          <w:rFonts w:ascii="Times New Roman" w:hAnsi="Times New Roman" w:cs="Times New Roman"/>
        </w:rPr>
        <w:t xml:space="preserve">En algunas situaciones las personas afectadas en </w:t>
      </w:r>
      <w:r w:rsidR="005F08C1" w:rsidRPr="00F44C32">
        <w:rPr>
          <w:rFonts w:ascii="Times New Roman" w:hAnsi="Times New Roman" w:cs="Times New Roman"/>
        </w:rPr>
        <w:t>sus</w:t>
      </w:r>
      <w:r w:rsidRPr="00F44C32">
        <w:rPr>
          <w:rFonts w:ascii="Times New Roman" w:hAnsi="Times New Roman" w:cs="Times New Roman"/>
        </w:rPr>
        <w:t xml:space="preserve"> derecho</w:t>
      </w:r>
      <w:r w:rsidR="005F08C1" w:rsidRPr="00F44C32">
        <w:rPr>
          <w:rFonts w:ascii="Times New Roman" w:hAnsi="Times New Roman" w:cs="Times New Roman"/>
        </w:rPr>
        <w:t>s</w:t>
      </w:r>
      <w:r w:rsidRPr="00F44C32">
        <w:rPr>
          <w:rFonts w:ascii="Times New Roman" w:hAnsi="Times New Roman" w:cs="Times New Roman"/>
        </w:rPr>
        <w:t xml:space="preserve"> de la personalidad como los explorados en este trabajo desean de forma inmediata la baja</w:t>
      </w:r>
      <w:r w:rsidR="005F08C1" w:rsidRPr="00F44C32">
        <w:rPr>
          <w:rFonts w:ascii="Times New Roman" w:hAnsi="Times New Roman" w:cs="Times New Roman"/>
        </w:rPr>
        <w:t xml:space="preserve"> de Internet</w:t>
      </w:r>
      <w:r w:rsidRPr="00F44C32">
        <w:rPr>
          <w:rFonts w:ascii="Times New Roman" w:hAnsi="Times New Roman" w:cs="Times New Roman"/>
        </w:rPr>
        <w:t xml:space="preserve"> del contenido. Sin embargo, el hecho de que el contenido sea eliminado puede ser un impedimento para identificar quién publicó y/o compartió </w:t>
      </w:r>
      <w:r w:rsidR="00D4034F" w:rsidRPr="00F44C32">
        <w:rPr>
          <w:rFonts w:ascii="Times New Roman" w:hAnsi="Times New Roman" w:cs="Times New Roman"/>
        </w:rPr>
        <w:t>éste</w:t>
      </w:r>
      <w:r w:rsidRPr="00F44C32">
        <w:rPr>
          <w:rFonts w:ascii="Times New Roman" w:hAnsi="Times New Roman" w:cs="Times New Roman"/>
        </w:rPr>
        <w:t xml:space="preserve">. </w:t>
      </w:r>
      <w:r w:rsidR="005F08C1" w:rsidRPr="00F44C32">
        <w:rPr>
          <w:rFonts w:ascii="Times New Roman" w:hAnsi="Times New Roman" w:cs="Times New Roman"/>
        </w:rPr>
        <w:t xml:space="preserve">Esto es así, debido a que muchas veces las autoridades solicitan el URL o liga de la página web o espacio donde se encuentra albergada la información. </w:t>
      </w:r>
    </w:p>
    <w:p w14:paraId="7D4BD040" w14:textId="77777777" w:rsidR="005F08C1" w:rsidRPr="00F44C32" w:rsidRDefault="005F08C1" w:rsidP="005F08C1">
      <w:pPr>
        <w:spacing w:line="360" w:lineRule="auto"/>
        <w:ind w:firstLine="708"/>
        <w:jc w:val="both"/>
        <w:rPr>
          <w:rFonts w:ascii="Times New Roman" w:hAnsi="Times New Roman" w:cs="Times New Roman"/>
        </w:rPr>
      </w:pPr>
    </w:p>
    <w:p w14:paraId="0CBCAA6A" w14:textId="7065518A" w:rsidR="00FB30A2" w:rsidRPr="00F44C32" w:rsidRDefault="00835096" w:rsidP="005F08C1">
      <w:pPr>
        <w:pStyle w:val="Prrafodelista"/>
        <w:numPr>
          <w:ilvl w:val="0"/>
          <w:numId w:val="9"/>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Existe cierto </w:t>
      </w:r>
      <w:r w:rsidRPr="00F44C32">
        <w:rPr>
          <w:rFonts w:ascii="Times New Roman" w:hAnsi="Times New Roman" w:cs="Times New Roman"/>
          <w:i/>
          <w:iCs/>
          <w:sz w:val="24"/>
          <w:szCs w:val="24"/>
          <w:lang w:val="es-ES"/>
        </w:rPr>
        <w:t>tipo de contenido</w:t>
      </w:r>
      <w:r w:rsidRPr="00F44C32">
        <w:rPr>
          <w:rFonts w:ascii="Times New Roman" w:hAnsi="Times New Roman" w:cs="Times New Roman"/>
          <w:sz w:val="24"/>
          <w:szCs w:val="24"/>
          <w:lang w:val="es-ES"/>
        </w:rPr>
        <w:t xml:space="preserve"> que es más fácil de remover que otro. </w:t>
      </w:r>
    </w:p>
    <w:p w14:paraId="7CB51CEB" w14:textId="77777777" w:rsidR="00491A3D" w:rsidRPr="00F44C32" w:rsidRDefault="00491A3D" w:rsidP="005F08C1">
      <w:pPr>
        <w:spacing w:line="360" w:lineRule="auto"/>
        <w:jc w:val="both"/>
        <w:rPr>
          <w:rFonts w:ascii="Times New Roman" w:hAnsi="Times New Roman" w:cs="Times New Roman"/>
        </w:rPr>
      </w:pPr>
    </w:p>
    <w:p w14:paraId="606FDA71" w14:textId="099F67BD" w:rsidR="00491A3D" w:rsidRPr="00F44C32" w:rsidRDefault="00491A3D" w:rsidP="005F08C1">
      <w:pPr>
        <w:spacing w:line="360" w:lineRule="auto"/>
        <w:ind w:firstLine="708"/>
        <w:jc w:val="both"/>
        <w:rPr>
          <w:rFonts w:ascii="Times New Roman" w:hAnsi="Times New Roman" w:cs="Times New Roman"/>
        </w:rPr>
      </w:pPr>
      <w:r w:rsidRPr="00F44C32">
        <w:rPr>
          <w:rFonts w:ascii="Times New Roman" w:hAnsi="Times New Roman" w:cs="Times New Roman"/>
        </w:rPr>
        <w:t>Por lo que respecta al</w:t>
      </w:r>
      <w:r w:rsidR="005F08C1" w:rsidRPr="00F44C32">
        <w:rPr>
          <w:rFonts w:ascii="Times New Roman" w:hAnsi="Times New Roman" w:cs="Times New Roman"/>
        </w:rPr>
        <w:t xml:space="preserve"> término</w:t>
      </w:r>
      <w:r w:rsidRPr="00F44C32">
        <w:rPr>
          <w:rFonts w:ascii="Times New Roman" w:hAnsi="Times New Roman" w:cs="Times New Roman"/>
        </w:rPr>
        <w:t xml:space="preserve"> </w:t>
      </w:r>
      <w:r w:rsidR="005F08C1" w:rsidRPr="00F44C32">
        <w:rPr>
          <w:rFonts w:ascii="Times New Roman" w:hAnsi="Times New Roman" w:cs="Times New Roman"/>
        </w:rPr>
        <w:t>“</w:t>
      </w:r>
      <w:r w:rsidRPr="00F44C32">
        <w:rPr>
          <w:rFonts w:ascii="Times New Roman" w:hAnsi="Times New Roman" w:cs="Times New Roman"/>
        </w:rPr>
        <w:t>contenido</w:t>
      </w:r>
      <w:r w:rsidR="005F08C1" w:rsidRPr="00F44C32">
        <w:rPr>
          <w:rFonts w:ascii="Times New Roman" w:hAnsi="Times New Roman" w:cs="Times New Roman"/>
        </w:rPr>
        <w:t>”</w:t>
      </w:r>
      <w:r w:rsidRPr="00F44C32">
        <w:rPr>
          <w:rFonts w:ascii="Times New Roman" w:hAnsi="Times New Roman" w:cs="Times New Roman"/>
        </w:rPr>
        <w:t xml:space="preserve">, es </w:t>
      </w:r>
      <w:r w:rsidR="005F08C1" w:rsidRPr="00F44C32">
        <w:rPr>
          <w:rFonts w:ascii="Times New Roman" w:hAnsi="Times New Roman" w:cs="Times New Roman"/>
        </w:rPr>
        <w:t>importante</w:t>
      </w:r>
      <w:r w:rsidRPr="00F44C32">
        <w:rPr>
          <w:rFonts w:ascii="Times New Roman" w:hAnsi="Times New Roman" w:cs="Times New Roman"/>
        </w:rPr>
        <w:t xml:space="preserve"> mencionar que no existe un concepto universalmente acordado respecto de éste. Richard </w:t>
      </w:r>
      <w:proofErr w:type="spellStart"/>
      <w:r w:rsidRPr="00F44C32">
        <w:rPr>
          <w:rFonts w:ascii="Times New Roman" w:hAnsi="Times New Roman" w:cs="Times New Roman"/>
        </w:rPr>
        <w:t>Wingfield</w:t>
      </w:r>
      <w:proofErr w:type="spellEnd"/>
      <w:r w:rsidRPr="00F44C32">
        <w:rPr>
          <w:rStyle w:val="Refdenotaalpie"/>
          <w:rFonts w:ascii="Times New Roman" w:hAnsi="Times New Roman" w:cs="Times New Roman"/>
        </w:rPr>
        <w:footnoteReference w:id="32"/>
      </w:r>
      <w:r w:rsidRPr="00F44C32">
        <w:rPr>
          <w:rFonts w:ascii="Times New Roman" w:hAnsi="Times New Roman" w:cs="Times New Roman"/>
        </w:rPr>
        <w:t xml:space="preserve"> menciona </w:t>
      </w:r>
      <w:r w:rsidR="005F7FE6" w:rsidRPr="00F44C32">
        <w:rPr>
          <w:rFonts w:ascii="Times New Roman" w:hAnsi="Times New Roman" w:cs="Times New Roman"/>
        </w:rPr>
        <w:t>que,</w:t>
      </w:r>
      <w:r w:rsidR="005F08C1" w:rsidRPr="00F44C32">
        <w:rPr>
          <w:rFonts w:ascii="Times New Roman" w:hAnsi="Times New Roman" w:cs="Times New Roman"/>
        </w:rPr>
        <w:t xml:space="preserve"> </w:t>
      </w:r>
      <w:r w:rsidRPr="00F44C32">
        <w:rPr>
          <w:rFonts w:ascii="Times New Roman" w:hAnsi="Times New Roman" w:cs="Times New Roman"/>
        </w:rPr>
        <w:t xml:space="preserve">desde una perspectiva </w:t>
      </w:r>
      <w:r w:rsidRPr="00F44C32">
        <w:rPr>
          <w:rFonts w:ascii="Times New Roman" w:hAnsi="Times New Roman" w:cs="Times New Roman"/>
          <w:i/>
          <w:iCs/>
        </w:rPr>
        <w:t>amplia</w:t>
      </w:r>
      <w:r w:rsidRPr="00F44C32">
        <w:rPr>
          <w:rFonts w:ascii="Times New Roman" w:hAnsi="Times New Roman" w:cs="Times New Roman"/>
        </w:rPr>
        <w:t xml:space="preserve">, el concepto puede ser considerado </w:t>
      </w:r>
      <w:r w:rsidR="00A75D86" w:rsidRPr="00F44C32">
        <w:rPr>
          <w:rFonts w:ascii="Times New Roman" w:hAnsi="Times New Roman" w:cs="Times New Roman"/>
        </w:rPr>
        <w:t>para referirse a elementos visuales y auditivos en Internet que los usuarios</w:t>
      </w:r>
      <w:r w:rsidR="005F08C1" w:rsidRPr="00F44C32">
        <w:rPr>
          <w:rFonts w:ascii="Times New Roman" w:hAnsi="Times New Roman" w:cs="Times New Roman"/>
        </w:rPr>
        <w:t xml:space="preserve"> </w:t>
      </w:r>
      <w:r w:rsidR="00A75D86" w:rsidRPr="00F44C32">
        <w:rPr>
          <w:rFonts w:ascii="Times New Roman" w:hAnsi="Times New Roman" w:cs="Times New Roman"/>
        </w:rPr>
        <w:t xml:space="preserve">experimentan mediante las páginas web y aplicaciones (textos, imágenes, videos, animaciones y sonidos); y desde una perspectiva </w:t>
      </w:r>
      <w:r w:rsidR="00A75D86" w:rsidRPr="00F44C32">
        <w:rPr>
          <w:rFonts w:ascii="Times New Roman" w:hAnsi="Times New Roman" w:cs="Times New Roman"/>
          <w:i/>
          <w:iCs/>
        </w:rPr>
        <w:t>específica</w:t>
      </w:r>
      <w:r w:rsidR="00A75D86" w:rsidRPr="00F44C32">
        <w:rPr>
          <w:rFonts w:ascii="Times New Roman" w:hAnsi="Times New Roman" w:cs="Times New Roman"/>
        </w:rPr>
        <w:t>, se usa para referirse a un elemento visual o auditivo determinado (una publicación particular que un usuario compartió en una plataforma digital, video o imagen).</w:t>
      </w:r>
      <w:r w:rsidR="00A75D86" w:rsidRPr="00F44C32">
        <w:rPr>
          <w:rStyle w:val="Refdenotaalpie"/>
          <w:rFonts w:ascii="Times New Roman" w:hAnsi="Times New Roman" w:cs="Times New Roman"/>
        </w:rPr>
        <w:footnoteReference w:id="33"/>
      </w:r>
      <w:r w:rsidR="00A75D86" w:rsidRPr="00F44C32">
        <w:rPr>
          <w:rFonts w:ascii="Times New Roman" w:hAnsi="Times New Roman" w:cs="Times New Roman"/>
        </w:rPr>
        <w:t xml:space="preserve"> </w:t>
      </w:r>
    </w:p>
    <w:p w14:paraId="7482FA02" w14:textId="523472F7" w:rsidR="00835096" w:rsidRPr="00F44C32" w:rsidRDefault="00426899" w:rsidP="00F172DD">
      <w:pPr>
        <w:spacing w:line="360" w:lineRule="auto"/>
        <w:ind w:firstLine="708"/>
        <w:jc w:val="both"/>
        <w:rPr>
          <w:rFonts w:ascii="Times New Roman" w:hAnsi="Times New Roman" w:cs="Times New Roman"/>
        </w:rPr>
      </w:pPr>
      <w:r w:rsidRPr="00F44C32">
        <w:rPr>
          <w:rFonts w:ascii="Times New Roman" w:hAnsi="Times New Roman" w:cs="Times New Roman"/>
        </w:rPr>
        <w:t>Asimismo</w:t>
      </w:r>
      <w:r w:rsidR="00A75D86" w:rsidRPr="00F44C32">
        <w:rPr>
          <w:rFonts w:ascii="Times New Roman" w:hAnsi="Times New Roman" w:cs="Times New Roman"/>
        </w:rPr>
        <w:t xml:space="preserve">, existe una </w:t>
      </w:r>
      <w:r w:rsidR="00835096" w:rsidRPr="00F44C32">
        <w:rPr>
          <w:rFonts w:ascii="Times New Roman" w:hAnsi="Times New Roman" w:cs="Times New Roman"/>
        </w:rPr>
        <w:t xml:space="preserve">gran diversidad de contenido ilegal y distintos tipos </w:t>
      </w:r>
      <w:r w:rsidR="00A75D86" w:rsidRPr="00F44C32">
        <w:rPr>
          <w:rFonts w:ascii="Times New Roman" w:hAnsi="Times New Roman" w:cs="Times New Roman"/>
        </w:rPr>
        <w:t xml:space="preserve">que </w:t>
      </w:r>
      <w:r w:rsidR="00835096" w:rsidRPr="00F44C32">
        <w:rPr>
          <w:rFonts w:ascii="Times New Roman" w:hAnsi="Times New Roman" w:cs="Times New Roman"/>
        </w:rPr>
        <w:t xml:space="preserve">recaen en diferentes sistemas jurídicos. </w:t>
      </w:r>
      <w:r w:rsidR="0015746F" w:rsidRPr="00F44C32">
        <w:rPr>
          <w:rFonts w:ascii="Times New Roman" w:hAnsi="Times New Roman" w:cs="Times New Roman"/>
        </w:rPr>
        <w:t xml:space="preserve">Uno de los principales problemas que </w:t>
      </w:r>
      <w:r w:rsidRPr="00F44C32">
        <w:rPr>
          <w:rFonts w:ascii="Times New Roman" w:hAnsi="Times New Roman" w:cs="Times New Roman"/>
        </w:rPr>
        <w:t xml:space="preserve">se puede </w:t>
      </w:r>
      <w:r w:rsidR="0015746F" w:rsidRPr="00F44C32">
        <w:rPr>
          <w:rFonts w:ascii="Times New Roman" w:hAnsi="Times New Roman" w:cs="Times New Roman"/>
        </w:rPr>
        <w:t xml:space="preserve">encontrar en relación con el contenido es cómo éste puede ser categorizado. </w:t>
      </w:r>
    </w:p>
    <w:p w14:paraId="68BF58C7" w14:textId="77777777" w:rsidR="002C65D8" w:rsidRPr="00F44C32" w:rsidRDefault="002C65D8" w:rsidP="005F08C1">
      <w:pPr>
        <w:spacing w:line="360" w:lineRule="auto"/>
        <w:jc w:val="both"/>
        <w:rPr>
          <w:rFonts w:ascii="Times New Roman" w:hAnsi="Times New Roman" w:cs="Times New Roman"/>
        </w:rPr>
      </w:pPr>
    </w:p>
    <w:p w14:paraId="4C8C57F7" w14:textId="77777777" w:rsidR="00FB30A2" w:rsidRPr="00F44C32" w:rsidRDefault="00835096" w:rsidP="005F08C1">
      <w:pPr>
        <w:pStyle w:val="Prrafodelista"/>
        <w:numPr>
          <w:ilvl w:val="0"/>
          <w:numId w:val="9"/>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lastRenderedPageBreak/>
        <w:t xml:space="preserve">Las </w:t>
      </w:r>
      <w:r w:rsidRPr="00F44C32">
        <w:rPr>
          <w:rFonts w:ascii="Times New Roman" w:hAnsi="Times New Roman" w:cs="Times New Roman"/>
          <w:i/>
          <w:iCs/>
          <w:sz w:val="24"/>
          <w:szCs w:val="24"/>
          <w:lang w:val="es-ES"/>
        </w:rPr>
        <w:t>reglas</w:t>
      </w:r>
      <w:r w:rsidRPr="00F44C32">
        <w:rPr>
          <w:rFonts w:ascii="Times New Roman" w:hAnsi="Times New Roman" w:cs="Times New Roman"/>
          <w:sz w:val="24"/>
          <w:szCs w:val="24"/>
          <w:lang w:val="es-ES"/>
        </w:rPr>
        <w:t xml:space="preserve"> que establecen los procesos de remoción de contenidos son complejos en diferentes niveles. </w:t>
      </w:r>
    </w:p>
    <w:p w14:paraId="133A14C7" w14:textId="77777777" w:rsidR="000778E5" w:rsidRPr="00F44C32" w:rsidRDefault="000778E5" w:rsidP="005F08C1">
      <w:pPr>
        <w:spacing w:line="360" w:lineRule="auto"/>
        <w:jc w:val="both"/>
        <w:rPr>
          <w:rFonts w:ascii="Times New Roman" w:hAnsi="Times New Roman" w:cs="Times New Roman"/>
        </w:rPr>
      </w:pPr>
    </w:p>
    <w:p w14:paraId="30114CB8" w14:textId="0E68BEFE" w:rsidR="000778E5" w:rsidRPr="00F44C32" w:rsidRDefault="000778E5" w:rsidP="005F08C1">
      <w:pPr>
        <w:spacing w:line="360" w:lineRule="auto"/>
        <w:ind w:firstLine="708"/>
        <w:jc w:val="both"/>
        <w:rPr>
          <w:rFonts w:ascii="Times New Roman" w:hAnsi="Times New Roman" w:cs="Times New Roman"/>
        </w:rPr>
      </w:pPr>
      <w:r w:rsidRPr="00F44C32">
        <w:rPr>
          <w:rFonts w:ascii="Times New Roman" w:hAnsi="Times New Roman" w:cs="Times New Roman"/>
        </w:rPr>
        <w:t xml:space="preserve">La remoción de contenido puede llevarse a cabo mediante tres vías principales: </w:t>
      </w:r>
      <w:r w:rsidRPr="00F44C32">
        <w:rPr>
          <w:rFonts w:ascii="Times New Roman" w:hAnsi="Times New Roman" w:cs="Times New Roman"/>
          <w:i/>
          <w:iCs/>
        </w:rPr>
        <w:t>a)</w:t>
      </w:r>
      <w:r w:rsidRPr="00F44C32">
        <w:rPr>
          <w:rFonts w:ascii="Times New Roman" w:hAnsi="Times New Roman" w:cs="Times New Roman"/>
        </w:rPr>
        <w:t xml:space="preserve"> solicitudes de remoción de contenidos a las plataformas digitales por parte del Estado o de actores privados; </w:t>
      </w:r>
      <w:r w:rsidRPr="00F44C32">
        <w:rPr>
          <w:rFonts w:ascii="Times New Roman" w:hAnsi="Times New Roman" w:cs="Times New Roman"/>
          <w:i/>
          <w:iCs/>
        </w:rPr>
        <w:t>b)</w:t>
      </w:r>
      <w:r w:rsidRPr="00F44C32">
        <w:rPr>
          <w:rFonts w:ascii="Times New Roman" w:hAnsi="Times New Roman" w:cs="Times New Roman"/>
        </w:rPr>
        <w:t xml:space="preserve"> la comunicación directa de los actores anteriores con periodistas o medios de comunicación para exigir la eliminación de contenidos en sus sitios web o páginas de redes sociales; y </w:t>
      </w:r>
      <w:r w:rsidRPr="00F44C32">
        <w:rPr>
          <w:rFonts w:ascii="Times New Roman" w:hAnsi="Times New Roman" w:cs="Times New Roman"/>
          <w:i/>
          <w:iCs/>
        </w:rPr>
        <w:t>c)</w:t>
      </w:r>
      <w:r w:rsidRPr="00F44C32">
        <w:rPr>
          <w:rFonts w:ascii="Times New Roman" w:hAnsi="Times New Roman" w:cs="Times New Roman"/>
        </w:rPr>
        <w:t xml:space="preserve"> la aplicación de términos de servicios y normas comunitarias de las plataformas digitales.</w:t>
      </w:r>
      <w:r w:rsidRPr="00F44C32">
        <w:rPr>
          <w:rStyle w:val="Refdenotaalpie"/>
          <w:rFonts w:ascii="Times New Roman" w:hAnsi="Times New Roman" w:cs="Times New Roman"/>
        </w:rPr>
        <w:footnoteReference w:id="34"/>
      </w:r>
      <w:r w:rsidRPr="00F44C32">
        <w:rPr>
          <w:rFonts w:ascii="Times New Roman" w:hAnsi="Times New Roman" w:cs="Times New Roman"/>
        </w:rPr>
        <w:t xml:space="preserve"> Al </w:t>
      </w:r>
      <w:r w:rsidR="00F172DD" w:rsidRPr="00F44C32">
        <w:rPr>
          <w:rFonts w:ascii="Times New Roman" w:hAnsi="Times New Roman" w:cs="Times New Roman"/>
        </w:rPr>
        <w:t>existir</w:t>
      </w:r>
      <w:r w:rsidRPr="00F44C32">
        <w:rPr>
          <w:rFonts w:ascii="Times New Roman" w:hAnsi="Times New Roman" w:cs="Times New Roman"/>
        </w:rPr>
        <w:t xml:space="preserve"> diferentes vías para remover contenido</w:t>
      </w:r>
      <w:r w:rsidR="00F172DD" w:rsidRPr="00F44C32">
        <w:rPr>
          <w:rFonts w:ascii="Times New Roman" w:hAnsi="Times New Roman" w:cs="Times New Roman"/>
        </w:rPr>
        <w:t xml:space="preserve"> en plataformas digitales</w:t>
      </w:r>
      <w:r w:rsidRPr="00F44C32">
        <w:rPr>
          <w:rFonts w:ascii="Times New Roman" w:hAnsi="Times New Roman" w:cs="Times New Roman"/>
        </w:rPr>
        <w:t xml:space="preserve">, estos procesos resultan </w:t>
      </w:r>
      <w:r w:rsidR="00F172DD" w:rsidRPr="00F44C32">
        <w:rPr>
          <w:rFonts w:ascii="Times New Roman" w:hAnsi="Times New Roman" w:cs="Times New Roman"/>
        </w:rPr>
        <w:t xml:space="preserve">sumamente </w:t>
      </w:r>
      <w:r w:rsidRPr="00F44C32">
        <w:rPr>
          <w:rFonts w:ascii="Times New Roman" w:hAnsi="Times New Roman" w:cs="Times New Roman"/>
        </w:rPr>
        <w:t>complejos</w:t>
      </w:r>
      <w:r w:rsidR="00F172DD" w:rsidRPr="00F44C32">
        <w:rPr>
          <w:rFonts w:ascii="Times New Roman" w:hAnsi="Times New Roman" w:cs="Times New Roman"/>
        </w:rPr>
        <w:t xml:space="preserve"> y privados</w:t>
      </w:r>
      <w:r w:rsidRPr="00F44C32">
        <w:rPr>
          <w:rFonts w:ascii="Times New Roman" w:hAnsi="Times New Roman" w:cs="Times New Roman"/>
        </w:rPr>
        <w:t>.</w:t>
      </w:r>
    </w:p>
    <w:p w14:paraId="5A272163" w14:textId="60D047A9" w:rsidR="000778E5" w:rsidRPr="00F44C32" w:rsidRDefault="000778E5" w:rsidP="005F08C1">
      <w:pPr>
        <w:spacing w:line="360" w:lineRule="auto"/>
        <w:ind w:firstLine="709"/>
        <w:jc w:val="both"/>
        <w:rPr>
          <w:rFonts w:ascii="Times New Roman" w:hAnsi="Times New Roman" w:cs="Times New Roman"/>
        </w:rPr>
      </w:pPr>
      <w:r w:rsidRPr="00F44C32">
        <w:rPr>
          <w:rFonts w:ascii="Times New Roman" w:hAnsi="Times New Roman" w:cs="Times New Roman"/>
        </w:rPr>
        <w:t>Por otro lado</w:t>
      </w:r>
      <w:r w:rsidR="00480174" w:rsidRPr="00F44C32">
        <w:rPr>
          <w:rFonts w:ascii="Times New Roman" w:hAnsi="Times New Roman" w:cs="Times New Roman"/>
        </w:rPr>
        <w:t>, las plataformas digitales cuentan</w:t>
      </w:r>
      <w:r w:rsidR="005F7FE6">
        <w:rPr>
          <w:rFonts w:ascii="Times New Roman" w:hAnsi="Times New Roman" w:cs="Times New Roman"/>
        </w:rPr>
        <w:t xml:space="preserve"> con</w:t>
      </w:r>
      <w:r w:rsidR="00480174" w:rsidRPr="00F44C32">
        <w:rPr>
          <w:rFonts w:ascii="Times New Roman" w:hAnsi="Times New Roman" w:cs="Times New Roman"/>
        </w:rPr>
        <w:t xml:space="preserve"> normas comunitarias</w:t>
      </w:r>
      <w:r w:rsidR="004A1A38" w:rsidRPr="00F44C32">
        <w:rPr>
          <w:rFonts w:ascii="Times New Roman" w:hAnsi="Times New Roman" w:cs="Times New Roman"/>
        </w:rPr>
        <w:t xml:space="preserve"> </w:t>
      </w:r>
      <w:r w:rsidR="00480174" w:rsidRPr="00F44C32">
        <w:rPr>
          <w:rFonts w:ascii="Times New Roman" w:hAnsi="Times New Roman" w:cs="Times New Roman"/>
        </w:rPr>
        <w:t xml:space="preserve">dependiendo de su naturaleza. Esta diversidad de </w:t>
      </w:r>
      <w:r w:rsidR="00F15199" w:rsidRPr="00F44C32">
        <w:rPr>
          <w:rFonts w:ascii="Times New Roman" w:hAnsi="Times New Roman" w:cs="Times New Roman"/>
        </w:rPr>
        <w:t>reglas</w:t>
      </w:r>
      <w:r w:rsidR="00480174" w:rsidRPr="00F44C32">
        <w:rPr>
          <w:rFonts w:ascii="Times New Roman" w:hAnsi="Times New Roman" w:cs="Times New Roman"/>
        </w:rPr>
        <w:t xml:space="preserve"> </w:t>
      </w:r>
      <w:r w:rsidR="00835096" w:rsidRPr="00F44C32">
        <w:rPr>
          <w:rFonts w:ascii="Times New Roman" w:hAnsi="Times New Roman" w:cs="Times New Roman"/>
        </w:rPr>
        <w:t>crea un obstáculo considerable para las personas</w:t>
      </w:r>
      <w:r w:rsidR="00F172DD" w:rsidRPr="00F44C32">
        <w:rPr>
          <w:rFonts w:ascii="Times New Roman" w:hAnsi="Times New Roman" w:cs="Times New Roman"/>
        </w:rPr>
        <w:t xml:space="preserve"> </w:t>
      </w:r>
      <w:r w:rsidRPr="00F44C32">
        <w:rPr>
          <w:rFonts w:ascii="Times New Roman" w:hAnsi="Times New Roman" w:cs="Times New Roman"/>
        </w:rPr>
        <w:t>al momento de querer</w:t>
      </w:r>
      <w:r w:rsidR="00835096" w:rsidRPr="00F44C32">
        <w:rPr>
          <w:rFonts w:ascii="Times New Roman" w:hAnsi="Times New Roman" w:cs="Times New Roman"/>
        </w:rPr>
        <w:t xml:space="preserve"> </w:t>
      </w:r>
      <w:r w:rsidRPr="00F44C32">
        <w:rPr>
          <w:rFonts w:ascii="Times New Roman" w:hAnsi="Times New Roman" w:cs="Times New Roman"/>
        </w:rPr>
        <w:t>saber</w:t>
      </w:r>
      <w:r w:rsidR="00835096" w:rsidRPr="00F44C32">
        <w:rPr>
          <w:rFonts w:ascii="Times New Roman" w:hAnsi="Times New Roman" w:cs="Times New Roman"/>
        </w:rPr>
        <w:t xml:space="preserve"> dónde y cómo puede conseguir ayuda</w:t>
      </w:r>
      <w:r w:rsidR="00480174" w:rsidRPr="00F44C32">
        <w:rPr>
          <w:rFonts w:ascii="Times New Roman" w:hAnsi="Times New Roman" w:cs="Times New Roman"/>
        </w:rPr>
        <w:t>, es decir, los procedimientos</w:t>
      </w:r>
      <w:r w:rsidR="004A1A38" w:rsidRPr="00F44C32">
        <w:rPr>
          <w:rFonts w:ascii="Times New Roman" w:hAnsi="Times New Roman" w:cs="Times New Roman"/>
        </w:rPr>
        <w:t xml:space="preserve"> internos las redes sociales</w:t>
      </w:r>
      <w:r w:rsidR="00480174" w:rsidRPr="00F44C32">
        <w:rPr>
          <w:rFonts w:ascii="Times New Roman" w:hAnsi="Times New Roman" w:cs="Times New Roman"/>
        </w:rPr>
        <w:t xml:space="preserve"> no son claro</w:t>
      </w:r>
      <w:r w:rsidR="004A1A38" w:rsidRPr="00F44C32">
        <w:rPr>
          <w:rFonts w:ascii="Times New Roman" w:hAnsi="Times New Roman" w:cs="Times New Roman"/>
        </w:rPr>
        <w:t>s</w:t>
      </w:r>
      <w:r w:rsidR="00480174" w:rsidRPr="00F44C32">
        <w:rPr>
          <w:rFonts w:ascii="Times New Roman" w:hAnsi="Times New Roman" w:cs="Times New Roman"/>
        </w:rPr>
        <w:t xml:space="preserve">. </w:t>
      </w:r>
      <w:r w:rsidRPr="00F44C32">
        <w:rPr>
          <w:rFonts w:ascii="Times New Roman" w:hAnsi="Times New Roman" w:cs="Times New Roman"/>
        </w:rPr>
        <w:t xml:space="preserve">La falta de claridad al momento de tomar de decisiones por parte de las plataformas </w:t>
      </w:r>
      <w:r w:rsidR="00BB27EC" w:rsidRPr="00F44C32">
        <w:rPr>
          <w:rFonts w:ascii="Times New Roman" w:hAnsi="Times New Roman" w:cs="Times New Roman"/>
        </w:rPr>
        <w:t>digitales</w:t>
      </w:r>
      <w:r w:rsidRPr="00F44C32">
        <w:rPr>
          <w:rFonts w:ascii="Times New Roman" w:hAnsi="Times New Roman" w:cs="Times New Roman"/>
        </w:rPr>
        <w:t xml:space="preserve"> crea una lejanía </w:t>
      </w:r>
      <w:r w:rsidR="00F172DD" w:rsidRPr="00F44C32">
        <w:rPr>
          <w:rFonts w:ascii="Times New Roman" w:hAnsi="Times New Roman" w:cs="Times New Roman"/>
        </w:rPr>
        <w:t xml:space="preserve">de las personas usuarias </w:t>
      </w:r>
      <w:r w:rsidRPr="00F44C32">
        <w:rPr>
          <w:rFonts w:ascii="Times New Roman" w:hAnsi="Times New Roman" w:cs="Times New Roman"/>
        </w:rPr>
        <w:t xml:space="preserve">para conocer con certeza sobre qué tipo de afectaciones tiene y cómo pueden acceder a justicia.  </w:t>
      </w:r>
    </w:p>
    <w:p w14:paraId="7A31CF76" w14:textId="77777777" w:rsidR="00FB30A2" w:rsidRPr="00F44C32" w:rsidRDefault="00FB30A2" w:rsidP="005F08C1">
      <w:pPr>
        <w:spacing w:line="360" w:lineRule="auto"/>
        <w:jc w:val="both"/>
        <w:rPr>
          <w:rFonts w:ascii="Times New Roman" w:hAnsi="Times New Roman" w:cs="Times New Roman"/>
        </w:rPr>
      </w:pPr>
    </w:p>
    <w:p w14:paraId="2BBD2726" w14:textId="77777777" w:rsidR="00FB30A2" w:rsidRPr="00F44C32" w:rsidRDefault="00835096" w:rsidP="005F08C1">
      <w:pPr>
        <w:pStyle w:val="Prrafodelista"/>
        <w:numPr>
          <w:ilvl w:val="0"/>
          <w:numId w:val="9"/>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El </w:t>
      </w:r>
      <w:r w:rsidRPr="00F44C32">
        <w:rPr>
          <w:rFonts w:ascii="Times New Roman" w:hAnsi="Times New Roman" w:cs="Times New Roman"/>
          <w:i/>
          <w:iCs/>
          <w:sz w:val="24"/>
          <w:szCs w:val="24"/>
          <w:lang w:val="es-ES"/>
        </w:rPr>
        <w:t>contexto individual</w:t>
      </w:r>
      <w:r w:rsidRPr="00F44C32">
        <w:rPr>
          <w:rFonts w:ascii="Times New Roman" w:hAnsi="Times New Roman" w:cs="Times New Roman"/>
          <w:sz w:val="24"/>
          <w:szCs w:val="24"/>
          <w:lang w:val="es-ES"/>
        </w:rPr>
        <w:t xml:space="preserve">. </w:t>
      </w:r>
    </w:p>
    <w:p w14:paraId="19E79C0B" w14:textId="77777777" w:rsidR="00FB30A2" w:rsidRPr="00F44C32" w:rsidRDefault="00FB30A2" w:rsidP="005F08C1">
      <w:pPr>
        <w:spacing w:line="360" w:lineRule="auto"/>
        <w:jc w:val="both"/>
        <w:rPr>
          <w:rFonts w:ascii="Times New Roman" w:hAnsi="Times New Roman" w:cs="Times New Roman"/>
        </w:rPr>
      </w:pPr>
    </w:p>
    <w:p w14:paraId="3EDABDD4" w14:textId="293392F8" w:rsidR="00005388" w:rsidRPr="00F44C32" w:rsidRDefault="00BB27EC" w:rsidP="005F08C1">
      <w:pPr>
        <w:spacing w:line="360" w:lineRule="auto"/>
        <w:ind w:firstLine="708"/>
        <w:jc w:val="both"/>
        <w:rPr>
          <w:rFonts w:ascii="Times New Roman" w:eastAsia="Calibri" w:hAnsi="Times New Roman" w:cs="Times New Roman"/>
        </w:rPr>
      </w:pPr>
      <w:r w:rsidRPr="00F44C32">
        <w:rPr>
          <w:rFonts w:ascii="Times New Roman" w:hAnsi="Times New Roman" w:cs="Times New Roman"/>
        </w:rPr>
        <w:t>Uno de los principales factores que complejiza la moderación de contenidos en plataformas digitales y por consiguiente el acceso a la justicia es el contexto de cada caso de estudio</w:t>
      </w:r>
      <w:r w:rsidR="00005388" w:rsidRPr="00F44C32">
        <w:rPr>
          <w:rFonts w:ascii="Times New Roman" w:eastAsia="Calibri" w:hAnsi="Times New Roman" w:cs="Times New Roman"/>
        </w:rPr>
        <w:t>. Un dato relevante es que, en Facebook, 80 organizaciones externas revisan contenido en más de 60 idiomas, esto nos muestra nuevamente el panorama global que involucra la plataforma. El problema no únicamente surge por los diferentes idiomas en los cuales se entabla comunicación en la red social, sino por las diferentes acepciones que tienen las palabras. Lo que en un país puede ser una ofensa grave, en otro país puede que no lo sea. Lo anterior, lo podemos exponer con el caso 2021-010-UA del Consejo Asesor de Contenido de Facebook.</w:t>
      </w:r>
    </w:p>
    <w:p w14:paraId="5CBCC1A2" w14:textId="77777777" w:rsidR="00005388" w:rsidRPr="00F44C32" w:rsidRDefault="00005388" w:rsidP="005F08C1">
      <w:pPr>
        <w:spacing w:line="360" w:lineRule="auto"/>
        <w:ind w:firstLine="708"/>
        <w:jc w:val="both"/>
        <w:rPr>
          <w:rFonts w:ascii="Times New Roman" w:eastAsia="Calibri" w:hAnsi="Times New Roman" w:cs="Times New Roman"/>
        </w:rPr>
      </w:pPr>
      <w:r w:rsidRPr="00F44C32">
        <w:rPr>
          <w:rFonts w:ascii="Times New Roman" w:eastAsia="Calibri" w:hAnsi="Times New Roman" w:cs="Times New Roman"/>
        </w:rPr>
        <w:lastRenderedPageBreak/>
        <w:t>En mayo de 2021, la página de un medio de comunicación en Colombia compartió una publicación que consistía en un video breve en el que se mostraba una manifestación en dicho país y se podía observar personas en una marcha detrás de un cartel con el escrito: “</w:t>
      </w:r>
      <w:proofErr w:type="spellStart"/>
      <w:r w:rsidRPr="00F44C32">
        <w:rPr>
          <w:rFonts w:ascii="Times New Roman" w:eastAsia="Calibri" w:hAnsi="Times New Roman" w:cs="Times New Roman"/>
        </w:rPr>
        <w:t>Sos</w:t>
      </w:r>
      <w:proofErr w:type="spellEnd"/>
      <w:r w:rsidRPr="00F44C32">
        <w:rPr>
          <w:rFonts w:ascii="Times New Roman" w:eastAsia="Calibri" w:hAnsi="Times New Roman" w:cs="Times New Roman"/>
        </w:rPr>
        <w:t xml:space="preserve"> Colombia”. En el video se puede observar cómo los manifestantes llaman al presidente “hijo de puta” y la frase “deja de hacerte el marica en la TV”. Estas frases Facebook las tradujo como </w:t>
      </w:r>
      <w:r w:rsidRPr="00F44C32">
        <w:rPr>
          <w:rFonts w:ascii="Times New Roman" w:eastAsia="Calibri" w:hAnsi="Times New Roman" w:cs="Times New Roman"/>
          <w:i/>
        </w:rPr>
        <w:t xml:space="preserve">son </w:t>
      </w:r>
      <w:proofErr w:type="spellStart"/>
      <w:r w:rsidRPr="00F44C32">
        <w:rPr>
          <w:rFonts w:ascii="Times New Roman" w:eastAsia="Calibri" w:hAnsi="Times New Roman" w:cs="Times New Roman"/>
          <w:i/>
        </w:rPr>
        <w:t>of</w:t>
      </w:r>
      <w:proofErr w:type="spellEnd"/>
      <w:r w:rsidRPr="00F44C32">
        <w:rPr>
          <w:rFonts w:ascii="Times New Roman" w:eastAsia="Calibri" w:hAnsi="Times New Roman" w:cs="Times New Roman"/>
          <w:i/>
        </w:rPr>
        <w:t xml:space="preserve"> a </w:t>
      </w:r>
      <w:proofErr w:type="spellStart"/>
      <w:r w:rsidRPr="00F44C32">
        <w:rPr>
          <w:rFonts w:ascii="Times New Roman" w:eastAsia="Calibri" w:hAnsi="Times New Roman" w:cs="Times New Roman"/>
          <w:i/>
        </w:rPr>
        <w:t>bitch</w:t>
      </w:r>
      <w:proofErr w:type="spellEnd"/>
      <w:r w:rsidRPr="00F44C32">
        <w:rPr>
          <w:rFonts w:ascii="Times New Roman" w:eastAsia="Calibri" w:hAnsi="Times New Roman" w:cs="Times New Roman"/>
        </w:rPr>
        <w:t xml:space="preserve"> y </w:t>
      </w:r>
      <w:r w:rsidRPr="00F44C32">
        <w:rPr>
          <w:rFonts w:ascii="Times New Roman" w:eastAsia="Calibri" w:hAnsi="Times New Roman" w:cs="Times New Roman"/>
          <w:i/>
        </w:rPr>
        <w:t xml:space="preserve">stop </w:t>
      </w:r>
      <w:proofErr w:type="spellStart"/>
      <w:r w:rsidRPr="00F44C32">
        <w:rPr>
          <w:rFonts w:ascii="Times New Roman" w:eastAsia="Calibri" w:hAnsi="Times New Roman" w:cs="Times New Roman"/>
          <w:i/>
        </w:rPr>
        <w:t>being</w:t>
      </w:r>
      <w:proofErr w:type="spellEnd"/>
      <w:r w:rsidRPr="00F44C32">
        <w:rPr>
          <w:rFonts w:ascii="Times New Roman" w:eastAsia="Calibri" w:hAnsi="Times New Roman" w:cs="Times New Roman"/>
          <w:i/>
        </w:rPr>
        <w:t xml:space="preserve"> </w:t>
      </w:r>
      <w:proofErr w:type="spellStart"/>
      <w:r w:rsidRPr="00F44C32">
        <w:rPr>
          <w:rFonts w:ascii="Times New Roman" w:eastAsia="Calibri" w:hAnsi="Times New Roman" w:cs="Times New Roman"/>
          <w:i/>
        </w:rPr>
        <w:t>the</w:t>
      </w:r>
      <w:proofErr w:type="spellEnd"/>
      <w:r w:rsidRPr="00F44C32">
        <w:rPr>
          <w:rFonts w:ascii="Times New Roman" w:eastAsia="Calibri" w:hAnsi="Times New Roman" w:cs="Times New Roman"/>
          <w:i/>
        </w:rPr>
        <w:t xml:space="preserve"> </w:t>
      </w:r>
      <w:proofErr w:type="spellStart"/>
      <w:r w:rsidRPr="00F44C32">
        <w:rPr>
          <w:rFonts w:ascii="Times New Roman" w:eastAsia="Calibri" w:hAnsi="Times New Roman" w:cs="Times New Roman"/>
          <w:i/>
        </w:rPr>
        <w:t>fag</w:t>
      </w:r>
      <w:proofErr w:type="spellEnd"/>
      <w:r w:rsidRPr="00F44C32">
        <w:rPr>
          <w:rFonts w:ascii="Times New Roman" w:eastAsia="Calibri" w:hAnsi="Times New Roman" w:cs="Times New Roman"/>
          <w:i/>
        </w:rPr>
        <w:t xml:space="preserve"> </w:t>
      </w:r>
      <w:proofErr w:type="spellStart"/>
      <w:r w:rsidRPr="00F44C32">
        <w:rPr>
          <w:rFonts w:ascii="Times New Roman" w:eastAsia="Calibri" w:hAnsi="Times New Roman" w:cs="Times New Roman"/>
          <w:i/>
        </w:rPr>
        <w:t>on</w:t>
      </w:r>
      <w:proofErr w:type="spellEnd"/>
      <w:r w:rsidRPr="00F44C32">
        <w:rPr>
          <w:rFonts w:ascii="Times New Roman" w:eastAsia="Calibri" w:hAnsi="Times New Roman" w:cs="Times New Roman"/>
          <w:i/>
        </w:rPr>
        <w:t xml:space="preserve"> tv</w:t>
      </w:r>
      <w:r w:rsidRPr="00F44C32">
        <w:rPr>
          <w:rFonts w:ascii="Times New Roman" w:eastAsia="Calibri" w:hAnsi="Times New Roman" w:cs="Times New Roman"/>
        </w:rPr>
        <w:t>. Es importante mencionar, que el video se acompañaba de un texto en español en el cual se expresaba admiración por los manifestantes, y la publicación tenía 19 mil visualizaciones aproximadamente y fue reportada por 5 usuarios.</w:t>
      </w:r>
      <w:r w:rsidRPr="00F44C32">
        <w:rPr>
          <w:rStyle w:val="Refdenotaalpie"/>
          <w:rFonts w:ascii="Times New Roman" w:eastAsia="Calibri" w:hAnsi="Times New Roman" w:cs="Times New Roman"/>
        </w:rPr>
        <w:footnoteReference w:id="35"/>
      </w:r>
      <w:r w:rsidRPr="00F44C32">
        <w:rPr>
          <w:rFonts w:ascii="Times New Roman" w:eastAsia="Calibri" w:hAnsi="Times New Roman" w:cs="Times New Roman"/>
        </w:rPr>
        <w:t xml:space="preserve"> </w:t>
      </w:r>
    </w:p>
    <w:p w14:paraId="505D5272" w14:textId="77777777" w:rsidR="00005388" w:rsidRPr="00F44C32" w:rsidRDefault="00005388"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Debido a lo anterior, la red social eliminó el citado contenido en virtud que incluía el término “marica”, lo cual infringía la norma comunitaria sobre lenguaje que incita al odio en Facebook, que prohíbe el contenido que “describe o señala negativamente a personas mediante insultos” en relación con características protegidas como lo es la orientación sexual.</w:t>
      </w:r>
    </w:p>
    <w:p w14:paraId="2730BD27" w14:textId="0664EF59" w:rsidR="00005388" w:rsidRPr="00F44C32" w:rsidRDefault="00005388"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 xml:space="preserve">A raíz de la remoción de contenido, el Consejo Asesor de Contenido entró a revisar el caso ya que el usuario apeló la decisión de Facebook. El Consejo señaló que recibió 18 observaciones públicas en relación con este caso. Entre ellos cinco procedían de Asia-Pacífico y Oceanía; uno, de Europa; siete, de Latinoamérica y el Aribe; uno, de Oriente Medio y África del Norte, y cuatro, de Canadá y Estados Unidos. En relación con </w:t>
      </w:r>
      <w:r w:rsidR="00F172DD" w:rsidRPr="00F44C32">
        <w:rPr>
          <w:rFonts w:ascii="Times New Roman" w:eastAsia="Calibri" w:hAnsi="Times New Roman" w:cs="Times New Roman"/>
        </w:rPr>
        <w:t>é</w:t>
      </w:r>
      <w:r w:rsidRPr="00F44C32">
        <w:rPr>
          <w:rFonts w:ascii="Times New Roman" w:eastAsia="Calibri" w:hAnsi="Times New Roman" w:cs="Times New Roman"/>
        </w:rPr>
        <w:t xml:space="preserve">stos, los comentarios abarcaron los siguientes temas: </w:t>
      </w:r>
      <w:r w:rsidRPr="00F44C32">
        <w:rPr>
          <w:rFonts w:ascii="Times New Roman" w:eastAsia="Calibri" w:hAnsi="Times New Roman" w:cs="Times New Roman"/>
          <w:i/>
        </w:rPr>
        <w:t xml:space="preserve">distintos significados y usos del término marica; </w:t>
      </w:r>
      <w:r w:rsidRPr="00F44C32">
        <w:rPr>
          <w:rFonts w:ascii="Times New Roman" w:eastAsia="Calibri" w:hAnsi="Times New Roman" w:cs="Times New Roman"/>
        </w:rPr>
        <w:t>censura de los medios de comunicación en Colombia, y un análisis de si el contenido cumplía con las normas comunitarias.</w:t>
      </w:r>
    </w:p>
    <w:p w14:paraId="13D53D90" w14:textId="77777777" w:rsidR="00005388" w:rsidRPr="00F44C32" w:rsidRDefault="00005388" w:rsidP="005F08C1">
      <w:pPr>
        <w:spacing w:line="360" w:lineRule="auto"/>
        <w:ind w:firstLine="720"/>
        <w:jc w:val="both"/>
        <w:rPr>
          <w:rFonts w:ascii="Times New Roman" w:eastAsia="Calibri" w:hAnsi="Times New Roman" w:cs="Times New Roman"/>
        </w:rPr>
      </w:pPr>
      <w:r w:rsidRPr="00F44C32">
        <w:rPr>
          <w:rFonts w:ascii="Times New Roman" w:eastAsia="Calibri" w:hAnsi="Times New Roman" w:cs="Times New Roman"/>
        </w:rPr>
        <w:t xml:space="preserve">Respecto del primer comentario, el Consejo solicitó opiniones de expertos, donde se pudo confirmar que el término tiene varios significados y puede usarse sin intención discriminatoria. Ciertamente, tiene un origen homofóbico (principalmente), pero su uso se utiliza con frecuencia para referirse a una persona como “amigo” o “compañero”, y como un insulto equivalente a “estúpido”, “tonto” o “idiota”. </w:t>
      </w:r>
    </w:p>
    <w:p w14:paraId="76A78038" w14:textId="77777777" w:rsidR="00005388" w:rsidRPr="00F44C32" w:rsidRDefault="00005388" w:rsidP="005F08C1">
      <w:pPr>
        <w:spacing w:line="360" w:lineRule="auto"/>
        <w:ind w:firstLine="720"/>
        <w:jc w:val="both"/>
        <w:rPr>
          <w:rFonts w:ascii="Times New Roman" w:eastAsia="Calibri" w:hAnsi="Times New Roman" w:cs="Times New Roman"/>
          <w:i/>
        </w:rPr>
      </w:pPr>
      <w:r w:rsidRPr="00F44C32">
        <w:rPr>
          <w:rFonts w:ascii="Times New Roman" w:eastAsia="Calibri" w:hAnsi="Times New Roman" w:cs="Times New Roman"/>
        </w:rPr>
        <w:lastRenderedPageBreak/>
        <w:t>En relación con todo lo anterior, el Consejo Asesor de Contenido anuló la decisión de Facebook, ya que, al evaluar el valor del interés público de ese contenido, se determinó que la red social debió haber aplicado la concesión de interés periodístico en este caso.</w:t>
      </w:r>
      <w:r w:rsidRPr="00F44C32">
        <w:rPr>
          <w:rStyle w:val="Refdenotaalpie"/>
          <w:rFonts w:ascii="Times New Roman" w:eastAsia="Calibri" w:hAnsi="Times New Roman" w:cs="Times New Roman"/>
        </w:rPr>
        <w:footnoteReference w:id="36"/>
      </w:r>
      <w:r w:rsidRPr="00F44C32">
        <w:rPr>
          <w:rFonts w:ascii="Times New Roman" w:eastAsia="Calibri" w:hAnsi="Times New Roman" w:cs="Times New Roman"/>
        </w:rPr>
        <w:t xml:space="preserve"> </w:t>
      </w:r>
      <w:r w:rsidRPr="00F44C32">
        <w:rPr>
          <w:rFonts w:ascii="Times New Roman" w:eastAsia="Calibri" w:hAnsi="Times New Roman" w:cs="Times New Roman"/>
          <w:i/>
        </w:rPr>
        <w:t xml:space="preserve"> </w:t>
      </w:r>
    </w:p>
    <w:p w14:paraId="09CD86D6" w14:textId="77777777" w:rsidR="00FD0CD2" w:rsidRPr="00F44C32" w:rsidRDefault="00FD0CD2" w:rsidP="005F08C1">
      <w:pPr>
        <w:spacing w:line="360" w:lineRule="auto"/>
        <w:jc w:val="both"/>
        <w:rPr>
          <w:rFonts w:ascii="Times New Roman" w:hAnsi="Times New Roman" w:cs="Times New Roman"/>
        </w:rPr>
      </w:pPr>
    </w:p>
    <w:p w14:paraId="18087A40" w14:textId="3BEFB552" w:rsidR="00433D48" w:rsidRPr="00F44C32" w:rsidRDefault="00433D48" w:rsidP="005F08C1">
      <w:pPr>
        <w:pStyle w:val="Prrafodelista"/>
        <w:numPr>
          <w:ilvl w:val="0"/>
          <w:numId w:val="4"/>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Conclusiones </w:t>
      </w:r>
    </w:p>
    <w:p w14:paraId="6F849DB2" w14:textId="77777777" w:rsidR="008E2365" w:rsidRPr="00F44C32" w:rsidRDefault="008E2365" w:rsidP="005F08C1">
      <w:pPr>
        <w:spacing w:line="360" w:lineRule="auto"/>
        <w:jc w:val="both"/>
        <w:rPr>
          <w:rFonts w:ascii="Times New Roman" w:hAnsi="Times New Roman" w:cs="Times New Roman"/>
        </w:rPr>
      </w:pPr>
    </w:p>
    <w:p w14:paraId="2CBF3211" w14:textId="00A17F5B" w:rsidR="00EE0FE0" w:rsidRPr="00F44C32" w:rsidRDefault="00EE0FE0" w:rsidP="001965F6">
      <w:pPr>
        <w:spacing w:line="360" w:lineRule="auto"/>
        <w:ind w:firstLine="708"/>
        <w:jc w:val="both"/>
        <w:rPr>
          <w:rFonts w:ascii="Times New Roman" w:hAnsi="Times New Roman" w:cs="Times New Roman"/>
        </w:rPr>
      </w:pPr>
      <w:r w:rsidRPr="00F44C32">
        <w:rPr>
          <w:rFonts w:ascii="Times New Roman" w:hAnsi="Times New Roman" w:cs="Times New Roman"/>
        </w:rPr>
        <w:t xml:space="preserve">Es un hecho que las plataformas digitales han ido creciendo </w:t>
      </w:r>
      <w:r w:rsidR="001965F6" w:rsidRPr="00F44C32">
        <w:rPr>
          <w:rFonts w:ascii="Times New Roman" w:hAnsi="Times New Roman" w:cs="Times New Roman"/>
        </w:rPr>
        <w:t xml:space="preserve">en cantidad de usuarios en todo el mundo, con un efecto potenciador por consecuencia de la </w:t>
      </w:r>
      <w:r w:rsidR="001965F6" w:rsidRPr="00917532">
        <w:rPr>
          <w:rFonts w:ascii="Times New Roman" w:hAnsi="Times New Roman" w:cs="Times New Roman"/>
        </w:rPr>
        <w:t>pandemia del COVID-19</w:t>
      </w:r>
      <w:r w:rsidR="001965F6" w:rsidRPr="00F44C32">
        <w:rPr>
          <w:rFonts w:ascii="Times New Roman" w:hAnsi="Times New Roman" w:cs="Times New Roman"/>
        </w:rPr>
        <w:t xml:space="preserve">. El crecimiento en personas usuarias ha traído un incremento en la cantidad de conflictos que surgen en la red, situación que crea un reto tanto para las plataformas digitales como para los procedimientos civiles presentados en el presente trabajo. </w:t>
      </w:r>
    </w:p>
    <w:p w14:paraId="536C7E86" w14:textId="03833776" w:rsidR="009525B1" w:rsidRPr="00F44C32" w:rsidRDefault="001965F6" w:rsidP="00854221">
      <w:pPr>
        <w:spacing w:line="360" w:lineRule="auto"/>
        <w:ind w:firstLine="708"/>
        <w:jc w:val="both"/>
        <w:rPr>
          <w:rFonts w:ascii="Times New Roman" w:hAnsi="Times New Roman" w:cs="Times New Roman"/>
        </w:rPr>
      </w:pPr>
      <w:r w:rsidRPr="00F44C32">
        <w:rPr>
          <w:rFonts w:ascii="Times New Roman" w:hAnsi="Times New Roman" w:cs="Times New Roman"/>
        </w:rPr>
        <w:t>Si bien existe una doctrina que acepta la no variación de calificación y esencia</w:t>
      </w:r>
      <w:r w:rsidR="00E062B2" w:rsidRPr="00F44C32">
        <w:rPr>
          <w:rFonts w:ascii="Times New Roman" w:hAnsi="Times New Roman" w:cs="Times New Roman"/>
        </w:rPr>
        <w:t xml:space="preserve"> </w:t>
      </w:r>
      <w:r w:rsidRPr="00F44C32">
        <w:rPr>
          <w:rFonts w:ascii="Times New Roman" w:hAnsi="Times New Roman" w:cs="Times New Roman"/>
        </w:rPr>
        <w:t xml:space="preserve">de las conductas que se suscitan </w:t>
      </w:r>
      <w:r w:rsidR="00E062B2" w:rsidRPr="00F44C32">
        <w:rPr>
          <w:rFonts w:ascii="Times New Roman" w:hAnsi="Times New Roman" w:cs="Times New Roman"/>
        </w:rPr>
        <w:t>en</w:t>
      </w:r>
      <w:r w:rsidRPr="00F44C32">
        <w:rPr>
          <w:rFonts w:ascii="Times New Roman" w:hAnsi="Times New Roman" w:cs="Times New Roman"/>
        </w:rPr>
        <w:t xml:space="preserve"> la red, las características presentadas a lo largo de este </w:t>
      </w:r>
      <w:r w:rsidR="00E062B2" w:rsidRPr="00F44C32">
        <w:rPr>
          <w:rFonts w:ascii="Times New Roman" w:hAnsi="Times New Roman" w:cs="Times New Roman"/>
        </w:rPr>
        <w:t>trabajo</w:t>
      </w:r>
      <w:r w:rsidRPr="00F44C32">
        <w:rPr>
          <w:rFonts w:ascii="Times New Roman" w:hAnsi="Times New Roman" w:cs="Times New Roman"/>
        </w:rPr>
        <w:t xml:space="preserve"> nos muestra</w:t>
      </w:r>
      <w:r w:rsidR="00E062B2" w:rsidRPr="00F44C32">
        <w:rPr>
          <w:rFonts w:ascii="Times New Roman" w:hAnsi="Times New Roman" w:cs="Times New Roman"/>
        </w:rPr>
        <w:t>n</w:t>
      </w:r>
      <w:r w:rsidRPr="00F44C32">
        <w:rPr>
          <w:rFonts w:ascii="Times New Roman" w:hAnsi="Times New Roman" w:cs="Times New Roman"/>
        </w:rPr>
        <w:t xml:space="preserve"> que tales adquirieren una relevancia intrínseca.</w:t>
      </w:r>
      <w:r w:rsidRPr="00F44C32">
        <w:rPr>
          <w:rStyle w:val="Refdenotaalpie"/>
          <w:rFonts w:ascii="Times New Roman" w:hAnsi="Times New Roman" w:cs="Times New Roman"/>
        </w:rPr>
        <w:footnoteReference w:id="37"/>
      </w:r>
      <w:r w:rsidRPr="00F44C32">
        <w:rPr>
          <w:rFonts w:ascii="Times New Roman" w:hAnsi="Times New Roman" w:cs="Times New Roman"/>
        </w:rPr>
        <w:t xml:space="preserve"> Tal y como lo señala Molina Martínez: “Dicha importancia se intensifica cuando se trata de evaluar algunos ámbitos concretos de Internet, especialmente el de las redes sociales, que, por su estructura y la peculiar forma en la que se gesta el proceso comunicativo, plantean </w:t>
      </w:r>
      <w:r w:rsidRPr="00917532">
        <w:rPr>
          <w:rFonts w:ascii="Times New Roman" w:hAnsi="Times New Roman" w:cs="Times New Roman"/>
          <w:i/>
          <w:iCs/>
        </w:rPr>
        <w:t>problemas jurídicos</w:t>
      </w:r>
      <w:r w:rsidRPr="00F44C32">
        <w:rPr>
          <w:rFonts w:ascii="Times New Roman" w:hAnsi="Times New Roman" w:cs="Times New Roman"/>
        </w:rPr>
        <w:t xml:space="preserve"> en relación con la acotación de los </w:t>
      </w:r>
      <w:r w:rsidRPr="00917532">
        <w:rPr>
          <w:rFonts w:ascii="Times New Roman" w:hAnsi="Times New Roman" w:cs="Times New Roman"/>
          <w:i/>
          <w:iCs/>
        </w:rPr>
        <w:t>límites expresivos constitucionales</w:t>
      </w:r>
      <w:r w:rsidRPr="00F44C32">
        <w:rPr>
          <w:rFonts w:ascii="Times New Roman" w:hAnsi="Times New Roman" w:cs="Times New Roman"/>
        </w:rPr>
        <w:t>”.</w:t>
      </w:r>
      <w:r w:rsidRPr="00F44C32">
        <w:rPr>
          <w:rStyle w:val="Refdenotaalpie"/>
          <w:rFonts w:ascii="Times New Roman" w:hAnsi="Times New Roman" w:cs="Times New Roman"/>
        </w:rPr>
        <w:footnoteReference w:id="38"/>
      </w:r>
      <w:r w:rsidRPr="00F44C32">
        <w:rPr>
          <w:rFonts w:ascii="Times New Roman" w:hAnsi="Times New Roman" w:cs="Times New Roman"/>
        </w:rPr>
        <w:t xml:space="preserve"> </w:t>
      </w:r>
    </w:p>
    <w:p w14:paraId="4A358832" w14:textId="17D79AA1" w:rsidR="00854221" w:rsidRPr="00F44C32" w:rsidRDefault="00854221" w:rsidP="00854221">
      <w:pPr>
        <w:spacing w:line="360" w:lineRule="auto"/>
        <w:ind w:firstLine="708"/>
        <w:jc w:val="both"/>
        <w:rPr>
          <w:rFonts w:ascii="Times New Roman" w:hAnsi="Times New Roman" w:cs="Times New Roman"/>
        </w:rPr>
      </w:pPr>
      <w:r w:rsidRPr="00F44C32">
        <w:rPr>
          <w:rFonts w:ascii="Times New Roman" w:hAnsi="Times New Roman" w:cs="Times New Roman"/>
        </w:rPr>
        <w:t>Los obstáculos que presentan las plataformas</w:t>
      </w:r>
      <w:r w:rsidR="00917532">
        <w:rPr>
          <w:rFonts w:ascii="Times New Roman" w:hAnsi="Times New Roman" w:cs="Times New Roman"/>
        </w:rPr>
        <w:t xml:space="preserve"> digitales</w:t>
      </w:r>
      <w:r w:rsidRPr="00F44C32">
        <w:rPr>
          <w:rFonts w:ascii="Times New Roman" w:hAnsi="Times New Roman" w:cs="Times New Roman"/>
        </w:rPr>
        <w:t xml:space="preserve">, así como las deficiencias de las regulaciones locales civiles en el mundo nos hacen pensar en mecanismos más eficaces para la resolución de controversias surgidos en el espacio digital. En este punto, podemos </w:t>
      </w:r>
      <w:r w:rsidR="001061F4" w:rsidRPr="00F44C32">
        <w:rPr>
          <w:rFonts w:ascii="Times New Roman" w:hAnsi="Times New Roman" w:cs="Times New Roman"/>
        </w:rPr>
        <w:t xml:space="preserve">pensar en </w:t>
      </w:r>
      <w:r w:rsidR="00917532">
        <w:rPr>
          <w:rFonts w:ascii="Times New Roman" w:hAnsi="Times New Roman" w:cs="Times New Roman"/>
        </w:rPr>
        <w:t xml:space="preserve">sistemas alternos </w:t>
      </w:r>
      <w:r w:rsidR="001061F4" w:rsidRPr="00F44C32">
        <w:rPr>
          <w:rFonts w:ascii="Times New Roman" w:hAnsi="Times New Roman" w:cs="Times New Roman"/>
        </w:rPr>
        <w:t xml:space="preserve">como: </w:t>
      </w:r>
      <w:r w:rsidR="001061F4" w:rsidRPr="00F44C32">
        <w:rPr>
          <w:rFonts w:ascii="Times New Roman" w:hAnsi="Times New Roman" w:cs="Times New Roman"/>
          <w:i/>
          <w:iCs/>
        </w:rPr>
        <w:t>a)</w:t>
      </w:r>
      <w:r w:rsidR="001061F4" w:rsidRPr="00F44C32">
        <w:rPr>
          <w:rFonts w:ascii="Times New Roman" w:hAnsi="Times New Roman" w:cs="Times New Roman"/>
        </w:rPr>
        <w:t xml:space="preserve"> </w:t>
      </w:r>
      <w:r w:rsidR="00252140" w:rsidRPr="00F44C32">
        <w:rPr>
          <w:rFonts w:ascii="Times New Roman" w:hAnsi="Times New Roman" w:cs="Times New Roman"/>
        </w:rPr>
        <w:t>m</w:t>
      </w:r>
      <w:r w:rsidR="001061F4" w:rsidRPr="00F44C32">
        <w:rPr>
          <w:rFonts w:ascii="Times New Roman" w:hAnsi="Times New Roman" w:cs="Times New Roman"/>
        </w:rPr>
        <w:t>ecanismos de filtrados de contenido para las plataformas digitales basados en estándares de derechos humanos;</w:t>
      </w:r>
      <w:r w:rsidR="001061F4" w:rsidRPr="00F44C32">
        <w:rPr>
          <w:rStyle w:val="Refdenotaalpie"/>
          <w:rFonts w:ascii="Times New Roman" w:hAnsi="Times New Roman" w:cs="Times New Roman"/>
        </w:rPr>
        <w:footnoteReference w:id="39"/>
      </w:r>
      <w:r w:rsidR="001061F4" w:rsidRPr="00F44C32">
        <w:rPr>
          <w:rFonts w:ascii="Times New Roman" w:hAnsi="Times New Roman" w:cs="Times New Roman"/>
        </w:rPr>
        <w:t xml:space="preserve"> </w:t>
      </w:r>
      <w:r w:rsidR="001061F4" w:rsidRPr="00F44C32">
        <w:rPr>
          <w:rFonts w:ascii="Times New Roman" w:hAnsi="Times New Roman" w:cs="Times New Roman"/>
          <w:i/>
          <w:iCs/>
        </w:rPr>
        <w:t>b)</w:t>
      </w:r>
      <w:r w:rsidR="001061F4" w:rsidRPr="00F44C32">
        <w:rPr>
          <w:rFonts w:ascii="Times New Roman" w:hAnsi="Times New Roman" w:cs="Times New Roman"/>
        </w:rPr>
        <w:t xml:space="preserve"> la creación de </w:t>
      </w:r>
      <w:r w:rsidR="001061F4" w:rsidRPr="00F44C32">
        <w:rPr>
          <w:rFonts w:ascii="Times New Roman" w:hAnsi="Times New Roman" w:cs="Times New Roman"/>
        </w:rPr>
        <w:lastRenderedPageBreak/>
        <w:t>tribunales digitales para la resolución de controversias en estos espacios;</w:t>
      </w:r>
      <w:r w:rsidR="001061F4" w:rsidRPr="00F44C32">
        <w:rPr>
          <w:rStyle w:val="Refdenotaalpie"/>
          <w:rFonts w:ascii="Times New Roman" w:hAnsi="Times New Roman" w:cs="Times New Roman"/>
        </w:rPr>
        <w:footnoteReference w:id="40"/>
      </w:r>
      <w:r w:rsidR="001061F4" w:rsidRPr="00F44C32">
        <w:rPr>
          <w:rFonts w:ascii="Times New Roman" w:hAnsi="Times New Roman" w:cs="Times New Roman"/>
        </w:rPr>
        <w:t xml:space="preserve"> y </w:t>
      </w:r>
      <w:r w:rsidR="001061F4" w:rsidRPr="00F44C32">
        <w:rPr>
          <w:rFonts w:ascii="Times New Roman" w:hAnsi="Times New Roman" w:cs="Times New Roman"/>
          <w:i/>
          <w:iCs/>
        </w:rPr>
        <w:t>c)</w:t>
      </w:r>
      <w:r w:rsidR="001061F4" w:rsidRPr="00F44C32">
        <w:rPr>
          <w:rFonts w:ascii="Times New Roman" w:hAnsi="Times New Roman" w:cs="Times New Roman"/>
        </w:rPr>
        <w:t xml:space="preserve"> legislaciones inteligentes</w:t>
      </w:r>
      <w:r w:rsidR="00917532">
        <w:rPr>
          <w:rFonts w:ascii="Times New Roman" w:hAnsi="Times New Roman" w:cs="Times New Roman"/>
        </w:rPr>
        <w:t>.</w:t>
      </w:r>
      <w:r w:rsidR="001061F4" w:rsidRPr="00F44C32">
        <w:rPr>
          <w:rStyle w:val="Refdenotaalpie"/>
          <w:rFonts w:ascii="Times New Roman" w:hAnsi="Times New Roman" w:cs="Times New Roman"/>
        </w:rPr>
        <w:footnoteReference w:id="41"/>
      </w:r>
      <w:r w:rsidR="001061F4" w:rsidRPr="00F44C32">
        <w:rPr>
          <w:rFonts w:ascii="Times New Roman" w:hAnsi="Times New Roman" w:cs="Times New Roman"/>
        </w:rPr>
        <w:t xml:space="preserve"> </w:t>
      </w:r>
    </w:p>
    <w:p w14:paraId="4E4F1D99" w14:textId="3303E867" w:rsidR="00252140" w:rsidRPr="00F44C32" w:rsidRDefault="00252140" w:rsidP="00252140">
      <w:pPr>
        <w:spacing w:line="360" w:lineRule="auto"/>
        <w:jc w:val="both"/>
        <w:rPr>
          <w:rFonts w:ascii="Times New Roman" w:hAnsi="Times New Roman" w:cs="Times New Roman"/>
        </w:rPr>
      </w:pPr>
      <w:r w:rsidRPr="00F44C32">
        <w:rPr>
          <w:rFonts w:ascii="Times New Roman" w:hAnsi="Times New Roman" w:cs="Times New Roman"/>
        </w:rPr>
        <w:tab/>
        <w:t xml:space="preserve">Las líneas del presente trabajo nos resultan insuficientes para explorar las vías presentadas, pero será importante estar atentos </w:t>
      </w:r>
      <w:r w:rsidR="00EF50DC" w:rsidRPr="00F44C32">
        <w:rPr>
          <w:rFonts w:ascii="Times New Roman" w:hAnsi="Times New Roman" w:cs="Times New Roman"/>
        </w:rPr>
        <w:t>a</w:t>
      </w:r>
      <w:r w:rsidRPr="00F44C32">
        <w:rPr>
          <w:rFonts w:ascii="Times New Roman" w:hAnsi="Times New Roman" w:cs="Times New Roman"/>
        </w:rPr>
        <w:t xml:space="preserve"> los cambios que tanto las plataformas digitales como las legislaciones tengan en los años sucesivos. </w:t>
      </w:r>
    </w:p>
    <w:p w14:paraId="7E0699C9" w14:textId="77777777" w:rsidR="00854221" w:rsidRPr="00F44C32" w:rsidRDefault="00854221" w:rsidP="001061F4">
      <w:pPr>
        <w:spacing w:line="360" w:lineRule="auto"/>
        <w:jc w:val="both"/>
        <w:rPr>
          <w:rFonts w:ascii="Times New Roman" w:hAnsi="Times New Roman" w:cs="Times New Roman"/>
        </w:rPr>
      </w:pPr>
    </w:p>
    <w:p w14:paraId="046A08CF" w14:textId="443EABF1" w:rsidR="00EA346E" w:rsidRPr="00F44C32" w:rsidRDefault="00EA346E" w:rsidP="005F08C1">
      <w:pPr>
        <w:pStyle w:val="Prrafodelista"/>
        <w:numPr>
          <w:ilvl w:val="0"/>
          <w:numId w:val="4"/>
        </w:numPr>
        <w:spacing w:line="360" w:lineRule="auto"/>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Referencias </w:t>
      </w:r>
    </w:p>
    <w:p w14:paraId="004F2395" w14:textId="77777777" w:rsidR="00433D48" w:rsidRPr="00F44C32" w:rsidRDefault="00433D48" w:rsidP="005F08C1">
      <w:pPr>
        <w:spacing w:line="360" w:lineRule="auto"/>
        <w:jc w:val="both"/>
        <w:rPr>
          <w:rFonts w:ascii="Times New Roman" w:hAnsi="Times New Roman" w:cs="Times New Roman"/>
        </w:rPr>
      </w:pPr>
    </w:p>
    <w:p w14:paraId="116A7108" w14:textId="21D05191"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APPELMAN, N, </w:t>
      </w:r>
      <w:r w:rsidRPr="00F44C32">
        <w:rPr>
          <w:rFonts w:ascii="Times New Roman" w:hAnsi="Times New Roman" w:cs="Times New Roman"/>
          <w:i/>
          <w:iCs/>
          <w:sz w:val="24"/>
          <w:szCs w:val="24"/>
          <w:lang w:val="es-ES"/>
        </w:rPr>
        <w:t xml:space="preserve">et. </w:t>
      </w:r>
      <w:proofErr w:type="spellStart"/>
      <w:r w:rsidRPr="00F44C32">
        <w:rPr>
          <w:rFonts w:ascii="Times New Roman" w:hAnsi="Times New Roman" w:cs="Times New Roman"/>
          <w:i/>
          <w:iCs/>
          <w:sz w:val="24"/>
          <w:szCs w:val="24"/>
          <w:lang w:val="es-ES"/>
        </w:rPr>
        <w:t>al</w:t>
      </w:r>
      <w:proofErr w:type="spellEnd"/>
      <w:r w:rsidRPr="00F44C32">
        <w:rPr>
          <w:rFonts w:ascii="Times New Roman" w:hAnsi="Times New Roman" w:cs="Times New Roman"/>
          <w:i/>
          <w:iCs/>
          <w:sz w:val="24"/>
          <w:szCs w:val="24"/>
          <w:lang w:val="es-ES"/>
        </w:rPr>
        <w:t>.,</w:t>
      </w:r>
      <w:r w:rsidRPr="00F44C32">
        <w:rPr>
          <w:rFonts w:ascii="Times New Roman" w:hAnsi="Times New Roman" w:cs="Times New Roman"/>
          <w:sz w:val="24"/>
          <w:szCs w:val="24"/>
          <w:lang w:val="es-ES"/>
        </w:rPr>
        <w:t xml:space="preserve"> </w:t>
      </w:r>
      <w:r w:rsidRPr="00F44C32">
        <w:rPr>
          <w:rFonts w:ascii="Times New Roman" w:hAnsi="Times New Roman" w:cs="Times New Roman"/>
          <w:i/>
          <w:iCs/>
          <w:sz w:val="24"/>
          <w:szCs w:val="24"/>
          <w:lang w:val="es-ES"/>
        </w:rPr>
        <w:t xml:space="preserve">Access </w:t>
      </w:r>
      <w:proofErr w:type="spellStart"/>
      <w:r w:rsidRPr="00F44C32">
        <w:rPr>
          <w:rFonts w:ascii="Times New Roman" w:hAnsi="Times New Roman" w:cs="Times New Roman"/>
          <w:i/>
          <w:iCs/>
          <w:sz w:val="24"/>
          <w:szCs w:val="24"/>
          <w:lang w:val="es-ES"/>
        </w:rPr>
        <w:t>to</w:t>
      </w:r>
      <w:proofErr w:type="spellEnd"/>
      <w:r w:rsidRPr="00F44C32">
        <w:rPr>
          <w:rFonts w:ascii="Times New Roman" w:hAnsi="Times New Roman" w:cs="Times New Roman"/>
          <w:i/>
          <w:iCs/>
          <w:sz w:val="24"/>
          <w:szCs w:val="24"/>
          <w:lang w:val="es-ES"/>
        </w:rPr>
        <w:t xml:space="preserve"> digital </w:t>
      </w:r>
      <w:proofErr w:type="spellStart"/>
      <w:r w:rsidRPr="00F44C32">
        <w:rPr>
          <w:rFonts w:ascii="Times New Roman" w:hAnsi="Times New Roman" w:cs="Times New Roman"/>
          <w:i/>
          <w:iCs/>
          <w:sz w:val="24"/>
          <w:szCs w:val="24"/>
          <w:lang w:val="es-ES"/>
        </w:rPr>
        <w:t>justice</w:t>
      </w:r>
      <w:proofErr w:type="spellEnd"/>
      <w:r w:rsidRPr="00F44C32">
        <w:rPr>
          <w:rFonts w:ascii="Times New Roman" w:hAnsi="Times New Roman" w:cs="Times New Roman"/>
          <w:i/>
          <w:iCs/>
          <w:sz w:val="24"/>
          <w:szCs w:val="24"/>
          <w:lang w:val="es-ES"/>
        </w:rPr>
        <w:t xml:space="preserve">: in </w:t>
      </w:r>
      <w:proofErr w:type="spellStart"/>
      <w:r w:rsidRPr="00F44C32">
        <w:rPr>
          <w:rFonts w:ascii="Times New Roman" w:hAnsi="Times New Roman" w:cs="Times New Roman"/>
          <w:i/>
          <w:iCs/>
          <w:sz w:val="24"/>
          <w:szCs w:val="24"/>
          <w:lang w:val="es-ES"/>
        </w:rPr>
        <w:t>search</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of</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an</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effective</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remedy</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for</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removing</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unlawful</w:t>
      </w:r>
      <w:proofErr w:type="spellEnd"/>
      <w:r w:rsidRPr="00F44C32">
        <w:rPr>
          <w:rFonts w:ascii="Times New Roman" w:hAnsi="Times New Roman" w:cs="Times New Roman"/>
          <w:i/>
          <w:iCs/>
          <w:sz w:val="24"/>
          <w:szCs w:val="24"/>
          <w:lang w:val="es-ES"/>
        </w:rPr>
        <w:t xml:space="preserve"> online </w:t>
      </w:r>
      <w:proofErr w:type="spellStart"/>
      <w:r w:rsidRPr="00F44C32">
        <w:rPr>
          <w:rFonts w:ascii="Times New Roman" w:hAnsi="Times New Roman" w:cs="Times New Roman"/>
          <w:i/>
          <w:iCs/>
          <w:sz w:val="24"/>
          <w:szCs w:val="24"/>
          <w:lang w:val="es-ES"/>
        </w:rPr>
        <w:t>content</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Amsterdam</w:t>
      </w:r>
      <w:proofErr w:type="spellEnd"/>
      <w:r w:rsidRPr="00F44C32">
        <w:rPr>
          <w:rFonts w:ascii="Times New Roman" w:hAnsi="Times New Roman" w:cs="Times New Roman"/>
          <w:sz w:val="24"/>
          <w:szCs w:val="24"/>
          <w:lang w:val="es-ES"/>
        </w:rPr>
        <w:t xml:space="preserve"> Centre </w:t>
      </w:r>
      <w:proofErr w:type="spellStart"/>
      <w:r w:rsidRPr="00F44C32">
        <w:rPr>
          <w:rFonts w:ascii="Times New Roman" w:hAnsi="Times New Roman" w:cs="Times New Roman"/>
          <w:sz w:val="24"/>
          <w:szCs w:val="24"/>
          <w:lang w:val="es-ES"/>
        </w:rPr>
        <w:t>for</w:t>
      </w:r>
      <w:proofErr w:type="spellEnd"/>
      <w:r w:rsidRPr="00F44C32">
        <w:rPr>
          <w:rFonts w:ascii="Times New Roman" w:hAnsi="Times New Roman" w:cs="Times New Roman"/>
          <w:sz w:val="24"/>
          <w:szCs w:val="24"/>
          <w:lang w:val="es-ES"/>
        </w:rPr>
        <w:t xml:space="preserve"> Transformative </w:t>
      </w:r>
      <w:proofErr w:type="spellStart"/>
      <w:r w:rsidRPr="00F44C32">
        <w:rPr>
          <w:rFonts w:ascii="Times New Roman" w:hAnsi="Times New Roman" w:cs="Times New Roman"/>
          <w:sz w:val="24"/>
          <w:szCs w:val="24"/>
          <w:lang w:val="es-ES"/>
        </w:rPr>
        <w:t>Private</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Law</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University</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of</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Amsterdam</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Research</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paper</w:t>
      </w:r>
      <w:proofErr w:type="spellEnd"/>
      <w:r w:rsidRPr="00F44C32">
        <w:rPr>
          <w:rFonts w:ascii="Times New Roman" w:hAnsi="Times New Roman" w:cs="Times New Roman"/>
          <w:sz w:val="24"/>
          <w:szCs w:val="24"/>
          <w:lang w:val="es-ES"/>
        </w:rPr>
        <w:t xml:space="preserve"> no. 2021-35, </w:t>
      </w:r>
      <w:proofErr w:type="spellStart"/>
      <w:r w:rsidRPr="00F44C32">
        <w:rPr>
          <w:rFonts w:ascii="Times New Roman" w:hAnsi="Times New Roman" w:cs="Times New Roman"/>
          <w:sz w:val="24"/>
          <w:szCs w:val="24"/>
          <w:lang w:val="es-ES"/>
        </w:rPr>
        <w:t>november</w:t>
      </w:r>
      <w:proofErr w:type="spellEnd"/>
      <w:r w:rsidRPr="00F44C32">
        <w:rPr>
          <w:rFonts w:ascii="Times New Roman" w:hAnsi="Times New Roman" w:cs="Times New Roman"/>
          <w:sz w:val="24"/>
          <w:szCs w:val="24"/>
          <w:lang w:val="es-ES"/>
        </w:rPr>
        <w:t xml:space="preserve"> 2021 </w:t>
      </w:r>
      <w:hyperlink r:id="rId8" w:history="1">
        <w:r w:rsidRPr="00F44C32">
          <w:rPr>
            <w:rStyle w:val="Hipervnculo"/>
            <w:rFonts w:ascii="Times New Roman" w:hAnsi="Times New Roman" w:cs="Times New Roman"/>
            <w:i/>
            <w:iCs/>
            <w:sz w:val="24"/>
            <w:szCs w:val="24"/>
            <w:lang w:val="es-ES"/>
          </w:rPr>
          <w:t>https://bit.ly/3VjTxkM</w:t>
        </w:r>
      </w:hyperlink>
      <w:r w:rsidRPr="00F44C32">
        <w:rPr>
          <w:rFonts w:ascii="Times New Roman" w:hAnsi="Times New Roman" w:cs="Times New Roman"/>
          <w:sz w:val="24"/>
          <w:szCs w:val="24"/>
          <w:lang w:val="es-ES"/>
        </w:rPr>
        <w:t xml:space="preserve"> </w:t>
      </w:r>
    </w:p>
    <w:p w14:paraId="3B7EFBC6" w14:textId="290AFF00"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CHAN </w:t>
      </w:r>
      <w:proofErr w:type="spellStart"/>
      <w:r w:rsidRPr="00F44C32">
        <w:rPr>
          <w:rFonts w:ascii="Times New Roman" w:hAnsi="Times New Roman" w:cs="Times New Roman"/>
          <w:sz w:val="24"/>
          <w:szCs w:val="24"/>
          <w:lang w:val="es-ES"/>
        </w:rPr>
        <w:t>CHAN</w:t>
      </w:r>
      <w:proofErr w:type="spellEnd"/>
      <w:r w:rsidRPr="00F44C32">
        <w:rPr>
          <w:rFonts w:ascii="Times New Roman" w:hAnsi="Times New Roman" w:cs="Times New Roman"/>
          <w:sz w:val="24"/>
          <w:szCs w:val="24"/>
          <w:lang w:val="es-ES"/>
        </w:rPr>
        <w:t xml:space="preserve">, F., GONZÁLEZ MEJÍA, J. E. &amp; FIGUEROA MUÑOZ LEDO, A. A., </w:t>
      </w:r>
      <w:r w:rsidRPr="00F44C32">
        <w:rPr>
          <w:rFonts w:ascii="Times New Roman" w:hAnsi="Times New Roman" w:cs="Times New Roman"/>
          <w:i/>
          <w:iCs/>
          <w:sz w:val="24"/>
          <w:szCs w:val="24"/>
          <w:lang w:val="es-ES"/>
        </w:rPr>
        <w:t>Libertad Artificial. Discursos, redes y pluralidad. Impactos diferenciados en la moderación de contenidos en plataformas digitales</w:t>
      </w:r>
      <w:r w:rsidRPr="00F44C32">
        <w:rPr>
          <w:rFonts w:ascii="Times New Roman" w:hAnsi="Times New Roman" w:cs="Times New Roman"/>
          <w:sz w:val="24"/>
          <w:szCs w:val="24"/>
          <w:lang w:val="es-ES"/>
        </w:rPr>
        <w:t xml:space="preserve">, Artículo 19 - IIJ UNAM, México, octubre 2022. </w:t>
      </w:r>
      <w:hyperlink r:id="rId9" w:history="1">
        <w:r w:rsidRPr="00F44C32">
          <w:rPr>
            <w:rStyle w:val="Hipervnculo"/>
            <w:rFonts w:ascii="Times New Roman" w:hAnsi="Times New Roman" w:cs="Times New Roman"/>
            <w:i/>
            <w:iCs/>
            <w:sz w:val="24"/>
            <w:szCs w:val="24"/>
            <w:lang w:val="es-ES"/>
          </w:rPr>
          <w:t>https://bit.ly/3ZoVlKg</w:t>
        </w:r>
      </w:hyperlink>
      <w:r w:rsidRPr="00F44C32">
        <w:rPr>
          <w:rFonts w:ascii="Times New Roman" w:hAnsi="Times New Roman" w:cs="Times New Roman"/>
          <w:sz w:val="24"/>
          <w:szCs w:val="24"/>
          <w:lang w:val="es-ES"/>
        </w:rPr>
        <w:t xml:space="preserve"> </w:t>
      </w:r>
    </w:p>
    <w:p w14:paraId="118DB9CB" w14:textId="786C1A55"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Consejo Asesor de Contenido, «principios», Meta, USA, 2022. </w:t>
      </w:r>
      <w:hyperlink r:id="rId10" w:history="1">
        <w:r w:rsidRPr="00F44C32">
          <w:rPr>
            <w:rStyle w:val="Hipervnculo"/>
            <w:rFonts w:ascii="Times New Roman" w:hAnsi="Times New Roman" w:cs="Times New Roman"/>
            <w:sz w:val="24"/>
            <w:szCs w:val="24"/>
            <w:lang w:val="es-ES"/>
          </w:rPr>
          <w:t>https://oversightboard.com/</w:t>
        </w:r>
      </w:hyperlink>
    </w:p>
    <w:p w14:paraId="051D5294" w14:textId="77777777"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Consejo Asesor de Contenido, Facebook, Decisión del caso 2021-010-FB-UA, </w:t>
      </w:r>
      <w:hyperlink r:id="rId11" w:history="1">
        <w:r w:rsidRPr="00F44C32">
          <w:rPr>
            <w:rStyle w:val="Hipervnculo"/>
            <w:rFonts w:ascii="Times New Roman" w:hAnsi="Times New Roman" w:cs="Times New Roman"/>
            <w:i/>
            <w:iCs/>
            <w:sz w:val="24"/>
            <w:szCs w:val="24"/>
            <w:lang w:val="es-ES"/>
          </w:rPr>
          <w:t>https://oversightboard.com/decision/FB-E5M6QZGA/</w:t>
        </w:r>
      </w:hyperlink>
      <w:r w:rsidRPr="00F44C32">
        <w:rPr>
          <w:rFonts w:ascii="Times New Roman" w:hAnsi="Times New Roman" w:cs="Times New Roman"/>
          <w:sz w:val="24"/>
          <w:szCs w:val="24"/>
          <w:lang w:val="es-ES"/>
        </w:rPr>
        <w:t xml:space="preserve"> </w:t>
      </w:r>
    </w:p>
    <w:p w14:paraId="7A83A908" w14:textId="77777777"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COVID-19: Facebook e Instagram agregarán etiquetas a contenido sobre tratamiento sin pruebas científicas, Meta, abril 2021. </w:t>
      </w:r>
      <w:hyperlink r:id="rId12" w:history="1">
        <w:r w:rsidRPr="00F44C32">
          <w:rPr>
            <w:rStyle w:val="Hipervnculo"/>
            <w:rFonts w:ascii="Times New Roman" w:hAnsi="Times New Roman" w:cs="Times New Roman"/>
            <w:i/>
            <w:iCs/>
            <w:sz w:val="24"/>
            <w:szCs w:val="24"/>
            <w:lang w:val="es-ES"/>
          </w:rPr>
          <w:t>http://bit.ly/3ZM2xAA</w:t>
        </w:r>
      </w:hyperlink>
    </w:p>
    <w:p w14:paraId="27F88441" w14:textId="77777777"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ESPINOZA, J., </w:t>
      </w:r>
      <w:r w:rsidRPr="00F44C32">
        <w:rPr>
          <w:rFonts w:ascii="Times New Roman" w:hAnsi="Times New Roman" w:cs="Times New Roman"/>
          <w:i/>
          <w:iCs/>
          <w:sz w:val="24"/>
          <w:szCs w:val="24"/>
          <w:lang w:val="es-ES"/>
        </w:rPr>
        <w:t>Foro Internacional Día del Internet 202. Regulación y Tecnología</w:t>
      </w:r>
      <w:r w:rsidRPr="00F44C32">
        <w:rPr>
          <w:rFonts w:ascii="Times New Roman" w:hAnsi="Times New Roman" w:cs="Times New Roman"/>
          <w:sz w:val="24"/>
          <w:szCs w:val="24"/>
          <w:lang w:val="es-ES"/>
        </w:rPr>
        <w:t xml:space="preserve">, AIMX-IIJ UNAM, México, 2021. </w:t>
      </w:r>
      <w:hyperlink r:id="rId13" w:history="1">
        <w:r w:rsidRPr="00F44C32">
          <w:rPr>
            <w:rStyle w:val="Hipervnculo"/>
            <w:rFonts w:ascii="Times New Roman" w:hAnsi="Times New Roman" w:cs="Times New Roman"/>
            <w:i/>
            <w:iCs/>
            <w:sz w:val="24"/>
            <w:szCs w:val="24"/>
            <w:lang w:val="es-ES"/>
          </w:rPr>
          <w:t>https://bit.ly/42fTpFn</w:t>
        </w:r>
      </w:hyperlink>
      <w:r w:rsidRPr="00F44C32">
        <w:rPr>
          <w:rFonts w:ascii="Times New Roman" w:hAnsi="Times New Roman" w:cs="Times New Roman"/>
          <w:i/>
          <w:iCs/>
          <w:sz w:val="24"/>
          <w:szCs w:val="24"/>
          <w:lang w:val="es-ES"/>
        </w:rPr>
        <w:t xml:space="preserve"> </w:t>
      </w:r>
    </w:p>
    <w:p w14:paraId="03F67E45" w14:textId="77777777"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FRONCEK, A., CANABARRO, D. R. &amp; CORTE REAL, P., «Mapeo de la responsabilidad de intermediarios en América Latina», </w:t>
      </w:r>
      <w:r w:rsidRPr="00F44C32">
        <w:rPr>
          <w:rFonts w:ascii="Times New Roman" w:hAnsi="Times New Roman" w:cs="Times New Roman"/>
          <w:i/>
          <w:iCs/>
          <w:sz w:val="24"/>
          <w:szCs w:val="24"/>
          <w:lang w:val="es-ES"/>
        </w:rPr>
        <w:t>El modelo de Internet de Interconectarse</w:t>
      </w:r>
      <w:r w:rsidRPr="00F44C32">
        <w:rPr>
          <w:rFonts w:ascii="Times New Roman" w:hAnsi="Times New Roman" w:cs="Times New Roman"/>
          <w:sz w:val="24"/>
          <w:szCs w:val="24"/>
          <w:lang w:val="es-ES"/>
        </w:rPr>
        <w:t xml:space="preserve">, Internet </w:t>
      </w:r>
      <w:proofErr w:type="spellStart"/>
      <w:r w:rsidRPr="00F44C32">
        <w:rPr>
          <w:rFonts w:ascii="Times New Roman" w:hAnsi="Times New Roman" w:cs="Times New Roman"/>
          <w:sz w:val="24"/>
          <w:szCs w:val="24"/>
          <w:lang w:val="es-ES"/>
        </w:rPr>
        <w:t>Sociery</w:t>
      </w:r>
      <w:proofErr w:type="spellEnd"/>
      <w:r w:rsidRPr="00F44C32">
        <w:rPr>
          <w:rFonts w:ascii="Times New Roman" w:hAnsi="Times New Roman" w:cs="Times New Roman"/>
          <w:sz w:val="24"/>
          <w:szCs w:val="24"/>
          <w:lang w:val="es-ES"/>
        </w:rPr>
        <w:t xml:space="preserve">, 21 agosto 2020. </w:t>
      </w:r>
      <w:hyperlink r:id="rId14" w:history="1">
        <w:r w:rsidRPr="00F44C32">
          <w:rPr>
            <w:rStyle w:val="Hipervnculo"/>
            <w:rFonts w:ascii="Times New Roman" w:hAnsi="Times New Roman" w:cs="Times New Roman"/>
            <w:i/>
            <w:iCs/>
            <w:sz w:val="24"/>
            <w:szCs w:val="24"/>
            <w:lang w:val="es-ES"/>
          </w:rPr>
          <w:t>https://bit.ly/3Hn6apC</w:t>
        </w:r>
      </w:hyperlink>
      <w:r w:rsidRPr="00F44C32">
        <w:rPr>
          <w:rFonts w:ascii="Times New Roman" w:hAnsi="Times New Roman" w:cs="Times New Roman"/>
          <w:sz w:val="24"/>
          <w:szCs w:val="24"/>
          <w:lang w:val="es-ES"/>
        </w:rPr>
        <w:t xml:space="preserve"> </w:t>
      </w:r>
    </w:p>
    <w:p w14:paraId="2256C993" w14:textId="1671CC23"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eastAsia="Calibri" w:hAnsi="Times New Roman" w:cs="Times New Roman"/>
          <w:sz w:val="24"/>
          <w:szCs w:val="24"/>
          <w:lang w:val="es-ES"/>
        </w:rPr>
        <w:t xml:space="preserve">GILLESPIE, T., </w:t>
      </w:r>
      <w:r w:rsidRPr="00F44C32">
        <w:rPr>
          <w:rFonts w:ascii="Times New Roman" w:hAnsi="Times New Roman" w:cs="Times New Roman"/>
          <w:sz w:val="24"/>
          <w:szCs w:val="24"/>
          <w:lang w:val="es-ES"/>
        </w:rPr>
        <w:t xml:space="preserve">«Content </w:t>
      </w:r>
      <w:proofErr w:type="spellStart"/>
      <w:r w:rsidRPr="00F44C32">
        <w:rPr>
          <w:rFonts w:ascii="Times New Roman" w:hAnsi="Times New Roman" w:cs="Times New Roman"/>
          <w:sz w:val="24"/>
          <w:szCs w:val="24"/>
          <w:lang w:val="es-ES"/>
        </w:rPr>
        <w:t>moderation</w:t>
      </w:r>
      <w:proofErr w:type="spellEnd"/>
      <w:r w:rsidRPr="00F44C32">
        <w:rPr>
          <w:rFonts w:ascii="Times New Roman" w:hAnsi="Times New Roman" w:cs="Times New Roman"/>
          <w:sz w:val="24"/>
          <w:szCs w:val="24"/>
          <w:lang w:val="es-ES"/>
        </w:rPr>
        <w:t xml:space="preserve">, AI, and </w:t>
      </w:r>
      <w:proofErr w:type="spellStart"/>
      <w:r w:rsidRPr="00F44C32">
        <w:rPr>
          <w:rFonts w:ascii="Times New Roman" w:hAnsi="Times New Roman" w:cs="Times New Roman"/>
          <w:sz w:val="24"/>
          <w:szCs w:val="24"/>
          <w:lang w:val="es-ES"/>
        </w:rPr>
        <w:t>the</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question</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if</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scale</w:t>
      </w:r>
      <w:proofErr w:type="spellEnd"/>
      <w:r w:rsidRPr="00F44C32">
        <w:rPr>
          <w:rFonts w:ascii="Times New Roman" w:hAnsi="Times New Roman" w:cs="Times New Roman"/>
          <w:sz w:val="24"/>
          <w:szCs w:val="24"/>
          <w:lang w:val="es-ES"/>
        </w:rPr>
        <w:t xml:space="preserve">», </w:t>
      </w:r>
      <w:r w:rsidRPr="00F44C32">
        <w:rPr>
          <w:rFonts w:ascii="Times New Roman" w:hAnsi="Times New Roman" w:cs="Times New Roman"/>
          <w:i/>
          <w:iCs/>
          <w:sz w:val="24"/>
          <w:szCs w:val="24"/>
          <w:lang w:val="es-ES"/>
        </w:rPr>
        <w:t xml:space="preserve">Big Data &amp; </w:t>
      </w:r>
      <w:proofErr w:type="spellStart"/>
      <w:r w:rsidRPr="00F44C32">
        <w:rPr>
          <w:rFonts w:ascii="Times New Roman" w:hAnsi="Times New Roman" w:cs="Times New Roman"/>
          <w:i/>
          <w:iCs/>
          <w:sz w:val="24"/>
          <w:szCs w:val="24"/>
          <w:lang w:val="es-ES"/>
        </w:rPr>
        <w:t>Society</w:t>
      </w:r>
      <w:proofErr w:type="spellEnd"/>
      <w:r w:rsidRPr="00F44C32">
        <w:rPr>
          <w:rFonts w:ascii="Times New Roman" w:hAnsi="Times New Roman" w:cs="Times New Roman"/>
          <w:sz w:val="24"/>
          <w:szCs w:val="24"/>
          <w:lang w:val="es-ES"/>
        </w:rPr>
        <w:t xml:space="preserve">, Sage </w:t>
      </w:r>
      <w:proofErr w:type="spellStart"/>
      <w:r w:rsidRPr="00F44C32">
        <w:rPr>
          <w:rFonts w:ascii="Times New Roman" w:hAnsi="Times New Roman" w:cs="Times New Roman"/>
          <w:sz w:val="24"/>
          <w:szCs w:val="24"/>
          <w:lang w:val="es-ES"/>
        </w:rPr>
        <w:t>Publications</w:t>
      </w:r>
      <w:proofErr w:type="spellEnd"/>
      <w:r w:rsidRPr="00F44C32">
        <w:rPr>
          <w:rFonts w:ascii="Times New Roman" w:hAnsi="Times New Roman" w:cs="Times New Roman"/>
          <w:sz w:val="24"/>
          <w:szCs w:val="24"/>
          <w:lang w:val="es-ES"/>
        </w:rPr>
        <w:t xml:space="preserve">, USA. </w:t>
      </w:r>
      <w:hyperlink r:id="rId15" w:history="1">
        <w:r w:rsidRPr="00F44C32">
          <w:rPr>
            <w:rStyle w:val="Hipervnculo"/>
            <w:rFonts w:ascii="Times New Roman" w:hAnsi="Times New Roman" w:cs="Times New Roman"/>
            <w:i/>
            <w:iCs/>
            <w:sz w:val="24"/>
            <w:szCs w:val="24"/>
            <w:lang w:val="es-ES"/>
          </w:rPr>
          <w:t>https://bit.ly/3AE7MY6</w:t>
        </w:r>
      </w:hyperlink>
      <w:r w:rsidRPr="00F44C32">
        <w:rPr>
          <w:rFonts w:ascii="Times New Roman" w:hAnsi="Times New Roman" w:cs="Times New Roman"/>
          <w:sz w:val="24"/>
          <w:szCs w:val="24"/>
          <w:lang w:val="es-ES"/>
        </w:rPr>
        <w:t xml:space="preserve"> </w:t>
      </w:r>
    </w:p>
    <w:p w14:paraId="767FE231" w14:textId="118A1E02" w:rsidR="00752E74" w:rsidRPr="00F44C32" w:rsidRDefault="00752E74" w:rsidP="00752E74">
      <w:pPr>
        <w:pStyle w:val="Textonotapie"/>
        <w:spacing w:line="276" w:lineRule="auto"/>
        <w:ind w:left="1134" w:hanging="1134"/>
        <w:jc w:val="both"/>
        <w:rPr>
          <w:sz w:val="24"/>
          <w:szCs w:val="24"/>
          <w:lang w:val="es-ES"/>
        </w:rPr>
      </w:pPr>
      <w:r w:rsidRPr="00F44C32">
        <w:rPr>
          <w:rFonts w:ascii="Times New Roman" w:eastAsia="Calibri" w:hAnsi="Times New Roman" w:cs="Times New Roman"/>
          <w:sz w:val="24"/>
          <w:szCs w:val="24"/>
          <w:lang w:val="es-ES"/>
        </w:rPr>
        <w:t xml:space="preserve">GILLESPIE, T., </w:t>
      </w:r>
      <w:proofErr w:type="spellStart"/>
      <w:r w:rsidRPr="00F44C32">
        <w:rPr>
          <w:rFonts w:ascii="Times New Roman" w:eastAsia="Calibri" w:hAnsi="Times New Roman" w:cs="Times New Roman"/>
          <w:i/>
          <w:iCs/>
          <w:sz w:val="24"/>
          <w:szCs w:val="24"/>
          <w:lang w:val="es-ES"/>
        </w:rPr>
        <w:t>Custodians</w:t>
      </w:r>
      <w:proofErr w:type="spellEnd"/>
      <w:r w:rsidRPr="00F44C32">
        <w:rPr>
          <w:rFonts w:ascii="Times New Roman" w:eastAsia="Calibri" w:hAnsi="Times New Roman" w:cs="Times New Roman"/>
          <w:i/>
          <w:iCs/>
          <w:sz w:val="24"/>
          <w:szCs w:val="24"/>
          <w:lang w:val="es-ES"/>
        </w:rPr>
        <w:t xml:space="preserve"> </w:t>
      </w:r>
      <w:proofErr w:type="spellStart"/>
      <w:r w:rsidRPr="00F44C32">
        <w:rPr>
          <w:rFonts w:ascii="Times New Roman" w:eastAsia="Calibri" w:hAnsi="Times New Roman" w:cs="Times New Roman"/>
          <w:i/>
          <w:iCs/>
          <w:sz w:val="24"/>
          <w:szCs w:val="24"/>
          <w:lang w:val="es-ES"/>
        </w:rPr>
        <w:t>of</w:t>
      </w:r>
      <w:proofErr w:type="spellEnd"/>
      <w:r w:rsidRPr="00F44C32">
        <w:rPr>
          <w:rFonts w:ascii="Times New Roman" w:eastAsia="Calibri" w:hAnsi="Times New Roman" w:cs="Times New Roman"/>
          <w:i/>
          <w:iCs/>
          <w:sz w:val="24"/>
          <w:szCs w:val="24"/>
          <w:lang w:val="es-ES"/>
        </w:rPr>
        <w:t xml:space="preserve"> </w:t>
      </w:r>
      <w:proofErr w:type="spellStart"/>
      <w:r w:rsidRPr="00F44C32">
        <w:rPr>
          <w:rFonts w:ascii="Times New Roman" w:eastAsia="Calibri" w:hAnsi="Times New Roman" w:cs="Times New Roman"/>
          <w:i/>
          <w:iCs/>
          <w:sz w:val="24"/>
          <w:szCs w:val="24"/>
          <w:lang w:val="es-ES"/>
        </w:rPr>
        <w:t>the</w:t>
      </w:r>
      <w:proofErr w:type="spellEnd"/>
      <w:r w:rsidRPr="00F44C32">
        <w:rPr>
          <w:rFonts w:ascii="Times New Roman" w:eastAsia="Calibri" w:hAnsi="Times New Roman" w:cs="Times New Roman"/>
          <w:i/>
          <w:iCs/>
          <w:sz w:val="24"/>
          <w:szCs w:val="24"/>
          <w:lang w:val="es-ES"/>
        </w:rPr>
        <w:t xml:space="preserve"> Internet. </w:t>
      </w:r>
      <w:proofErr w:type="spellStart"/>
      <w:r w:rsidRPr="00F44C32">
        <w:rPr>
          <w:rFonts w:ascii="Times New Roman" w:eastAsia="Calibri" w:hAnsi="Times New Roman" w:cs="Times New Roman"/>
          <w:i/>
          <w:iCs/>
          <w:sz w:val="24"/>
          <w:szCs w:val="24"/>
          <w:lang w:val="es-ES"/>
        </w:rPr>
        <w:t>Platforms</w:t>
      </w:r>
      <w:proofErr w:type="spellEnd"/>
      <w:r w:rsidRPr="00F44C32">
        <w:rPr>
          <w:rFonts w:ascii="Times New Roman" w:eastAsia="Calibri" w:hAnsi="Times New Roman" w:cs="Times New Roman"/>
          <w:i/>
          <w:iCs/>
          <w:sz w:val="24"/>
          <w:szCs w:val="24"/>
          <w:lang w:val="es-ES"/>
        </w:rPr>
        <w:t xml:space="preserve">, </w:t>
      </w:r>
      <w:proofErr w:type="spellStart"/>
      <w:r w:rsidRPr="00F44C32">
        <w:rPr>
          <w:rFonts w:ascii="Times New Roman" w:eastAsia="Calibri" w:hAnsi="Times New Roman" w:cs="Times New Roman"/>
          <w:i/>
          <w:iCs/>
          <w:sz w:val="24"/>
          <w:szCs w:val="24"/>
          <w:lang w:val="es-ES"/>
        </w:rPr>
        <w:t>content</w:t>
      </w:r>
      <w:proofErr w:type="spellEnd"/>
      <w:r w:rsidRPr="00F44C32">
        <w:rPr>
          <w:rFonts w:ascii="Times New Roman" w:eastAsia="Calibri" w:hAnsi="Times New Roman" w:cs="Times New Roman"/>
          <w:i/>
          <w:iCs/>
          <w:sz w:val="24"/>
          <w:szCs w:val="24"/>
          <w:lang w:val="es-ES"/>
        </w:rPr>
        <w:t xml:space="preserve"> </w:t>
      </w:r>
      <w:proofErr w:type="spellStart"/>
      <w:r w:rsidRPr="00F44C32">
        <w:rPr>
          <w:rFonts w:ascii="Times New Roman" w:eastAsia="Calibri" w:hAnsi="Times New Roman" w:cs="Times New Roman"/>
          <w:i/>
          <w:iCs/>
          <w:sz w:val="24"/>
          <w:szCs w:val="24"/>
          <w:lang w:val="es-ES"/>
        </w:rPr>
        <w:t>moderation</w:t>
      </w:r>
      <w:proofErr w:type="spellEnd"/>
      <w:r w:rsidRPr="00F44C32">
        <w:rPr>
          <w:rFonts w:ascii="Times New Roman" w:eastAsia="Calibri" w:hAnsi="Times New Roman" w:cs="Times New Roman"/>
          <w:i/>
          <w:iCs/>
          <w:sz w:val="24"/>
          <w:szCs w:val="24"/>
          <w:lang w:val="es-ES"/>
        </w:rPr>
        <w:t xml:space="preserve">, and </w:t>
      </w:r>
      <w:proofErr w:type="spellStart"/>
      <w:r w:rsidRPr="00F44C32">
        <w:rPr>
          <w:rFonts w:ascii="Times New Roman" w:eastAsia="Calibri" w:hAnsi="Times New Roman" w:cs="Times New Roman"/>
          <w:i/>
          <w:iCs/>
          <w:sz w:val="24"/>
          <w:szCs w:val="24"/>
          <w:lang w:val="es-ES"/>
        </w:rPr>
        <w:t>the</w:t>
      </w:r>
      <w:proofErr w:type="spellEnd"/>
      <w:r w:rsidRPr="00F44C32">
        <w:rPr>
          <w:rFonts w:ascii="Times New Roman" w:eastAsia="Calibri" w:hAnsi="Times New Roman" w:cs="Times New Roman"/>
          <w:i/>
          <w:iCs/>
          <w:sz w:val="24"/>
          <w:szCs w:val="24"/>
          <w:lang w:val="es-ES"/>
        </w:rPr>
        <w:t xml:space="preserve"> </w:t>
      </w:r>
      <w:proofErr w:type="spellStart"/>
      <w:r w:rsidRPr="00F44C32">
        <w:rPr>
          <w:rFonts w:ascii="Times New Roman" w:eastAsia="Calibri" w:hAnsi="Times New Roman" w:cs="Times New Roman"/>
          <w:i/>
          <w:iCs/>
          <w:sz w:val="24"/>
          <w:szCs w:val="24"/>
          <w:lang w:val="es-ES"/>
        </w:rPr>
        <w:t>hidden</w:t>
      </w:r>
      <w:proofErr w:type="spellEnd"/>
      <w:r w:rsidRPr="00F44C32">
        <w:rPr>
          <w:rFonts w:ascii="Times New Roman" w:eastAsia="Calibri" w:hAnsi="Times New Roman" w:cs="Times New Roman"/>
          <w:i/>
          <w:iCs/>
          <w:sz w:val="24"/>
          <w:szCs w:val="24"/>
          <w:lang w:val="es-ES"/>
        </w:rPr>
        <w:t xml:space="preserve"> </w:t>
      </w:r>
      <w:proofErr w:type="spellStart"/>
      <w:r w:rsidRPr="00F44C32">
        <w:rPr>
          <w:rFonts w:ascii="Times New Roman" w:eastAsia="Calibri" w:hAnsi="Times New Roman" w:cs="Times New Roman"/>
          <w:i/>
          <w:iCs/>
          <w:sz w:val="24"/>
          <w:szCs w:val="24"/>
          <w:lang w:val="es-ES"/>
        </w:rPr>
        <w:t>decisions</w:t>
      </w:r>
      <w:proofErr w:type="spellEnd"/>
      <w:r w:rsidRPr="00F44C32">
        <w:rPr>
          <w:rFonts w:ascii="Times New Roman" w:eastAsia="Calibri" w:hAnsi="Times New Roman" w:cs="Times New Roman"/>
          <w:i/>
          <w:iCs/>
          <w:sz w:val="24"/>
          <w:szCs w:val="24"/>
          <w:lang w:val="es-ES"/>
        </w:rPr>
        <w:t xml:space="preserve"> </w:t>
      </w:r>
      <w:proofErr w:type="spellStart"/>
      <w:r w:rsidRPr="00F44C32">
        <w:rPr>
          <w:rFonts w:ascii="Times New Roman" w:eastAsia="Calibri" w:hAnsi="Times New Roman" w:cs="Times New Roman"/>
          <w:i/>
          <w:iCs/>
          <w:sz w:val="24"/>
          <w:szCs w:val="24"/>
          <w:lang w:val="es-ES"/>
        </w:rPr>
        <w:t>that</w:t>
      </w:r>
      <w:proofErr w:type="spellEnd"/>
      <w:r w:rsidRPr="00F44C32">
        <w:rPr>
          <w:rFonts w:ascii="Times New Roman" w:eastAsia="Calibri" w:hAnsi="Times New Roman" w:cs="Times New Roman"/>
          <w:i/>
          <w:iCs/>
          <w:sz w:val="24"/>
          <w:szCs w:val="24"/>
          <w:lang w:val="es-ES"/>
        </w:rPr>
        <w:t xml:space="preserve"> </w:t>
      </w:r>
      <w:proofErr w:type="spellStart"/>
      <w:r w:rsidRPr="00F44C32">
        <w:rPr>
          <w:rFonts w:ascii="Times New Roman" w:eastAsia="Calibri" w:hAnsi="Times New Roman" w:cs="Times New Roman"/>
          <w:i/>
          <w:iCs/>
          <w:sz w:val="24"/>
          <w:szCs w:val="24"/>
          <w:lang w:val="es-ES"/>
        </w:rPr>
        <w:t>shape</w:t>
      </w:r>
      <w:proofErr w:type="spellEnd"/>
      <w:r w:rsidRPr="00F44C32">
        <w:rPr>
          <w:rFonts w:ascii="Times New Roman" w:eastAsia="Calibri" w:hAnsi="Times New Roman" w:cs="Times New Roman"/>
          <w:i/>
          <w:iCs/>
          <w:sz w:val="24"/>
          <w:szCs w:val="24"/>
          <w:lang w:val="es-ES"/>
        </w:rPr>
        <w:t xml:space="preserve"> social media</w:t>
      </w:r>
      <w:r w:rsidRPr="00F44C32">
        <w:rPr>
          <w:rFonts w:ascii="Times New Roman" w:eastAsia="Calibri" w:hAnsi="Times New Roman" w:cs="Times New Roman"/>
          <w:sz w:val="24"/>
          <w:szCs w:val="24"/>
          <w:lang w:val="es-ES"/>
        </w:rPr>
        <w:t>, Yale, USA, 2018.</w:t>
      </w:r>
    </w:p>
    <w:p w14:paraId="2315712E" w14:textId="14F9CB69"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i/>
          <w:iCs/>
          <w:sz w:val="24"/>
          <w:szCs w:val="24"/>
          <w:lang w:val="es-ES"/>
        </w:rPr>
        <w:t>Introducción a la Remoción de Contenido</w:t>
      </w:r>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Article</w:t>
      </w:r>
      <w:proofErr w:type="spellEnd"/>
      <w:r w:rsidRPr="00F44C32">
        <w:rPr>
          <w:rFonts w:ascii="Times New Roman" w:hAnsi="Times New Roman" w:cs="Times New Roman"/>
          <w:sz w:val="24"/>
          <w:szCs w:val="24"/>
          <w:lang w:val="es-ES"/>
        </w:rPr>
        <w:t xml:space="preserve"> 19 – INDELA, 2020. </w:t>
      </w:r>
      <w:hyperlink r:id="rId16" w:history="1">
        <w:r w:rsidRPr="00F44C32">
          <w:rPr>
            <w:rStyle w:val="Hipervnculo"/>
            <w:rFonts w:ascii="Times New Roman" w:hAnsi="Times New Roman" w:cs="Times New Roman"/>
            <w:i/>
            <w:iCs/>
            <w:sz w:val="24"/>
            <w:szCs w:val="24"/>
            <w:lang w:val="es-ES"/>
          </w:rPr>
          <w:t>https://bit.ly/3LI4FVq</w:t>
        </w:r>
      </w:hyperlink>
      <w:r w:rsidRPr="00F44C32">
        <w:rPr>
          <w:rFonts w:ascii="Times New Roman" w:hAnsi="Times New Roman" w:cs="Times New Roman"/>
          <w:sz w:val="24"/>
          <w:szCs w:val="24"/>
          <w:lang w:val="es-ES"/>
        </w:rPr>
        <w:t xml:space="preserve"> </w:t>
      </w:r>
    </w:p>
    <w:p w14:paraId="08A3C376" w14:textId="63700B3E"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lastRenderedPageBreak/>
        <w:t xml:space="preserve">JACKSON, M &amp; LANZA E., </w:t>
      </w:r>
      <w:r w:rsidRPr="00F44C32">
        <w:rPr>
          <w:rFonts w:ascii="Times New Roman" w:hAnsi="Times New Roman" w:cs="Times New Roman"/>
          <w:i/>
          <w:iCs/>
          <w:sz w:val="24"/>
          <w:szCs w:val="24"/>
          <w:lang w:val="es-ES"/>
        </w:rPr>
        <w:t xml:space="preserve">Moderación de contenidos y mecanismos de autorregulación. El </w:t>
      </w:r>
      <w:proofErr w:type="spellStart"/>
      <w:r w:rsidRPr="00F44C32">
        <w:rPr>
          <w:rFonts w:ascii="Times New Roman" w:hAnsi="Times New Roman" w:cs="Times New Roman"/>
          <w:i/>
          <w:iCs/>
          <w:sz w:val="24"/>
          <w:szCs w:val="24"/>
          <w:lang w:val="es-ES"/>
        </w:rPr>
        <w:t>Oversight</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Board</w:t>
      </w:r>
      <w:proofErr w:type="spellEnd"/>
      <w:r w:rsidRPr="00F44C32">
        <w:rPr>
          <w:rFonts w:ascii="Times New Roman" w:hAnsi="Times New Roman" w:cs="Times New Roman"/>
          <w:i/>
          <w:iCs/>
          <w:sz w:val="24"/>
          <w:szCs w:val="24"/>
          <w:lang w:val="es-ES"/>
        </w:rPr>
        <w:t xml:space="preserve"> de Facebook y sus implicaciones en América Latina</w:t>
      </w:r>
      <w:r w:rsidRPr="00F44C32">
        <w:rPr>
          <w:rFonts w:ascii="Times New Roman" w:hAnsi="Times New Roman" w:cs="Times New Roman"/>
          <w:sz w:val="24"/>
          <w:szCs w:val="24"/>
          <w:lang w:val="es-ES"/>
        </w:rPr>
        <w:t xml:space="preserve">, El DIÁLOGO, septiembre 2021.  </w:t>
      </w:r>
      <w:hyperlink r:id="rId17" w:history="1">
        <w:r w:rsidRPr="00F44C32">
          <w:rPr>
            <w:rStyle w:val="Hipervnculo"/>
            <w:rFonts w:ascii="Times New Roman" w:hAnsi="Times New Roman" w:cs="Times New Roman"/>
            <w:i/>
            <w:iCs/>
            <w:sz w:val="24"/>
            <w:szCs w:val="24"/>
            <w:lang w:val="es-ES"/>
          </w:rPr>
          <w:t>https://bit.ly/42dzV3W</w:t>
        </w:r>
      </w:hyperlink>
      <w:r w:rsidRPr="00F44C32">
        <w:rPr>
          <w:rFonts w:ascii="Times New Roman" w:hAnsi="Times New Roman" w:cs="Times New Roman"/>
          <w:sz w:val="24"/>
          <w:szCs w:val="24"/>
          <w:lang w:val="es-ES"/>
        </w:rPr>
        <w:t xml:space="preserve"> </w:t>
      </w:r>
    </w:p>
    <w:p w14:paraId="0D8E3FDD" w14:textId="77777777"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KOMAITIS, K., «Responsabilidad de intermediarios: la joya oculta», </w:t>
      </w:r>
      <w:r w:rsidRPr="00F44C32">
        <w:rPr>
          <w:rFonts w:ascii="Times New Roman" w:hAnsi="Times New Roman" w:cs="Times New Roman"/>
          <w:i/>
          <w:iCs/>
          <w:sz w:val="24"/>
          <w:szCs w:val="24"/>
          <w:lang w:val="es-ES"/>
        </w:rPr>
        <w:t>El Modo de Internet de Interconectarse</w:t>
      </w:r>
      <w:r w:rsidRPr="00F44C32">
        <w:rPr>
          <w:rFonts w:ascii="Times New Roman" w:hAnsi="Times New Roman" w:cs="Times New Roman"/>
          <w:sz w:val="24"/>
          <w:szCs w:val="24"/>
          <w:lang w:val="es-ES"/>
        </w:rPr>
        <w:t xml:space="preserve">, Internet </w:t>
      </w:r>
      <w:proofErr w:type="spellStart"/>
      <w:r w:rsidRPr="00F44C32">
        <w:rPr>
          <w:rFonts w:ascii="Times New Roman" w:hAnsi="Times New Roman" w:cs="Times New Roman"/>
          <w:sz w:val="24"/>
          <w:szCs w:val="24"/>
          <w:lang w:val="es-ES"/>
        </w:rPr>
        <w:t>Society</w:t>
      </w:r>
      <w:proofErr w:type="spellEnd"/>
      <w:r w:rsidRPr="00F44C32">
        <w:rPr>
          <w:rFonts w:ascii="Times New Roman" w:hAnsi="Times New Roman" w:cs="Times New Roman"/>
          <w:sz w:val="24"/>
          <w:szCs w:val="24"/>
          <w:lang w:val="es-ES"/>
        </w:rPr>
        <w:t xml:space="preserve">, 11 marzo 2020. </w:t>
      </w:r>
      <w:hyperlink r:id="rId18" w:history="1">
        <w:r w:rsidRPr="00F44C32">
          <w:rPr>
            <w:rStyle w:val="Hipervnculo"/>
            <w:rFonts w:ascii="Times New Roman" w:hAnsi="Times New Roman" w:cs="Times New Roman"/>
            <w:i/>
            <w:iCs/>
            <w:sz w:val="24"/>
            <w:szCs w:val="24"/>
            <w:lang w:val="es-ES"/>
          </w:rPr>
          <w:t>https://bit.ly/3Hq4BHg</w:t>
        </w:r>
      </w:hyperlink>
      <w:r w:rsidRPr="00F44C32">
        <w:rPr>
          <w:rFonts w:ascii="Times New Roman" w:hAnsi="Times New Roman" w:cs="Times New Roman"/>
          <w:sz w:val="24"/>
          <w:szCs w:val="24"/>
          <w:lang w:val="es-ES"/>
        </w:rPr>
        <w:t xml:space="preserve"> </w:t>
      </w:r>
    </w:p>
    <w:p w14:paraId="2534CB64" w14:textId="34BC5BF9"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MOLINA MARTÍNEZ, L., «Honor y libertad de expresión en las redes sociales», </w:t>
      </w:r>
      <w:r w:rsidRPr="00F44C32">
        <w:rPr>
          <w:rFonts w:ascii="Times New Roman" w:hAnsi="Times New Roman" w:cs="Times New Roman"/>
          <w:i/>
          <w:iCs/>
          <w:sz w:val="24"/>
          <w:szCs w:val="24"/>
          <w:lang w:val="es-ES"/>
        </w:rPr>
        <w:t>Derecho Privado y Constitución</w:t>
      </w:r>
      <w:r w:rsidRPr="00F44C32">
        <w:rPr>
          <w:rFonts w:ascii="Times New Roman" w:hAnsi="Times New Roman" w:cs="Times New Roman"/>
          <w:sz w:val="24"/>
          <w:szCs w:val="24"/>
          <w:lang w:val="es-ES"/>
        </w:rPr>
        <w:t xml:space="preserve">, CEPC, España, núm. 41, 2022. </w:t>
      </w:r>
      <w:hyperlink r:id="rId19" w:history="1">
        <w:r w:rsidRPr="00F44C32">
          <w:rPr>
            <w:rStyle w:val="Hipervnculo"/>
            <w:rFonts w:ascii="Times New Roman" w:hAnsi="Times New Roman" w:cs="Times New Roman"/>
            <w:i/>
            <w:iCs/>
            <w:sz w:val="24"/>
            <w:szCs w:val="24"/>
            <w:lang w:val="es-ES"/>
          </w:rPr>
          <w:t>https://bit.ly/3mH1Fir</w:t>
        </w:r>
      </w:hyperlink>
      <w:r w:rsidRPr="00F44C32">
        <w:rPr>
          <w:rFonts w:ascii="Times New Roman" w:hAnsi="Times New Roman" w:cs="Times New Roman"/>
          <w:sz w:val="24"/>
          <w:szCs w:val="24"/>
          <w:lang w:val="es-ES"/>
        </w:rPr>
        <w:t xml:space="preserve"> </w:t>
      </w:r>
    </w:p>
    <w:p w14:paraId="756B8774" w14:textId="1C04474E"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MORGADO OTERO, P., </w:t>
      </w:r>
      <w:r w:rsidRPr="00F44C32">
        <w:rPr>
          <w:rFonts w:ascii="Times New Roman" w:hAnsi="Times New Roman" w:cs="Times New Roman"/>
          <w:i/>
          <w:iCs/>
          <w:sz w:val="24"/>
          <w:szCs w:val="24"/>
          <w:lang w:val="es-ES"/>
        </w:rPr>
        <w:t>La protección judicial del honor, la intimidad y la imagen frente a intromisiones en las redes sociales</w:t>
      </w:r>
      <w:r w:rsidRPr="00F44C32">
        <w:rPr>
          <w:rFonts w:ascii="Times New Roman" w:hAnsi="Times New Roman" w:cs="Times New Roman"/>
          <w:sz w:val="24"/>
          <w:szCs w:val="24"/>
          <w:lang w:val="es-ES"/>
        </w:rPr>
        <w:t xml:space="preserve">, tutor: ZARZALEJOS NIETO, J. M., Colegio Universitario de Estudios Financieros, España, abril 2020. </w:t>
      </w:r>
      <w:hyperlink r:id="rId20" w:history="1">
        <w:r w:rsidRPr="00F44C32">
          <w:rPr>
            <w:rStyle w:val="Hipervnculo"/>
            <w:rFonts w:ascii="Times New Roman" w:hAnsi="Times New Roman" w:cs="Times New Roman"/>
            <w:i/>
            <w:iCs/>
            <w:sz w:val="24"/>
            <w:szCs w:val="24"/>
            <w:lang w:val="es-ES"/>
          </w:rPr>
          <w:t>https://bit.ly/3XWJ7av</w:t>
        </w:r>
      </w:hyperlink>
      <w:r w:rsidRPr="00F44C32">
        <w:rPr>
          <w:rFonts w:ascii="Times New Roman" w:hAnsi="Times New Roman" w:cs="Times New Roman"/>
          <w:sz w:val="24"/>
          <w:szCs w:val="24"/>
          <w:lang w:val="es-ES"/>
        </w:rPr>
        <w:t xml:space="preserve"> </w:t>
      </w:r>
    </w:p>
    <w:p w14:paraId="39385BF6" w14:textId="1AA27EFF"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PÉREZ FUENTES, G. M., «Responsabilidad por daños a la persona: daño moral», </w:t>
      </w:r>
      <w:r w:rsidRPr="00F44C32">
        <w:rPr>
          <w:rFonts w:ascii="Times New Roman" w:hAnsi="Times New Roman" w:cs="Times New Roman"/>
          <w:i/>
          <w:iCs/>
          <w:sz w:val="24"/>
          <w:szCs w:val="24"/>
          <w:lang w:val="es-ES"/>
        </w:rPr>
        <w:t>Temas actuales de responsabilidad civil</w:t>
      </w:r>
      <w:r w:rsidRPr="00F44C32">
        <w:rPr>
          <w:rFonts w:ascii="Times New Roman" w:hAnsi="Times New Roman" w:cs="Times New Roman"/>
          <w:sz w:val="24"/>
          <w:szCs w:val="24"/>
          <w:lang w:val="es-ES"/>
        </w:rPr>
        <w:t>, Tirant lo Blanch, México, 2018.</w:t>
      </w:r>
    </w:p>
    <w:p w14:paraId="422CB8B8" w14:textId="77777777"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PISANTY, A., </w:t>
      </w:r>
      <w:r w:rsidRPr="00F44C32">
        <w:rPr>
          <w:rFonts w:ascii="Times New Roman" w:hAnsi="Times New Roman" w:cs="Times New Roman"/>
          <w:i/>
          <w:iCs/>
          <w:sz w:val="24"/>
          <w:szCs w:val="24"/>
          <w:lang w:val="es-ES"/>
        </w:rPr>
        <w:t xml:space="preserve">et. </w:t>
      </w:r>
      <w:proofErr w:type="spellStart"/>
      <w:r w:rsidRPr="00F44C32">
        <w:rPr>
          <w:rFonts w:ascii="Times New Roman" w:hAnsi="Times New Roman" w:cs="Times New Roman"/>
          <w:i/>
          <w:iCs/>
          <w:sz w:val="24"/>
          <w:szCs w:val="24"/>
          <w:lang w:val="es-ES"/>
        </w:rPr>
        <w:t>al</w:t>
      </w:r>
      <w:proofErr w:type="spellEnd"/>
      <w:r w:rsidRPr="00F44C32">
        <w:rPr>
          <w:rFonts w:ascii="Times New Roman" w:hAnsi="Times New Roman" w:cs="Times New Roman"/>
          <w:sz w:val="24"/>
          <w:szCs w:val="24"/>
          <w:lang w:val="es-ES"/>
        </w:rPr>
        <w:t xml:space="preserve">., </w:t>
      </w:r>
      <w:r w:rsidRPr="00F44C32">
        <w:rPr>
          <w:rFonts w:ascii="Times New Roman" w:hAnsi="Times New Roman" w:cs="Times New Roman"/>
          <w:i/>
          <w:iCs/>
          <w:sz w:val="24"/>
          <w:szCs w:val="24"/>
          <w:lang w:val="es-ES"/>
        </w:rPr>
        <w:t>Marco de referencia de Internet para políticas, legislación y regulación</w:t>
      </w:r>
      <w:r w:rsidRPr="00F44C32">
        <w:rPr>
          <w:rFonts w:ascii="Times New Roman" w:hAnsi="Times New Roman" w:cs="Times New Roman"/>
          <w:sz w:val="24"/>
          <w:szCs w:val="24"/>
          <w:lang w:val="es-ES"/>
        </w:rPr>
        <w:t xml:space="preserve">, AIMX, México, 2022, (proceso de publicación). </w:t>
      </w:r>
    </w:p>
    <w:p w14:paraId="48B74834" w14:textId="77777777"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Style w:val="Hipervnculo"/>
          <w:rFonts w:ascii="Times New Roman" w:hAnsi="Times New Roman" w:cs="Times New Roman"/>
          <w:color w:val="auto"/>
          <w:sz w:val="24"/>
          <w:szCs w:val="24"/>
          <w:u w:val="none"/>
          <w:lang w:val="es-ES"/>
        </w:rPr>
        <w:t xml:space="preserve">PISANTY, A., </w:t>
      </w:r>
      <w:r w:rsidRPr="00F44C32">
        <w:rPr>
          <w:rStyle w:val="Hipervnculo"/>
          <w:rFonts w:ascii="Times New Roman" w:hAnsi="Times New Roman" w:cs="Times New Roman"/>
          <w:i/>
          <w:iCs/>
          <w:color w:val="auto"/>
          <w:sz w:val="24"/>
          <w:szCs w:val="24"/>
          <w:u w:val="none"/>
          <w:lang w:val="es-ES"/>
        </w:rPr>
        <w:t xml:space="preserve">Open Internet </w:t>
      </w:r>
      <w:proofErr w:type="spellStart"/>
      <w:r w:rsidRPr="00F44C32">
        <w:rPr>
          <w:rStyle w:val="Hipervnculo"/>
          <w:rFonts w:ascii="Times New Roman" w:hAnsi="Times New Roman" w:cs="Times New Roman"/>
          <w:i/>
          <w:iCs/>
          <w:color w:val="auto"/>
          <w:sz w:val="24"/>
          <w:szCs w:val="24"/>
          <w:u w:val="none"/>
          <w:lang w:val="es-ES"/>
        </w:rPr>
        <w:t>Governance</w:t>
      </w:r>
      <w:proofErr w:type="spellEnd"/>
      <w:r w:rsidRPr="00F44C32">
        <w:rPr>
          <w:rStyle w:val="Hipervnculo"/>
          <w:rFonts w:ascii="Times New Roman" w:hAnsi="Times New Roman" w:cs="Times New Roman"/>
          <w:i/>
          <w:iCs/>
          <w:color w:val="auto"/>
          <w:sz w:val="24"/>
          <w:szCs w:val="24"/>
          <w:u w:val="none"/>
          <w:lang w:val="es-ES"/>
        </w:rPr>
        <w:t xml:space="preserve">: </w:t>
      </w:r>
      <w:proofErr w:type="spellStart"/>
      <w:r w:rsidRPr="00F44C32">
        <w:rPr>
          <w:rStyle w:val="Hipervnculo"/>
          <w:rFonts w:ascii="Times New Roman" w:hAnsi="Times New Roman" w:cs="Times New Roman"/>
          <w:i/>
          <w:iCs/>
          <w:color w:val="auto"/>
          <w:sz w:val="24"/>
          <w:szCs w:val="24"/>
          <w:u w:val="none"/>
          <w:lang w:val="es-ES"/>
        </w:rPr>
        <w:t>The</w:t>
      </w:r>
      <w:proofErr w:type="spellEnd"/>
      <w:r w:rsidRPr="00F44C32">
        <w:rPr>
          <w:rStyle w:val="Hipervnculo"/>
          <w:rFonts w:ascii="Times New Roman" w:hAnsi="Times New Roman" w:cs="Times New Roman"/>
          <w:i/>
          <w:iCs/>
          <w:color w:val="auto"/>
          <w:sz w:val="24"/>
          <w:szCs w:val="24"/>
          <w:u w:val="none"/>
          <w:lang w:val="es-ES"/>
        </w:rPr>
        <w:t xml:space="preserve"> 6F Framework and COVID-19</w:t>
      </w:r>
      <w:r w:rsidRPr="00F44C32">
        <w:rPr>
          <w:rStyle w:val="Hipervnculo"/>
          <w:rFonts w:ascii="Times New Roman" w:hAnsi="Times New Roman" w:cs="Times New Roman"/>
          <w:color w:val="auto"/>
          <w:sz w:val="24"/>
          <w:szCs w:val="24"/>
          <w:u w:val="none"/>
          <w:lang w:val="es-ES"/>
        </w:rPr>
        <w:t xml:space="preserve">, MEDIANAMA, </w:t>
      </w:r>
      <w:proofErr w:type="spellStart"/>
      <w:r w:rsidRPr="00F44C32">
        <w:rPr>
          <w:rStyle w:val="Hipervnculo"/>
          <w:rFonts w:ascii="Times New Roman" w:hAnsi="Times New Roman" w:cs="Times New Roman"/>
          <w:color w:val="auto"/>
          <w:sz w:val="24"/>
          <w:szCs w:val="24"/>
          <w:u w:val="none"/>
          <w:lang w:val="es-ES"/>
        </w:rPr>
        <w:t>may</w:t>
      </w:r>
      <w:proofErr w:type="spellEnd"/>
      <w:r w:rsidRPr="00F44C32">
        <w:rPr>
          <w:rStyle w:val="Hipervnculo"/>
          <w:rFonts w:ascii="Times New Roman" w:hAnsi="Times New Roman" w:cs="Times New Roman"/>
          <w:color w:val="auto"/>
          <w:sz w:val="24"/>
          <w:szCs w:val="24"/>
          <w:u w:val="none"/>
          <w:lang w:val="es-ES"/>
        </w:rPr>
        <w:t xml:space="preserve"> 2021. </w:t>
      </w:r>
      <w:hyperlink r:id="rId21" w:history="1">
        <w:r w:rsidRPr="00F44C32">
          <w:rPr>
            <w:rStyle w:val="Hipervnculo"/>
            <w:rFonts w:ascii="Times New Roman" w:hAnsi="Times New Roman" w:cs="Times New Roman"/>
            <w:i/>
            <w:iCs/>
            <w:sz w:val="24"/>
            <w:szCs w:val="24"/>
            <w:lang w:val="es-ES"/>
          </w:rPr>
          <w:t>https://bit.ly/3oUe2sj</w:t>
        </w:r>
      </w:hyperlink>
      <w:r w:rsidRPr="00F44C32">
        <w:rPr>
          <w:rStyle w:val="Hipervnculo"/>
          <w:rFonts w:ascii="Times New Roman" w:hAnsi="Times New Roman" w:cs="Times New Roman"/>
          <w:color w:val="auto"/>
          <w:sz w:val="24"/>
          <w:szCs w:val="24"/>
          <w:u w:val="none"/>
          <w:lang w:val="es-ES"/>
        </w:rPr>
        <w:t xml:space="preserve"> </w:t>
      </w:r>
    </w:p>
    <w:p w14:paraId="3A59D92B" w14:textId="77777777" w:rsidR="00752E74" w:rsidRPr="00F44C32" w:rsidRDefault="00752E74" w:rsidP="00752E74">
      <w:pPr>
        <w:pStyle w:val="Textonotapie"/>
        <w:spacing w:line="276" w:lineRule="auto"/>
        <w:ind w:left="1134" w:hanging="1134"/>
        <w:jc w:val="both"/>
        <w:rPr>
          <w:rStyle w:val="Hipervnculo"/>
          <w:rFonts w:ascii="Times New Roman" w:hAnsi="Times New Roman" w:cs="Times New Roman"/>
          <w:color w:val="auto"/>
          <w:sz w:val="24"/>
          <w:szCs w:val="24"/>
          <w:u w:val="none"/>
          <w:lang w:val="es-ES"/>
        </w:rPr>
      </w:pPr>
      <w:r w:rsidRPr="00F44C32">
        <w:rPr>
          <w:rFonts w:ascii="Times New Roman" w:hAnsi="Times New Roman" w:cs="Times New Roman"/>
          <w:sz w:val="24"/>
          <w:szCs w:val="24"/>
          <w:lang w:val="es-ES"/>
        </w:rPr>
        <w:t xml:space="preserve">PISANTY, A., </w:t>
      </w:r>
      <w:r w:rsidRPr="00F44C32">
        <w:rPr>
          <w:rFonts w:ascii="Times New Roman" w:hAnsi="Times New Roman" w:cs="Times New Roman"/>
          <w:i/>
          <w:sz w:val="24"/>
          <w:szCs w:val="24"/>
          <w:lang w:val="es-ES"/>
        </w:rPr>
        <w:t>Principios fundamentales de Internet</w:t>
      </w:r>
      <w:r w:rsidRPr="00F44C32">
        <w:rPr>
          <w:rFonts w:ascii="Times New Roman" w:hAnsi="Times New Roman" w:cs="Times New Roman"/>
          <w:sz w:val="24"/>
          <w:szCs w:val="24"/>
          <w:lang w:val="es-ES"/>
        </w:rPr>
        <w:t xml:space="preserve">, ISOC, México. </w:t>
      </w:r>
      <w:hyperlink r:id="rId22" w:history="1">
        <w:r w:rsidRPr="00F44C32">
          <w:rPr>
            <w:rStyle w:val="Hipervnculo"/>
            <w:rFonts w:ascii="Times New Roman" w:hAnsi="Times New Roman" w:cs="Times New Roman"/>
            <w:i/>
            <w:iCs/>
            <w:sz w:val="24"/>
            <w:szCs w:val="24"/>
            <w:lang w:val="es-ES"/>
          </w:rPr>
          <w:t>https://go.icann.org/3lXJbon</w:t>
        </w:r>
      </w:hyperlink>
      <w:r w:rsidRPr="00F44C32">
        <w:rPr>
          <w:rStyle w:val="Hipervnculo"/>
          <w:rFonts w:ascii="Times New Roman" w:hAnsi="Times New Roman" w:cs="Times New Roman"/>
          <w:color w:val="auto"/>
          <w:sz w:val="24"/>
          <w:szCs w:val="24"/>
          <w:u w:val="none"/>
          <w:lang w:val="es-ES"/>
        </w:rPr>
        <w:t xml:space="preserve"> ; </w:t>
      </w:r>
    </w:p>
    <w:p w14:paraId="23ED1E24" w14:textId="62857BE4"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i/>
          <w:iCs/>
          <w:sz w:val="24"/>
          <w:szCs w:val="24"/>
          <w:lang w:val="es-ES"/>
        </w:rPr>
        <w:t xml:space="preserve">Social Media: </w:t>
      </w:r>
      <w:proofErr w:type="spellStart"/>
      <w:r w:rsidRPr="00F44C32">
        <w:rPr>
          <w:rFonts w:ascii="Times New Roman" w:hAnsi="Times New Roman" w:cs="Times New Roman"/>
          <w:i/>
          <w:iCs/>
          <w:sz w:val="24"/>
          <w:szCs w:val="24"/>
          <w:lang w:val="es-ES"/>
        </w:rPr>
        <w:t>Misinformation</w:t>
      </w:r>
      <w:proofErr w:type="spellEnd"/>
      <w:r w:rsidRPr="00F44C32">
        <w:rPr>
          <w:rFonts w:ascii="Times New Roman" w:hAnsi="Times New Roman" w:cs="Times New Roman"/>
          <w:i/>
          <w:iCs/>
          <w:sz w:val="24"/>
          <w:szCs w:val="24"/>
          <w:lang w:val="es-ES"/>
        </w:rPr>
        <w:t xml:space="preserve"> and Content </w:t>
      </w:r>
      <w:proofErr w:type="spellStart"/>
      <w:r w:rsidRPr="00F44C32">
        <w:rPr>
          <w:rFonts w:ascii="Times New Roman" w:hAnsi="Times New Roman" w:cs="Times New Roman"/>
          <w:i/>
          <w:iCs/>
          <w:sz w:val="24"/>
          <w:szCs w:val="24"/>
          <w:lang w:val="es-ES"/>
        </w:rPr>
        <w:t>Moderation</w:t>
      </w:r>
      <w:proofErr w:type="spellEnd"/>
      <w:r w:rsidRPr="00F44C32">
        <w:rPr>
          <w:rFonts w:ascii="Times New Roman" w:hAnsi="Times New Roman" w:cs="Times New Roman"/>
          <w:i/>
          <w:iCs/>
          <w:sz w:val="24"/>
          <w:szCs w:val="24"/>
          <w:lang w:val="es-ES"/>
        </w:rPr>
        <w:t xml:space="preserve"> Issues </w:t>
      </w:r>
      <w:proofErr w:type="spellStart"/>
      <w:r w:rsidRPr="00F44C32">
        <w:rPr>
          <w:rFonts w:ascii="Times New Roman" w:hAnsi="Times New Roman" w:cs="Times New Roman"/>
          <w:i/>
          <w:iCs/>
          <w:sz w:val="24"/>
          <w:szCs w:val="24"/>
          <w:lang w:val="es-ES"/>
        </w:rPr>
        <w:t>for</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Congress</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Congressional</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Research</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Service</w:t>
      </w:r>
      <w:proofErr w:type="spellEnd"/>
      <w:r w:rsidRPr="00F44C32">
        <w:rPr>
          <w:rFonts w:ascii="Times New Roman" w:hAnsi="Times New Roman" w:cs="Times New Roman"/>
          <w:sz w:val="24"/>
          <w:szCs w:val="24"/>
          <w:lang w:val="es-ES"/>
        </w:rPr>
        <w:t xml:space="preserve">, CRS REPORT, USA, R46662, </w:t>
      </w:r>
      <w:proofErr w:type="spellStart"/>
      <w:r w:rsidRPr="00F44C32">
        <w:rPr>
          <w:rFonts w:ascii="Times New Roman" w:hAnsi="Times New Roman" w:cs="Times New Roman"/>
          <w:sz w:val="24"/>
          <w:szCs w:val="24"/>
          <w:lang w:val="es-ES"/>
        </w:rPr>
        <w:t>january</w:t>
      </w:r>
      <w:proofErr w:type="spellEnd"/>
      <w:r w:rsidRPr="00F44C32">
        <w:rPr>
          <w:rFonts w:ascii="Times New Roman" w:hAnsi="Times New Roman" w:cs="Times New Roman"/>
          <w:sz w:val="24"/>
          <w:szCs w:val="24"/>
          <w:lang w:val="es-ES"/>
        </w:rPr>
        <w:t xml:space="preserve"> 27, 2021. </w:t>
      </w:r>
      <w:hyperlink r:id="rId23" w:history="1">
        <w:r w:rsidRPr="00F44C32">
          <w:rPr>
            <w:rStyle w:val="Hipervnculo"/>
            <w:rFonts w:ascii="Times New Roman" w:hAnsi="Times New Roman" w:cs="Times New Roman"/>
            <w:i/>
            <w:iCs/>
            <w:sz w:val="24"/>
            <w:szCs w:val="24"/>
            <w:lang w:val="es-ES"/>
          </w:rPr>
          <w:t>https://bit.ly/3AJf3pu</w:t>
        </w:r>
      </w:hyperlink>
      <w:r w:rsidRPr="00F44C32">
        <w:rPr>
          <w:rFonts w:ascii="Times New Roman" w:hAnsi="Times New Roman" w:cs="Times New Roman"/>
          <w:sz w:val="24"/>
          <w:szCs w:val="24"/>
          <w:lang w:val="es-ES"/>
        </w:rPr>
        <w:t xml:space="preserve"> </w:t>
      </w:r>
    </w:p>
    <w:p w14:paraId="5AAA048C" w14:textId="7A96EF4C"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SURDEN, H., «Artificial </w:t>
      </w:r>
      <w:proofErr w:type="spellStart"/>
      <w:r w:rsidRPr="00F44C32">
        <w:rPr>
          <w:rFonts w:ascii="Times New Roman" w:hAnsi="Times New Roman" w:cs="Times New Roman"/>
          <w:sz w:val="24"/>
          <w:szCs w:val="24"/>
          <w:lang w:val="es-ES"/>
        </w:rPr>
        <w:t>Intelligence</w:t>
      </w:r>
      <w:proofErr w:type="spellEnd"/>
      <w:r w:rsidRPr="00F44C32">
        <w:rPr>
          <w:rFonts w:ascii="Times New Roman" w:hAnsi="Times New Roman" w:cs="Times New Roman"/>
          <w:sz w:val="24"/>
          <w:szCs w:val="24"/>
          <w:lang w:val="es-ES"/>
        </w:rPr>
        <w:t xml:space="preserve"> and </w:t>
      </w:r>
      <w:proofErr w:type="spellStart"/>
      <w:r w:rsidRPr="00F44C32">
        <w:rPr>
          <w:rFonts w:ascii="Times New Roman" w:hAnsi="Times New Roman" w:cs="Times New Roman"/>
          <w:sz w:val="24"/>
          <w:szCs w:val="24"/>
          <w:lang w:val="es-ES"/>
        </w:rPr>
        <w:t>Law</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An</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Overview</w:t>
      </w:r>
      <w:proofErr w:type="spellEnd"/>
      <w:r w:rsidRPr="00F44C32">
        <w:rPr>
          <w:rFonts w:ascii="Times New Roman" w:hAnsi="Times New Roman" w:cs="Times New Roman"/>
          <w:sz w:val="24"/>
          <w:szCs w:val="24"/>
          <w:lang w:val="es-ES"/>
        </w:rPr>
        <w:t>», G</w:t>
      </w:r>
      <w:r w:rsidRPr="00F44C32">
        <w:rPr>
          <w:rFonts w:ascii="Times New Roman" w:hAnsi="Times New Roman" w:cs="Times New Roman"/>
          <w:i/>
          <w:iCs/>
          <w:sz w:val="24"/>
          <w:szCs w:val="24"/>
          <w:lang w:val="es-ES"/>
        </w:rPr>
        <w:t xml:space="preserve">eorgia </w:t>
      </w:r>
      <w:proofErr w:type="spellStart"/>
      <w:r w:rsidRPr="00F44C32">
        <w:rPr>
          <w:rFonts w:ascii="Times New Roman" w:hAnsi="Times New Roman" w:cs="Times New Roman"/>
          <w:i/>
          <w:iCs/>
          <w:sz w:val="24"/>
          <w:szCs w:val="24"/>
          <w:lang w:val="es-ES"/>
        </w:rPr>
        <w:t>State</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University</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Law</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Review</w:t>
      </w:r>
      <w:proofErr w:type="spellEnd"/>
      <w:r w:rsidRPr="00F44C32">
        <w:rPr>
          <w:rFonts w:ascii="Times New Roman" w:hAnsi="Times New Roman" w:cs="Times New Roman"/>
          <w:sz w:val="24"/>
          <w:szCs w:val="24"/>
          <w:lang w:val="es-ES"/>
        </w:rPr>
        <w:t xml:space="preserve">, vol. 35, </w:t>
      </w:r>
      <w:proofErr w:type="spellStart"/>
      <w:r w:rsidRPr="00F44C32">
        <w:rPr>
          <w:rFonts w:ascii="Times New Roman" w:hAnsi="Times New Roman" w:cs="Times New Roman"/>
          <w:sz w:val="24"/>
          <w:szCs w:val="24"/>
          <w:lang w:val="es-ES"/>
        </w:rPr>
        <w:t>Iss</w:t>
      </w:r>
      <w:proofErr w:type="spellEnd"/>
      <w:r w:rsidRPr="00F44C32">
        <w:rPr>
          <w:rFonts w:ascii="Times New Roman" w:hAnsi="Times New Roman" w:cs="Times New Roman"/>
          <w:sz w:val="24"/>
          <w:szCs w:val="24"/>
          <w:lang w:val="es-ES"/>
        </w:rPr>
        <w:t xml:space="preserve">. 4, Art 8, 2019.  </w:t>
      </w:r>
      <w:hyperlink r:id="rId24" w:history="1">
        <w:r w:rsidRPr="00F44C32">
          <w:rPr>
            <w:rStyle w:val="Hipervnculo"/>
            <w:rFonts w:ascii="Times New Roman" w:hAnsi="Times New Roman" w:cs="Times New Roman"/>
            <w:i/>
            <w:iCs/>
            <w:sz w:val="24"/>
            <w:szCs w:val="24"/>
            <w:lang w:val="es-ES"/>
          </w:rPr>
          <w:t>http://bit.ly/3mHp9DI</w:t>
        </w:r>
      </w:hyperlink>
    </w:p>
    <w:p w14:paraId="477D54E9" w14:textId="77777777"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TWOREK, H., </w:t>
      </w:r>
      <w:r w:rsidRPr="00F44C32">
        <w:rPr>
          <w:rFonts w:ascii="Times New Roman" w:hAnsi="Times New Roman" w:cs="Times New Roman"/>
          <w:i/>
          <w:iCs/>
          <w:sz w:val="24"/>
          <w:szCs w:val="24"/>
          <w:lang w:val="es-ES"/>
        </w:rPr>
        <w:t xml:space="preserve">et. </w:t>
      </w:r>
      <w:proofErr w:type="spellStart"/>
      <w:r w:rsidRPr="00F44C32">
        <w:rPr>
          <w:rFonts w:ascii="Times New Roman" w:hAnsi="Times New Roman" w:cs="Times New Roman"/>
          <w:i/>
          <w:iCs/>
          <w:sz w:val="24"/>
          <w:szCs w:val="24"/>
          <w:lang w:val="es-ES"/>
        </w:rPr>
        <w:t>al</w:t>
      </w:r>
      <w:proofErr w:type="spellEnd"/>
      <w:r w:rsidRPr="00F44C32">
        <w:rPr>
          <w:rFonts w:ascii="Times New Roman" w:hAnsi="Times New Roman" w:cs="Times New Roman"/>
          <w:sz w:val="24"/>
          <w:szCs w:val="24"/>
          <w:lang w:val="es-ES"/>
        </w:rPr>
        <w:t xml:space="preserve">., Dispute </w:t>
      </w:r>
      <w:proofErr w:type="spellStart"/>
      <w:r w:rsidRPr="00F44C32">
        <w:rPr>
          <w:rFonts w:ascii="Times New Roman" w:hAnsi="Times New Roman" w:cs="Times New Roman"/>
          <w:sz w:val="24"/>
          <w:szCs w:val="24"/>
          <w:lang w:val="es-ES"/>
        </w:rPr>
        <w:t>resolution</w:t>
      </w:r>
      <w:proofErr w:type="spellEnd"/>
      <w:r w:rsidRPr="00F44C32">
        <w:rPr>
          <w:rFonts w:ascii="Times New Roman" w:hAnsi="Times New Roman" w:cs="Times New Roman"/>
          <w:sz w:val="24"/>
          <w:szCs w:val="24"/>
          <w:lang w:val="es-ES"/>
        </w:rPr>
        <w:t xml:space="preserve"> and </w:t>
      </w:r>
      <w:proofErr w:type="spellStart"/>
      <w:r w:rsidRPr="00F44C32">
        <w:rPr>
          <w:rFonts w:ascii="Times New Roman" w:hAnsi="Times New Roman" w:cs="Times New Roman"/>
          <w:sz w:val="24"/>
          <w:szCs w:val="24"/>
          <w:lang w:val="es-ES"/>
        </w:rPr>
        <w:t>content</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moderation</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fair</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accountable</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independent</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transparent</w:t>
      </w:r>
      <w:proofErr w:type="spellEnd"/>
      <w:r w:rsidRPr="00F44C32">
        <w:rPr>
          <w:rFonts w:ascii="Times New Roman" w:hAnsi="Times New Roman" w:cs="Times New Roman"/>
          <w:sz w:val="24"/>
          <w:szCs w:val="24"/>
          <w:lang w:val="es-ES"/>
        </w:rPr>
        <w:t xml:space="preserve">, and </w:t>
      </w:r>
      <w:proofErr w:type="spellStart"/>
      <w:r w:rsidRPr="00F44C32">
        <w:rPr>
          <w:rFonts w:ascii="Times New Roman" w:hAnsi="Times New Roman" w:cs="Times New Roman"/>
          <w:sz w:val="24"/>
          <w:szCs w:val="24"/>
          <w:lang w:val="es-ES"/>
        </w:rPr>
        <w:t>effective</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Transatlantic</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Working</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Group</w:t>
      </w:r>
      <w:proofErr w:type="spellEnd"/>
      <w:r w:rsidRPr="00F44C32">
        <w:rPr>
          <w:rFonts w:ascii="Times New Roman" w:hAnsi="Times New Roman" w:cs="Times New Roman"/>
          <w:sz w:val="24"/>
          <w:szCs w:val="24"/>
          <w:lang w:val="es-ES"/>
        </w:rPr>
        <w:t xml:space="preserve">, </w:t>
      </w:r>
      <w:proofErr w:type="spellStart"/>
      <w:r w:rsidRPr="00F44C32">
        <w:rPr>
          <w:rFonts w:ascii="Times New Roman" w:hAnsi="Times New Roman" w:cs="Times New Roman"/>
          <w:sz w:val="24"/>
          <w:szCs w:val="24"/>
          <w:lang w:val="es-ES"/>
        </w:rPr>
        <w:t>january</w:t>
      </w:r>
      <w:proofErr w:type="spellEnd"/>
      <w:r w:rsidRPr="00F44C32">
        <w:rPr>
          <w:rFonts w:ascii="Times New Roman" w:hAnsi="Times New Roman" w:cs="Times New Roman"/>
          <w:sz w:val="24"/>
          <w:szCs w:val="24"/>
          <w:lang w:val="es-ES"/>
        </w:rPr>
        <w:t xml:space="preserve"> 2020. </w:t>
      </w:r>
      <w:hyperlink r:id="rId25" w:history="1">
        <w:r w:rsidRPr="00F44C32">
          <w:rPr>
            <w:rStyle w:val="Hipervnculo"/>
            <w:rFonts w:ascii="Times New Roman" w:hAnsi="Times New Roman" w:cs="Times New Roman"/>
            <w:i/>
            <w:iCs/>
            <w:sz w:val="24"/>
            <w:szCs w:val="24"/>
            <w:lang w:val="es-ES"/>
          </w:rPr>
          <w:t>https://www.ivir.nl/publicaties/download/Dispute_Resolution_Content_Moderation_Final.pdf</w:t>
        </w:r>
      </w:hyperlink>
      <w:r w:rsidRPr="00F44C32">
        <w:rPr>
          <w:rFonts w:ascii="Times New Roman" w:hAnsi="Times New Roman" w:cs="Times New Roman"/>
          <w:sz w:val="24"/>
          <w:szCs w:val="24"/>
          <w:lang w:val="es-ES"/>
        </w:rPr>
        <w:t xml:space="preserve"> </w:t>
      </w:r>
    </w:p>
    <w:p w14:paraId="2E2F579F" w14:textId="7743DC13" w:rsidR="00752E74" w:rsidRPr="00F44C32" w:rsidRDefault="00752E74" w:rsidP="00752E74">
      <w:pPr>
        <w:pStyle w:val="Textonotapie"/>
        <w:spacing w:line="276" w:lineRule="auto"/>
        <w:ind w:left="1134" w:hanging="1134"/>
        <w:jc w:val="both"/>
        <w:rPr>
          <w:rFonts w:ascii="Times New Roman" w:hAnsi="Times New Roman" w:cs="Times New Roman"/>
          <w:sz w:val="24"/>
          <w:szCs w:val="24"/>
          <w:lang w:val="es-ES"/>
        </w:rPr>
      </w:pPr>
      <w:r w:rsidRPr="00F44C32">
        <w:rPr>
          <w:rFonts w:ascii="Times New Roman" w:hAnsi="Times New Roman" w:cs="Times New Roman"/>
          <w:sz w:val="24"/>
          <w:szCs w:val="24"/>
          <w:lang w:val="es-ES"/>
        </w:rPr>
        <w:t xml:space="preserve">WINGFIELD, R. «Content», </w:t>
      </w:r>
      <w:proofErr w:type="spellStart"/>
      <w:r w:rsidRPr="00F44C32">
        <w:rPr>
          <w:rFonts w:ascii="Times New Roman" w:hAnsi="Times New Roman" w:cs="Times New Roman"/>
          <w:i/>
          <w:iCs/>
          <w:sz w:val="24"/>
          <w:szCs w:val="24"/>
          <w:lang w:val="es-ES"/>
        </w:rPr>
        <w:t>Glossary</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of</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platforms</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Law</w:t>
      </w:r>
      <w:proofErr w:type="spellEnd"/>
      <w:r w:rsidRPr="00F44C32">
        <w:rPr>
          <w:rFonts w:ascii="Times New Roman" w:hAnsi="Times New Roman" w:cs="Times New Roman"/>
          <w:i/>
          <w:iCs/>
          <w:sz w:val="24"/>
          <w:szCs w:val="24"/>
          <w:lang w:val="es-ES"/>
        </w:rPr>
        <w:t xml:space="preserve"> and </w:t>
      </w:r>
      <w:proofErr w:type="spellStart"/>
      <w:r w:rsidRPr="00F44C32">
        <w:rPr>
          <w:rFonts w:ascii="Times New Roman" w:hAnsi="Times New Roman" w:cs="Times New Roman"/>
          <w:i/>
          <w:iCs/>
          <w:sz w:val="24"/>
          <w:szCs w:val="24"/>
          <w:lang w:val="es-ES"/>
        </w:rPr>
        <w:t>Policy</w:t>
      </w:r>
      <w:proofErr w:type="spellEnd"/>
      <w:r w:rsidRPr="00F44C32">
        <w:rPr>
          <w:rFonts w:ascii="Times New Roman" w:hAnsi="Times New Roman" w:cs="Times New Roman"/>
          <w:i/>
          <w:iCs/>
          <w:sz w:val="24"/>
          <w:szCs w:val="24"/>
          <w:lang w:val="es-ES"/>
        </w:rPr>
        <w:t xml:space="preserve"> </w:t>
      </w:r>
      <w:proofErr w:type="spellStart"/>
      <w:r w:rsidRPr="00F44C32">
        <w:rPr>
          <w:rFonts w:ascii="Times New Roman" w:hAnsi="Times New Roman" w:cs="Times New Roman"/>
          <w:i/>
          <w:iCs/>
          <w:sz w:val="24"/>
          <w:szCs w:val="24"/>
          <w:lang w:val="es-ES"/>
        </w:rPr>
        <w:t>terms</w:t>
      </w:r>
      <w:proofErr w:type="spellEnd"/>
      <w:r w:rsidRPr="00F44C32">
        <w:rPr>
          <w:rFonts w:ascii="Times New Roman" w:hAnsi="Times New Roman" w:cs="Times New Roman"/>
          <w:sz w:val="24"/>
          <w:szCs w:val="24"/>
          <w:lang w:val="es-ES"/>
        </w:rPr>
        <w:t xml:space="preserve">, IGF, </w:t>
      </w:r>
      <w:proofErr w:type="spellStart"/>
      <w:r w:rsidRPr="00F44C32">
        <w:rPr>
          <w:rFonts w:ascii="Times New Roman" w:hAnsi="Times New Roman" w:cs="Times New Roman"/>
          <w:sz w:val="24"/>
          <w:szCs w:val="24"/>
          <w:lang w:val="es-ES"/>
        </w:rPr>
        <w:t>Poland</w:t>
      </w:r>
      <w:proofErr w:type="spellEnd"/>
      <w:r w:rsidRPr="00F44C32">
        <w:rPr>
          <w:rFonts w:ascii="Times New Roman" w:hAnsi="Times New Roman" w:cs="Times New Roman"/>
          <w:sz w:val="24"/>
          <w:szCs w:val="24"/>
          <w:lang w:val="es-ES"/>
        </w:rPr>
        <w:t xml:space="preserve">, 2021. </w:t>
      </w:r>
      <w:hyperlink r:id="rId26" w:history="1">
        <w:r w:rsidRPr="00F44C32">
          <w:rPr>
            <w:rStyle w:val="Hipervnculo"/>
            <w:rFonts w:ascii="Times New Roman" w:hAnsi="Times New Roman" w:cs="Times New Roman"/>
            <w:i/>
            <w:iCs/>
            <w:sz w:val="24"/>
            <w:szCs w:val="24"/>
            <w:lang w:val="es-ES"/>
          </w:rPr>
          <w:t>https://bit.ly/3GKSJ1k</w:t>
        </w:r>
      </w:hyperlink>
      <w:r w:rsidRPr="00F44C32">
        <w:rPr>
          <w:rFonts w:ascii="Times New Roman" w:hAnsi="Times New Roman" w:cs="Times New Roman"/>
          <w:sz w:val="24"/>
          <w:szCs w:val="24"/>
          <w:lang w:val="es-ES"/>
        </w:rPr>
        <w:t xml:space="preserve">   </w:t>
      </w:r>
    </w:p>
    <w:p w14:paraId="54716872" w14:textId="77777777" w:rsidR="006777FA" w:rsidRPr="00F44C32" w:rsidRDefault="006777FA" w:rsidP="005F08C1">
      <w:pPr>
        <w:spacing w:line="360" w:lineRule="auto"/>
        <w:rPr>
          <w:rFonts w:ascii="Times New Roman" w:hAnsi="Times New Roman" w:cs="Times New Roman"/>
        </w:rPr>
      </w:pPr>
    </w:p>
    <w:sectPr w:rsidR="006777FA" w:rsidRPr="00F44C32" w:rsidSect="00426899">
      <w:footerReference w:type="even" r:id="rId27"/>
      <w:footerReference w:type="default" r:id="rId28"/>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3333D" w14:textId="77777777" w:rsidR="00185A52" w:rsidRDefault="00185A52" w:rsidP="00EC7A94">
      <w:r>
        <w:separator/>
      </w:r>
    </w:p>
  </w:endnote>
  <w:endnote w:type="continuationSeparator" w:id="0">
    <w:p w14:paraId="0905AEA1" w14:textId="77777777" w:rsidR="00185A52" w:rsidRDefault="00185A52" w:rsidP="00EC7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65217282"/>
      <w:docPartObj>
        <w:docPartGallery w:val="Page Numbers (Bottom of Page)"/>
        <w:docPartUnique/>
      </w:docPartObj>
    </w:sdtPr>
    <w:sdtContent>
      <w:p w14:paraId="7340555B" w14:textId="4DF7DE92" w:rsidR="00426899" w:rsidRDefault="00426899" w:rsidP="00FD6321">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04E347D" w14:textId="77777777" w:rsidR="00426899" w:rsidRDefault="00426899" w:rsidP="0042689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Fonts w:ascii="Times New Roman" w:hAnsi="Times New Roman" w:cs="Times New Roman"/>
        <w:sz w:val="20"/>
        <w:szCs w:val="20"/>
      </w:rPr>
      <w:id w:val="-732468072"/>
      <w:docPartObj>
        <w:docPartGallery w:val="Page Numbers (Bottom of Page)"/>
        <w:docPartUnique/>
      </w:docPartObj>
    </w:sdtPr>
    <w:sdtContent>
      <w:p w14:paraId="54FEBBFE" w14:textId="4135ACCD" w:rsidR="00426899" w:rsidRPr="00426899" w:rsidRDefault="00426899" w:rsidP="00FD6321">
        <w:pPr>
          <w:pStyle w:val="Piedepgina"/>
          <w:framePr w:wrap="none" w:vAnchor="text" w:hAnchor="margin" w:xAlign="right" w:y="1"/>
          <w:rPr>
            <w:rStyle w:val="Nmerodepgina"/>
            <w:rFonts w:ascii="Times New Roman" w:hAnsi="Times New Roman" w:cs="Times New Roman"/>
            <w:sz w:val="20"/>
            <w:szCs w:val="20"/>
          </w:rPr>
        </w:pPr>
        <w:r w:rsidRPr="00426899">
          <w:rPr>
            <w:rStyle w:val="Nmerodepgina"/>
            <w:rFonts w:ascii="Times New Roman" w:hAnsi="Times New Roman" w:cs="Times New Roman"/>
            <w:sz w:val="20"/>
            <w:szCs w:val="20"/>
          </w:rPr>
          <w:fldChar w:fldCharType="begin"/>
        </w:r>
        <w:r w:rsidRPr="00426899">
          <w:rPr>
            <w:rStyle w:val="Nmerodepgina"/>
            <w:rFonts w:ascii="Times New Roman" w:hAnsi="Times New Roman" w:cs="Times New Roman"/>
            <w:sz w:val="20"/>
            <w:szCs w:val="20"/>
          </w:rPr>
          <w:instrText xml:space="preserve"> PAGE </w:instrText>
        </w:r>
        <w:r w:rsidRPr="00426899">
          <w:rPr>
            <w:rStyle w:val="Nmerodepgina"/>
            <w:rFonts w:ascii="Times New Roman" w:hAnsi="Times New Roman" w:cs="Times New Roman"/>
            <w:sz w:val="20"/>
            <w:szCs w:val="20"/>
          </w:rPr>
          <w:fldChar w:fldCharType="separate"/>
        </w:r>
        <w:r w:rsidRPr="00426899">
          <w:rPr>
            <w:rStyle w:val="Nmerodepgina"/>
            <w:rFonts w:ascii="Times New Roman" w:hAnsi="Times New Roman" w:cs="Times New Roman"/>
            <w:noProof/>
            <w:sz w:val="20"/>
            <w:szCs w:val="20"/>
          </w:rPr>
          <w:t>2</w:t>
        </w:r>
        <w:r w:rsidRPr="00426899">
          <w:rPr>
            <w:rStyle w:val="Nmerodepgina"/>
            <w:rFonts w:ascii="Times New Roman" w:hAnsi="Times New Roman" w:cs="Times New Roman"/>
            <w:sz w:val="20"/>
            <w:szCs w:val="20"/>
          </w:rPr>
          <w:fldChar w:fldCharType="end"/>
        </w:r>
      </w:p>
    </w:sdtContent>
  </w:sdt>
  <w:p w14:paraId="14B092DC" w14:textId="77777777" w:rsidR="00426899" w:rsidRDefault="00426899" w:rsidP="0042689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39C55" w14:textId="77777777" w:rsidR="00185A52" w:rsidRDefault="00185A52" w:rsidP="00EC7A94">
      <w:r>
        <w:separator/>
      </w:r>
    </w:p>
  </w:footnote>
  <w:footnote w:type="continuationSeparator" w:id="0">
    <w:p w14:paraId="71C9AB21" w14:textId="77777777" w:rsidR="00185A52" w:rsidRDefault="00185A52" w:rsidP="00EC7A94">
      <w:r>
        <w:continuationSeparator/>
      </w:r>
    </w:p>
  </w:footnote>
  <w:footnote w:id="1">
    <w:p w14:paraId="2434B41D" w14:textId="619FEAC8" w:rsidR="00A151CB" w:rsidRPr="002246A7" w:rsidRDefault="00A151CB"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sym w:font="Symbol" w:char="F02A"/>
      </w:r>
      <w:r w:rsidRPr="002246A7">
        <w:rPr>
          <w:rFonts w:ascii="Times New Roman" w:hAnsi="Times New Roman" w:cs="Times New Roman"/>
        </w:rPr>
        <w:t xml:space="preserve"> </w:t>
      </w:r>
      <w:r w:rsidRPr="002246A7">
        <w:rPr>
          <w:rFonts w:ascii="Times New Roman" w:hAnsi="Times New Roman" w:cs="Times New Roman"/>
          <w:lang w:val="es-ES"/>
        </w:rPr>
        <w:t xml:space="preserve">Estudiante del doctorado en derecho en el Instituto de Investigaciones Jurídicas de la UNAM; y profesor de asignatura en la Facultad de Derecho en la UADY, Yucatán. </w:t>
      </w:r>
      <w:proofErr w:type="spellStart"/>
      <w:r w:rsidRPr="002246A7">
        <w:rPr>
          <w:rFonts w:ascii="Times New Roman" w:hAnsi="Times New Roman" w:cs="Times New Roman"/>
          <w:lang w:val="es-ES"/>
        </w:rPr>
        <w:t>ORC</w:t>
      </w:r>
      <w:r w:rsidR="00BB27EC" w:rsidRPr="002246A7">
        <w:rPr>
          <w:rFonts w:ascii="Times New Roman" w:hAnsi="Times New Roman" w:cs="Times New Roman"/>
          <w:lang w:val="es-ES"/>
        </w:rPr>
        <w:t>i</w:t>
      </w:r>
      <w:r w:rsidRPr="002246A7">
        <w:rPr>
          <w:rFonts w:ascii="Times New Roman" w:hAnsi="Times New Roman" w:cs="Times New Roman"/>
          <w:lang w:val="es-ES"/>
        </w:rPr>
        <w:t>D</w:t>
      </w:r>
      <w:proofErr w:type="spellEnd"/>
      <w:r w:rsidRPr="002246A7">
        <w:rPr>
          <w:rFonts w:ascii="Times New Roman" w:hAnsi="Times New Roman" w:cs="Times New Roman"/>
          <w:lang w:val="es-ES"/>
        </w:rPr>
        <w:t xml:space="preserve">: </w:t>
      </w:r>
      <w:r w:rsidR="00BB27EC" w:rsidRPr="002246A7">
        <w:rPr>
          <w:rFonts w:ascii="Times New Roman" w:hAnsi="Times New Roman" w:cs="Times New Roman"/>
        </w:rPr>
        <w:t>0000-0002-5733-9318</w:t>
      </w:r>
    </w:p>
  </w:footnote>
  <w:footnote w:id="2">
    <w:p w14:paraId="5031444E" w14:textId="3F21894B" w:rsidR="0065687D" w:rsidRPr="002246A7" w:rsidRDefault="0065687D"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r w:rsidRPr="002246A7">
        <w:rPr>
          <w:rFonts w:ascii="Times New Roman" w:hAnsi="Times New Roman" w:cs="Times New Roman"/>
          <w:lang w:val="es-ES"/>
        </w:rPr>
        <w:t xml:space="preserve">Es importante mencionar que en el presente trabajo utilizaré </w:t>
      </w:r>
      <w:r w:rsidR="00E9373A">
        <w:rPr>
          <w:rFonts w:ascii="Times New Roman" w:hAnsi="Times New Roman" w:cs="Times New Roman"/>
          <w:lang w:val="es-ES"/>
        </w:rPr>
        <w:t>el término “</w:t>
      </w:r>
      <w:r w:rsidRPr="002246A7">
        <w:rPr>
          <w:rFonts w:ascii="Times New Roman" w:hAnsi="Times New Roman" w:cs="Times New Roman"/>
          <w:lang w:val="es-ES"/>
        </w:rPr>
        <w:t>plataformas digitales</w:t>
      </w:r>
      <w:r w:rsidR="00E9373A">
        <w:rPr>
          <w:rFonts w:ascii="Times New Roman" w:hAnsi="Times New Roman" w:cs="Times New Roman"/>
          <w:lang w:val="es-ES"/>
        </w:rPr>
        <w:t>”</w:t>
      </w:r>
      <w:r w:rsidRPr="002246A7">
        <w:rPr>
          <w:rFonts w:ascii="Times New Roman" w:hAnsi="Times New Roman" w:cs="Times New Roman"/>
          <w:lang w:val="es-ES"/>
        </w:rPr>
        <w:t xml:space="preserve"> y </w:t>
      </w:r>
      <w:r w:rsidR="00E9373A">
        <w:rPr>
          <w:rFonts w:ascii="Times New Roman" w:hAnsi="Times New Roman" w:cs="Times New Roman"/>
          <w:lang w:val="es-ES"/>
        </w:rPr>
        <w:t>“</w:t>
      </w:r>
      <w:r w:rsidRPr="002246A7">
        <w:rPr>
          <w:rFonts w:ascii="Times New Roman" w:hAnsi="Times New Roman" w:cs="Times New Roman"/>
          <w:lang w:val="es-ES"/>
        </w:rPr>
        <w:t>redes sociales</w:t>
      </w:r>
      <w:r w:rsidR="00E9373A">
        <w:rPr>
          <w:rFonts w:ascii="Times New Roman" w:hAnsi="Times New Roman" w:cs="Times New Roman"/>
          <w:lang w:val="es-ES"/>
        </w:rPr>
        <w:t>”</w:t>
      </w:r>
      <w:r w:rsidRPr="002246A7">
        <w:rPr>
          <w:rFonts w:ascii="Times New Roman" w:hAnsi="Times New Roman" w:cs="Times New Roman"/>
          <w:lang w:val="es-ES"/>
        </w:rPr>
        <w:t xml:space="preserve"> como sinónimos. </w:t>
      </w:r>
    </w:p>
  </w:footnote>
  <w:footnote w:id="3">
    <w:p w14:paraId="76E35408" w14:textId="355FEBA1" w:rsidR="00BD1E26" w:rsidRPr="002246A7" w:rsidRDefault="00BD1E26" w:rsidP="00021C73">
      <w:pPr>
        <w:pStyle w:val="Textonotapie"/>
        <w:ind w:firstLine="708"/>
        <w:jc w:val="both"/>
        <w:rPr>
          <w:rFonts w:ascii="Times New Roman" w:hAnsi="Times New Roman" w:cs="Times New Roman"/>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r w:rsidR="004E18C6" w:rsidRPr="002246A7">
        <w:rPr>
          <w:rFonts w:ascii="Times New Roman" w:hAnsi="Times New Roman" w:cs="Times New Roman"/>
        </w:rPr>
        <w:t xml:space="preserve">Existe una serie de principios generales que rigen el funcionamiento de Internet y que hacen que las acciones tengan efectos con consecuencias mayores-diferentes. De igual forma, en el mismo ecosistema de la red, existen unos factores de la infraestructura (6F) que afectan las conductas de las personas en el entorno digital. Los primeros son: </w:t>
      </w:r>
      <w:r w:rsidR="004E18C6" w:rsidRPr="002246A7">
        <w:rPr>
          <w:rFonts w:ascii="Times New Roman" w:hAnsi="Times New Roman" w:cs="Times New Roman"/>
          <w:i/>
          <w:iCs/>
        </w:rPr>
        <w:t>a)</w:t>
      </w:r>
      <w:r w:rsidR="004E18C6" w:rsidRPr="002246A7">
        <w:rPr>
          <w:rFonts w:ascii="Times New Roman" w:hAnsi="Times New Roman" w:cs="Times New Roman"/>
        </w:rPr>
        <w:t xml:space="preserve"> control descentralizado; </w:t>
      </w:r>
      <w:r w:rsidR="004E18C6" w:rsidRPr="002246A7">
        <w:rPr>
          <w:rFonts w:ascii="Times New Roman" w:hAnsi="Times New Roman" w:cs="Times New Roman"/>
          <w:i/>
          <w:iCs/>
        </w:rPr>
        <w:t>b)</w:t>
      </w:r>
      <w:r w:rsidR="004E18C6" w:rsidRPr="002246A7">
        <w:rPr>
          <w:rFonts w:ascii="Times New Roman" w:hAnsi="Times New Roman" w:cs="Times New Roman"/>
        </w:rPr>
        <w:t xml:space="preserve"> apertura</w:t>
      </w:r>
      <w:r w:rsidR="004E18C6" w:rsidRPr="002246A7">
        <w:rPr>
          <w:rFonts w:ascii="Times New Roman" w:hAnsi="Times New Roman" w:cs="Times New Roman"/>
          <w:i/>
          <w:iCs/>
        </w:rPr>
        <w:t>; c)</w:t>
      </w:r>
      <w:r w:rsidR="004E18C6" w:rsidRPr="002246A7">
        <w:rPr>
          <w:rFonts w:ascii="Times New Roman" w:hAnsi="Times New Roman" w:cs="Times New Roman"/>
        </w:rPr>
        <w:t xml:space="preserve"> conmutación de paquetes; </w:t>
      </w:r>
      <w:r w:rsidR="004E18C6" w:rsidRPr="002246A7">
        <w:rPr>
          <w:rFonts w:ascii="Times New Roman" w:hAnsi="Times New Roman" w:cs="Times New Roman"/>
          <w:i/>
          <w:iCs/>
        </w:rPr>
        <w:t>d)</w:t>
      </w:r>
      <w:r w:rsidR="004E18C6" w:rsidRPr="002246A7">
        <w:rPr>
          <w:rFonts w:ascii="Times New Roman" w:hAnsi="Times New Roman" w:cs="Times New Roman"/>
        </w:rPr>
        <w:t xml:space="preserve"> información digital; </w:t>
      </w:r>
      <w:r w:rsidR="004E18C6" w:rsidRPr="002246A7">
        <w:rPr>
          <w:rFonts w:ascii="Times New Roman" w:hAnsi="Times New Roman" w:cs="Times New Roman"/>
          <w:i/>
          <w:iCs/>
        </w:rPr>
        <w:t>e)</w:t>
      </w:r>
      <w:r w:rsidR="004E18C6" w:rsidRPr="002246A7">
        <w:rPr>
          <w:rFonts w:ascii="Times New Roman" w:hAnsi="Times New Roman" w:cs="Times New Roman"/>
        </w:rPr>
        <w:t xml:space="preserve"> estructura modular segmentada en capas (modelo de capas); </w:t>
      </w:r>
      <w:r w:rsidR="004E18C6" w:rsidRPr="002246A7">
        <w:rPr>
          <w:rFonts w:ascii="Times New Roman" w:hAnsi="Times New Roman" w:cs="Times New Roman"/>
          <w:i/>
          <w:iCs/>
        </w:rPr>
        <w:t>f)</w:t>
      </w:r>
      <w:r w:rsidR="004E18C6" w:rsidRPr="002246A7">
        <w:rPr>
          <w:rFonts w:ascii="Times New Roman" w:hAnsi="Times New Roman" w:cs="Times New Roman"/>
        </w:rPr>
        <w:t xml:space="preserve"> diseño extremo a extremo; </w:t>
      </w:r>
      <w:r w:rsidR="004E18C6" w:rsidRPr="002246A7">
        <w:rPr>
          <w:rFonts w:ascii="Times New Roman" w:hAnsi="Times New Roman" w:cs="Times New Roman"/>
          <w:i/>
          <w:iCs/>
        </w:rPr>
        <w:t>g)</w:t>
      </w:r>
      <w:r w:rsidR="004E18C6" w:rsidRPr="002246A7">
        <w:rPr>
          <w:rFonts w:ascii="Times New Roman" w:hAnsi="Times New Roman" w:cs="Times New Roman"/>
        </w:rPr>
        <w:t xml:space="preserve"> interoperabilidad; e </w:t>
      </w:r>
      <w:r w:rsidR="004E18C6" w:rsidRPr="002246A7">
        <w:rPr>
          <w:rFonts w:ascii="Times New Roman" w:hAnsi="Times New Roman" w:cs="Times New Roman"/>
          <w:i/>
          <w:iCs/>
        </w:rPr>
        <w:t xml:space="preserve">h) </w:t>
      </w:r>
      <w:r w:rsidR="004E18C6" w:rsidRPr="002246A7">
        <w:rPr>
          <w:rFonts w:ascii="Times New Roman" w:hAnsi="Times New Roman" w:cs="Times New Roman"/>
        </w:rPr>
        <w:t xml:space="preserve">innovación sin pedir permiso. Éstos son importantes para comprender el diseño de la arquitectura inicial y sirven como guía para la adición de nuevas características y cambios tecnológicos. Los segundos son factores que inciden en las acciones y conductas de las personas en línea y crean efectos en éstas. Éstos son: </w:t>
      </w:r>
      <w:r w:rsidR="004E18C6" w:rsidRPr="002246A7">
        <w:rPr>
          <w:rFonts w:ascii="Times New Roman" w:hAnsi="Times New Roman" w:cs="Times New Roman"/>
          <w:i/>
          <w:iCs/>
        </w:rPr>
        <w:t>a)</w:t>
      </w:r>
      <w:r w:rsidR="004E18C6" w:rsidRPr="002246A7">
        <w:rPr>
          <w:rFonts w:ascii="Times New Roman" w:hAnsi="Times New Roman" w:cs="Times New Roman"/>
        </w:rPr>
        <w:t xml:space="preserve"> ampliación; </w:t>
      </w:r>
      <w:r w:rsidR="004E18C6" w:rsidRPr="002246A7">
        <w:rPr>
          <w:rFonts w:ascii="Times New Roman" w:hAnsi="Times New Roman" w:cs="Times New Roman"/>
          <w:i/>
          <w:iCs/>
        </w:rPr>
        <w:t>b)</w:t>
      </w:r>
      <w:r w:rsidR="004E18C6" w:rsidRPr="002246A7">
        <w:rPr>
          <w:rFonts w:ascii="Times New Roman" w:hAnsi="Times New Roman" w:cs="Times New Roman"/>
        </w:rPr>
        <w:t xml:space="preserve"> identidad; </w:t>
      </w:r>
      <w:r w:rsidR="004E18C6" w:rsidRPr="002246A7">
        <w:rPr>
          <w:rFonts w:ascii="Times New Roman" w:hAnsi="Times New Roman" w:cs="Times New Roman"/>
          <w:i/>
          <w:iCs/>
        </w:rPr>
        <w:t>c)</w:t>
      </w:r>
      <w:r w:rsidR="004E18C6" w:rsidRPr="002246A7">
        <w:rPr>
          <w:rFonts w:ascii="Times New Roman" w:hAnsi="Times New Roman" w:cs="Times New Roman"/>
        </w:rPr>
        <w:t xml:space="preserve"> trans-jurisdiccional; </w:t>
      </w:r>
      <w:r w:rsidR="004E18C6" w:rsidRPr="002246A7">
        <w:rPr>
          <w:rFonts w:ascii="Times New Roman" w:hAnsi="Times New Roman" w:cs="Times New Roman"/>
          <w:i/>
          <w:iCs/>
        </w:rPr>
        <w:t>d)</w:t>
      </w:r>
      <w:r w:rsidR="004E18C6" w:rsidRPr="002246A7">
        <w:rPr>
          <w:rFonts w:ascii="Times New Roman" w:hAnsi="Times New Roman" w:cs="Times New Roman"/>
        </w:rPr>
        <w:t xml:space="preserve"> disminución de barreras; </w:t>
      </w:r>
      <w:r w:rsidR="004E18C6" w:rsidRPr="002246A7">
        <w:rPr>
          <w:rFonts w:ascii="Times New Roman" w:hAnsi="Times New Roman" w:cs="Times New Roman"/>
          <w:i/>
          <w:iCs/>
        </w:rPr>
        <w:t>e)</w:t>
      </w:r>
      <w:r w:rsidR="004E18C6" w:rsidRPr="002246A7">
        <w:rPr>
          <w:rFonts w:ascii="Times New Roman" w:hAnsi="Times New Roman" w:cs="Times New Roman"/>
        </w:rPr>
        <w:t xml:space="preserve"> Reducción de fricción; y </w:t>
      </w:r>
      <w:r w:rsidR="004E18C6" w:rsidRPr="002246A7">
        <w:rPr>
          <w:rFonts w:ascii="Times New Roman" w:hAnsi="Times New Roman" w:cs="Times New Roman"/>
          <w:i/>
          <w:iCs/>
        </w:rPr>
        <w:t>f)</w:t>
      </w:r>
      <w:r w:rsidR="004E18C6" w:rsidRPr="002246A7">
        <w:rPr>
          <w:rFonts w:ascii="Times New Roman" w:hAnsi="Times New Roman" w:cs="Times New Roman"/>
        </w:rPr>
        <w:t xml:space="preserve"> efectos en la memoria. Véase </w:t>
      </w:r>
      <w:r w:rsidR="0086231C" w:rsidRPr="002246A7">
        <w:rPr>
          <w:rFonts w:ascii="Times New Roman" w:hAnsi="Times New Roman" w:cs="Times New Roman"/>
        </w:rPr>
        <w:t>PISANTY</w:t>
      </w:r>
      <w:r w:rsidR="004E18C6" w:rsidRPr="002246A7">
        <w:rPr>
          <w:rFonts w:ascii="Times New Roman" w:hAnsi="Times New Roman" w:cs="Times New Roman"/>
        </w:rPr>
        <w:t xml:space="preserve">, A., </w:t>
      </w:r>
      <w:r w:rsidR="004E18C6" w:rsidRPr="002246A7">
        <w:rPr>
          <w:rFonts w:ascii="Times New Roman" w:hAnsi="Times New Roman" w:cs="Times New Roman"/>
          <w:i/>
        </w:rPr>
        <w:t>Principios fundamentales de Internet</w:t>
      </w:r>
      <w:r w:rsidR="004E18C6" w:rsidRPr="002246A7">
        <w:rPr>
          <w:rFonts w:ascii="Times New Roman" w:hAnsi="Times New Roman" w:cs="Times New Roman"/>
        </w:rPr>
        <w:t xml:space="preserve">, ISOC, México. </w:t>
      </w:r>
      <w:hyperlink r:id="rId1" w:history="1">
        <w:r w:rsidR="004E18C6" w:rsidRPr="002246A7">
          <w:rPr>
            <w:rStyle w:val="Hipervnculo"/>
            <w:rFonts w:ascii="Times New Roman" w:hAnsi="Times New Roman" w:cs="Times New Roman"/>
            <w:i/>
            <w:iCs/>
          </w:rPr>
          <w:t>https://go.icann.org/3lXJbon</w:t>
        </w:r>
      </w:hyperlink>
      <w:r w:rsidR="004E18C6" w:rsidRPr="002246A7">
        <w:rPr>
          <w:rStyle w:val="Hipervnculo"/>
          <w:rFonts w:ascii="Times New Roman" w:hAnsi="Times New Roman" w:cs="Times New Roman"/>
          <w:color w:val="auto"/>
          <w:u w:val="none"/>
        </w:rPr>
        <w:t xml:space="preserve"> ; </w:t>
      </w:r>
      <w:r w:rsidR="0086231C" w:rsidRPr="002246A7">
        <w:rPr>
          <w:rStyle w:val="Hipervnculo"/>
          <w:rFonts w:ascii="Times New Roman" w:hAnsi="Times New Roman" w:cs="Times New Roman"/>
          <w:color w:val="auto"/>
          <w:u w:val="none"/>
        </w:rPr>
        <w:t>PISANTY</w:t>
      </w:r>
      <w:r w:rsidR="004E18C6" w:rsidRPr="002246A7">
        <w:rPr>
          <w:rStyle w:val="Hipervnculo"/>
          <w:rFonts w:ascii="Times New Roman" w:hAnsi="Times New Roman" w:cs="Times New Roman"/>
          <w:color w:val="auto"/>
          <w:u w:val="none"/>
        </w:rPr>
        <w:t xml:space="preserve">, A., </w:t>
      </w:r>
      <w:r w:rsidR="004E18C6" w:rsidRPr="002246A7">
        <w:rPr>
          <w:rStyle w:val="Hipervnculo"/>
          <w:rFonts w:ascii="Times New Roman" w:hAnsi="Times New Roman" w:cs="Times New Roman"/>
          <w:i/>
          <w:iCs/>
          <w:color w:val="auto"/>
          <w:u w:val="none"/>
        </w:rPr>
        <w:t xml:space="preserve">Open Internet </w:t>
      </w:r>
      <w:proofErr w:type="spellStart"/>
      <w:r w:rsidR="004E18C6" w:rsidRPr="002246A7">
        <w:rPr>
          <w:rStyle w:val="Hipervnculo"/>
          <w:rFonts w:ascii="Times New Roman" w:hAnsi="Times New Roman" w:cs="Times New Roman"/>
          <w:i/>
          <w:iCs/>
          <w:color w:val="auto"/>
          <w:u w:val="none"/>
        </w:rPr>
        <w:t>Governance</w:t>
      </w:r>
      <w:proofErr w:type="spellEnd"/>
      <w:r w:rsidR="004E18C6" w:rsidRPr="002246A7">
        <w:rPr>
          <w:rStyle w:val="Hipervnculo"/>
          <w:rFonts w:ascii="Times New Roman" w:hAnsi="Times New Roman" w:cs="Times New Roman"/>
          <w:i/>
          <w:iCs/>
          <w:color w:val="auto"/>
          <w:u w:val="none"/>
        </w:rPr>
        <w:t xml:space="preserve">: </w:t>
      </w:r>
      <w:proofErr w:type="spellStart"/>
      <w:r w:rsidR="004E18C6" w:rsidRPr="002246A7">
        <w:rPr>
          <w:rStyle w:val="Hipervnculo"/>
          <w:rFonts w:ascii="Times New Roman" w:hAnsi="Times New Roman" w:cs="Times New Roman"/>
          <w:i/>
          <w:iCs/>
          <w:color w:val="auto"/>
          <w:u w:val="none"/>
        </w:rPr>
        <w:t>The</w:t>
      </w:r>
      <w:proofErr w:type="spellEnd"/>
      <w:r w:rsidR="004E18C6" w:rsidRPr="002246A7">
        <w:rPr>
          <w:rStyle w:val="Hipervnculo"/>
          <w:rFonts w:ascii="Times New Roman" w:hAnsi="Times New Roman" w:cs="Times New Roman"/>
          <w:i/>
          <w:iCs/>
          <w:color w:val="auto"/>
          <w:u w:val="none"/>
        </w:rPr>
        <w:t xml:space="preserve"> 6F Framework and COVID-19</w:t>
      </w:r>
      <w:r w:rsidR="004E18C6" w:rsidRPr="002246A7">
        <w:rPr>
          <w:rStyle w:val="Hipervnculo"/>
          <w:rFonts w:ascii="Times New Roman" w:hAnsi="Times New Roman" w:cs="Times New Roman"/>
          <w:color w:val="auto"/>
          <w:u w:val="none"/>
        </w:rPr>
        <w:t xml:space="preserve">, MEDIANAMA, </w:t>
      </w:r>
      <w:proofErr w:type="spellStart"/>
      <w:r w:rsidR="004E18C6" w:rsidRPr="002246A7">
        <w:rPr>
          <w:rStyle w:val="Hipervnculo"/>
          <w:rFonts w:ascii="Times New Roman" w:hAnsi="Times New Roman" w:cs="Times New Roman"/>
          <w:color w:val="auto"/>
          <w:u w:val="none"/>
        </w:rPr>
        <w:t>may</w:t>
      </w:r>
      <w:proofErr w:type="spellEnd"/>
      <w:r w:rsidR="004E18C6" w:rsidRPr="002246A7">
        <w:rPr>
          <w:rStyle w:val="Hipervnculo"/>
          <w:rFonts w:ascii="Times New Roman" w:hAnsi="Times New Roman" w:cs="Times New Roman"/>
          <w:color w:val="auto"/>
          <w:u w:val="none"/>
        </w:rPr>
        <w:t xml:space="preserve"> 2021.</w:t>
      </w:r>
      <w:r w:rsidR="00021C73">
        <w:rPr>
          <w:rStyle w:val="Hipervnculo"/>
          <w:rFonts w:ascii="Times New Roman" w:hAnsi="Times New Roman" w:cs="Times New Roman"/>
          <w:color w:val="auto"/>
          <w:u w:val="none"/>
        </w:rPr>
        <w:t xml:space="preserve"> </w:t>
      </w:r>
      <w:hyperlink r:id="rId2" w:history="1">
        <w:r w:rsidR="00021C73" w:rsidRPr="00021C73">
          <w:rPr>
            <w:rStyle w:val="Hipervnculo"/>
            <w:rFonts w:ascii="Times New Roman" w:hAnsi="Times New Roman" w:cs="Times New Roman"/>
            <w:i/>
            <w:iCs/>
          </w:rPr>
          <w:t>https://bit.ly/3oUe2sj</w:t>
        </w:r>
      </w:hyperlink>
      <w:r w:rsidR="00021C73">
        <w:rPr>
          <w:rStyle w:val="Hipervnculo"/>
          <w:rFonts w:ascii="Times New Roman" w:hAnsi="Times New Roman" w:cs="Times New Roman"/>
          <w:color w:val="auto"/>
          <w:u w:val="none"/>
        </w:rPr>
        <w:t xml:space="preserve"> </w:t>
      </w:r>
    </w:p>
  </w:footnote>
  <w:footnote w:id="4">
    <w:p w14:paraId="32BE0CBF" w14:textId="51064778" w:rsidR="00CB3FF9" w:rsidRPr="00FD0CD2" w:rsidRDefault="00CB3FF9" w:rsidP="00021C73">
      <w:pPr>
        <w:pStyle w:val="Textonotapie"/>
        <w:ind w:firstLine="708"/>
        <w:jc w:val="both"/>
        <w:rPr>
          <w:rFonts w:ascii="Times New Roman" w:hAnsi="Times New Roman" w:cs="Times New Roman"/>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r w:rsidR="002B681F" w:rsidRPr="002246A7">
        <w:rPr>
          <w:rFonts w:ascii="Times New Roman" w:hAnsi="Times New Roman" w:cs="Times New Roman"/>
        </w:rPr>
        <w:t>PÉREZ FUENTES</w:t>
      </w:r>
      <w:r w:rsidR="00A50FF6" w:rsidRPr="002246A7">
        <w:rPr>
          <w:rFonts w:ascii="Times New Roman" w:hAnsi="Times New Roman" w:cs="Times New Roman"/>
        </w:rPr>
        <w:t xml:space="preserve">, G. M., </w:t>
      </w:r>
      <w:r w:rsidR="008665AE" w:rsidRPr="002246A7">
        <w:rPr>
          <w:rFonts w:ascii="Times New Roman" w:hAnsi="Times New Roman" w:cs="Times New Roman"/>
        </w:rPr>
        <w:t xml:space="preserve">«Responsabilidad por daños a la persona: daño moral», </w:t>
      </w:r>
      <w:r w:rsidR="00A50FF6" w:rsidRPr="002246A7">
        <w:rPr>
          <w:rFonts w:ascii="Times New Roman" w:hAnsi="Times New Roman" w:cs="Times New Roman"/>
          <w:i/>
          <w:iCs/>
        </w:rPr>
        <w:t xml:space="preserve">Temas actuales </w:t>
      </w:r>
      <w:r w:rsidR="00A50FF6" w:rsidRPr="00FD0CD2">
        <w:rPr>
          <w:rFonts w:ascii="Times New Roman" w:hAnsi="Times New Roman" w:cs="Times New Roman"/>
          <w:i/>
          <w:iCs/>
        </w:rPr>
        <w:t>de responsabilidad civil</w:t>
      </w:r>
      <w:r w:rsidR="00A50FF6" w:rsidRPr="00FD0CD2">
        <w:rPr>
          <w:rFonts w:ascii="Times New Roman" w:hAnsi="Times New Roman" w:cs="Times New Roman"/>
        </w:rPr>
        <w:t xml:space="preserve">, </w:t>
      </w:r>
      <w:r w:rsidR="008665AE" w:rsidRPr="00FD0CD2">
        <w:rPr>
          <w:rFonts w:ascii="Times New Roman" w:hAnsi="Times New Roman" w:cs="Times New Roman"/>
        </w:rPr>
        <w:t>Tirant lo Blanch, México, 2018, p. 135.</w:t>
      </w:r>
    </w:p>
  </w:footnote>
  <w:footnote w:id="5">
    <w:p w14:paraId="2D0F21AE" w14:textId="1D2015CE" w:rsidR="004130FA" w:rsidRPr="004130FA" w:rsidRDefault="004130FA" w:rsidP="00021C73">
      <w:pPr>
        <w:pStyle w:val="Textonotapie"/>
        <w:ind w:firstLine="708"/>
        <w:jc w:val="both"/>
        <w:rPr>
          <w:lang w:val="es-ES"/>
        </w:rPr>
      </w:pPr>
      <w:r w:rsidRPr="00FD0CD2">
        <w:rPr>
          <w:rStyle w:val="Refdenotaalpie"/>
          <w:rFonts w:ascii="Times New Roman" w:hAnsi="Times New Roman" w:cs="Times New Roman"/>
        </w:rPr>
        <w:footnoteRef/>
      </w:r>
      <w:r w:rsidRPr="00FD0CD2">
        <w:rPr>
          <w:rFonts w:ascii="Times New Roman" w:hAnsi="Times New Roman" w:cs="Times New Roman"/>
        </w:rPr>
        <w:t xml:space="preserve"> </w:t>
      </w:r>
      <w:r w:rsidR="00FD0CD2" w:rsidRPr="00FD0CD2">
        <w:rPr>
          <w:rFonts w:ascii="Times New Roman" w:eastAsia="Calibri" w:hAnsi="Times New Roman" w:cs="Times New Roman"/>
          <w:lang w:val="es-ES"/>
        </w:rPr>
        <w:t>GILLESPIE, T</w:t>
      </w:r>
      <w:r w:rsidR="00FD0CD2">
        <w:rPr>
          <w:rFonts w:ascii="Times New Roman" w:eastAsia="Calibri" w:hAnsi="Times New Roman" w:cs="Times New Roman"/>
          <w:lang w:val="es-ES"/>
        </w:rPr>
        <w:t>.</w:t>
      </w:r>
      <w:r w:rsidR="00FD0CD2" w:rsidRPr="00FD0CD2">
        <w:rPr>
          <w:rFonts w:ascii="Times New Roman" w:eastAsia="Calibri" w:hAnsi="Times New Roman" w:cs="Times New Roman"/>
          <w:lang w:val="es-ES"/>
        </w:rPr>
        <w:t xml:space="preserve">, </w:t>
      </w:r>
      <w:proofErr w:type="spellStart"/>
      <w:r w:rsidR="00FD0CD2" w:rsidRPr="00FD0CD2">
        <w:rPr>
          <w:rFonts w:ascii="Times New Roman" w:eastAsia="Calibri" w:hAnsi="Times New Roman" w:cs="Times New Roman"/>
          <w:i/>
          <w:iCs/>
          <w:lang w:val="es-ES"/>
        </w:rPr>
        <w:t>Custodians</w:t>
      </w:r>
      <w:proofErr w:type="spellEnd"/>
      <w:r w:rsidR="00FD0CD2" w:rsidRPr="00FD0CD2">
        <w:rPr>
          <w:rFonts w:ascii="Times New Roman" w:eastAsia="Calibri" w:hAnsi="Times New Roman" w:cs="Times New Roman"/>
          <w:i/>
          <w:iCs/>
          <w:lang w:val="es-ES"/>
        </w:rPr>
        <w:t xml:space="preserve"> </w:t>
      </w:r>
      <w:proofErr w:type="spellStart"/>
      <w:r w:rsidR="00FD0CD2" w:rsidRPr="00FD0CD2">
        <w:rPr>
          <w:rFonts w:ascii="Times New Roman" w:eastAsia="Calibri" w:hAnsi="Times New Roman" w:cs="Times New Roman"/>
          <w:i/>
          <w:iCs/>
          <w:lang w:val="es-ES"/>
        </w:rPr>
        <w:t>of</w:t>
      </w:r>
      <w:proofErr w:type="spellEnd"/>
      <w:r w:rsidR="00FD0CD2" w:rsidRPr="00FD0CD2">
        <w:rPr>
          <w:rFonts w:ascii="Times New Roman" w:eastAsia="Calibri" w:hAnsi="Times New Roman" w:cs="Times New Roman"/>
          <w:i/>
          <w:iCs/>
          <w:lang w:val="es-ES"/>
        </w:rPr>
        <w:t xml:space="preserve"> </w:t>
      </w:r>
      <w:proofErr w:type="spellStart"/>
      <w:r w:rsidR="00FD0CD2" w:rsidRPr="00FD0CD2">
        <w:rPr>
          <w:rFonts w:ascii="Times New Roman" w:eastAsia="Calibri" w:hAnsi="Times New Roman" w:cs="Times New Roman"/>
          <w:i/>
          <w:iCs/>
          <w:lang w:val="es-ES"/>
        </w:rPr>
        <w:t>the</w:t>
      </w:r>
      <w:proofErr w:type="spellEnd"/>
      <w:r w:rsidR="00FD0CD2" w:rsidRPr="00FD0CD2">
        <w:rPr>
          <w:rFonts w:ascii="Times New Roman" w:eastAsia="Calibri" w:hAnsi="Times New Roman" w:cs="Times New Roman"/>
          <w:i/>
          <w:iCs/>
          <w:lang w:val="es-ES"/>
        </w:rPr>
        <w:t xml:space="preserve"> Internet. </w:t>
      </w:r>
      <w:proofErr w:type="spellStart"/>
      <w:r w:rsidR="00FD0CD2" w:rsidRPr="00FD0CD2">
        <w:rPr>
          <w:rFonts w:ascii="Times New Roman" w:eastAsia="Calibri" w:hAnsi="Times New Roman" w:cs="Times New Roman"/>
          <w:i/>
          <w:iCs/>
          <w:lang w:val="es-ES"/>
        </w:rPr>
        <w:t>Platforms</w:t>
      </w:r>
      <w:proofErr w:type="spellEnd"/>
      <w:r w:rsidR="00FD0CD2" w:rsidRPr="00FD0CD2">
        <w:rPr>
          <w:rFonts w:ascii="Times New Roman" w:eastAsia="Calibri" w:hAnsi="Times New Roman" w:cs="Times New Roman"/>
          <w:i/>
          <w:iCs/>
          <w:lang w:val="es-ES"/>
        </w:rPr>
        <w:t xml:space="preserve">, </w:t>
      </w:r>
      <w:proofErr w:type="spellStart"/>
      <w:r w:rsidR="00FD0CD2" w:rsidRPr="00FD0CD2">
        <w:rPr>
          <w:rFonts w:ascii="Times New Roman" w:eastAsia="Calibri" w:hAnsi="Times New Roman" w:cs="Times New Roman"/>
          <w:i/>
          <w:iCs/>
          <w:lang w:val="es-ES"/>
        </w:rPr>
        <w:t>content</w:t>
      </w:r>
      <w:proofErr w:type="spellEnd"/>
      <w:r w:rsidR="00FD0CD2" w:rsidRPr="00FD0CD2">
        <w:rPr>
          <w:rFonts w:ascii="Times New Roman" w:eastAsia="Calibri" w:hAnsi="Times New Roman" w:cs="Times New Roman"/>
          <w:i/>
          <w:iCs/>
          <w:lang w:val="es-ES"/>
        </w:rPr>
        <w:t xml:space="preserve"> </w:t>
      </w:r>
      <w:proofErr w:type="spellStart"/>
      <w:r w:rsidR="00FD0CD2" w:rsidRPr="00FD0CD2">
        <w:rPr>
          <w:rFonts w:ascii="Times New Roman" w:eastAsia="Calibri" w:hAnsi="Times New Roman" w:cs="Times New Roman"/>
          <w:i/>
          <w:iCs/>
          <w:lang w:val="es-ES"/>
        </w:rPr>
        <w:t>moderation</w:t>
      </w:r>
      <w:proofErr w:type="spellEnd"/>
      <w:r w:rsidR="00FD0CD2" w:rsidRPr="00FD0CD2">
        <w:rPr>
          <w:rFonts w:ascii="Times New Roman" w:eastAsia="Calibri" w:hAnsi="Times New Roman" w:cs="Times New Roman"/>
          <w:i/>
          <w:iCs/>
          <w:lang w:val="es-ES"/>
        </w:rPr>
        <w:t xml:space="preserve">, and </w:t>
      </w:r>
      <w:proofErr w:type="spellStart"/>
      <w:r w:rsidR="00FD0CD2" w:rsidRPr="00FD0CD2">
        <w:rPr>
          <w:rFonts w:ascii="Times New Roman" w:eastAsia="Calibri" w:hAnsi="Times New Roman" w:cs="Times New Roman"/>
          <w:i/>
          <w:iCs/>
          <w:lang w:val="es-ES"/>
        </w:rPr>
        <w:t>the</w:t>
      </w:r>
      <w:proofErr w:type="spellEnd"/>
      <w:r w:rsidR="00FD0CD2" w:rsidRPr="00FD0CD2">
        <w:rPr>
          <w:rFonts w:ascii="Times New Roman" w:eastAsia="Calibri" w:hAnsi="Times New Roman" w:cs="Times New Roman"/>
          <w:i/>
          <w:iCs/>
          <w:lang w:val="es-ES"/>
        </w:rPr>
        <w:t xml:space="preserve"> </w:t>
      </w:r>
      <w:proofErr w:type="spellStart"/>
      <w:r w:rsidR="00FD0CD2" w:rsidRPr="00FD0CD2">
        <w:rPr>
          <w:rFonts w:ascii="Times New Roman" w:eastAsia="Calibri" w:hAnsi="Times New Roman" w:cs="Times New Roman"/>
          <w:i/>
          <w:iCs/>
          <w:lang w:val="es-ES"/>
        </w:rPr>
        <w:t>hidden</w:t>
      </w:r>
      <w:proofErr w:type="spellEnd"/>
      <w:r w:rsidR="00FD0CD2" w:rsidRPr="00FD0CD2">
        <w:rPr>
          <w:rFonts w:ascii="Times New Roman" w:eastAsia="Calibri" w:hAnsi="Times New Roman" w:cs="Times New Roman"/>
          <w:i/>
          <w:iCs/>
          <w:lang w:val="es-ES"/>
        </w:rPr>
        <w:t xml:space="preserve"> </w:t>
      </w:r>
      <w:proofErr w:type="spellStart"/>
      <w:r w:rsidR="00FD0CD2" w:rsidRPr="00FD0CD2">
        <w:rPr>
          <w:rFonts w:ascii="Times New Roman" w:eastAsia="Calibri" w:hAnsi="Times New Roman" w:cs="Times New Roman"/>
          <w:i/>
          <w:iCs/>
          <w:lang w:val="es-ES"/>
        </w:rPr>
        <w:t>decisions</w:t>
      </w:r>
      <w:proofErr w:type="spellEnd"/>
      <w:r w:rsidR="00FD0CD2" w:rsidRPr="00FD0CD2">
        <w:rPr>
          <w:rFonts w:ascii="Times New Roman" w:eastAsia="Calibri" w:hAnsi="Times New Roman" w:cs="Times New Roman"/>
          <w:i/>
          <w:iCs/>
          <w:lang w:val="es-ES"/>
        </w:rPr>
        <w:t xml:space="preserve"> </w:t>
      </w:r>
      <w:proofErr w:type="spellStart"/>
      <w:r w:rsidR="00FD0CD2" w:rsidRPr="00FD0CD2">
        <w:rPr>
          <w:rFonts w:ascii="Times New Roman" w:eastAsia="Calibri" w:hAnsi="Times New Roman" w:cs="Times New Roman"/>
          <w:i/>
          <w:iCs/>
          <w:lang w:val="es-ES"/>
        </w:rPr>
        <w:t>that</w:t>
      </w:r>
      <w:proofErr w:type="spellEnd"/>
      <w:r w:rsidR="00FD0CD2" w:rsidRPr="00FD0CD2">
        <w:rPr>
          <w:rFonts w:ascii="Times New Roman" w:eastAsia="Calibri" w:hAnsi="Times New Roman" w:cs="Times New Roman"/>
          <w:i/>
          <w:iCs/>
          <w:lang w:val="es-ES"/>
        </w:rPr>
        <w:t xml:space="preserve"> </w:t>
      </w:r>
      <w:proofErr w:type="spellStart"/>
      <w:r w:rsidR="00FD0CD2" w:rsidRPr="00FD0CD2">
        <w:rPr>
          <w:rFonts w:ascii="Times New Roman" w:eastAsia="Calibri" w:hAnsi="Times New Roman" w:cs="Times New Roman"/>
          <w:i/>
          <w:iCs/>
          <w:lang w:val="es-ES"/>
        </w:rPr>
        <w:t>shape</w:t>
      </w:r>
      <w:proofErr w:type="spellEnd"/>
      <w:r w:rsidR="00FD0CD2" w:rsidRPr="00FD0CD2">
        <w:rPr>
          <w:rFonts w:ascii="Times New Roman" w:eastAsia="Calibri" w:hAnsi="Times New Roman" w:cs="Times New Roman"/>
          <w:i/>
          <w:iCs/>
          <w:lang w:val="es-ES"/>
        </w:rPr>
        <w:t xml:space="preserve"> social media</w:t>
      </w:r>
      <w:r w:rsidR="00FD0CD2" w:rsidRPr="00FD0CD2">
        <w:rPr>
          <w:rFonts w:ascii="Times New Roman" w:eastAsia="Calibri" w:hAnsi="Times New Roman" w:cs="Times New Roman"/>
          <w:lang w:val="es-ES"/>
        </w:rPr>
        <w:t>, Yale, USA, 2018, p. 2.</w:t>
      </w:r>
    </w:p>
  </w:footnote>
  <w:footnote w:id="6">
    <w:p w14:paraId="2B0C6BCD" w14:textId="4DC61134" w:rsidR="00AC4420" w:rsidRPr="002246A7" w:rsidRDefault="00AC4420"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r w:rsidR="000B578B" w:rsidRPr="000B578B">
        <w:rPr>
          <w:rFonts w:ascii="Times New Roman" w:eastAsia="Calibri" w:hAnsi="Times New Roman" w:cs="Times New Roman"/>
          <w:i/>
          <w:iCs/>
          <w:lang w:val="es-ES"/>
        </w:rPr>
        <w:t>Ibidem</w:t>
      </w:r>
      <w:r w:rsidR="000B578B">
        <w:rPr>
          <w:rFonts w:ascii="Times New Roman" w:eastAsia="Calibri" w:hAnsi="Times New Roman" w:cs="Times New Roman"/>
          <w:lang w:val="es-ES"/>
        </w:rPr>
        <w:t xml:space="preserve">, </w:t>
      </w:r>
      <w:r w:rsidRPr="002246A7">
        <w:rPr>
          <w:rFonts w:ascii="Times New Roman" w:eastAsia="Calibri" w:hAnsi="Times New Roman" w:cs="Times New Roman"/>
          <w:lang w:val="es-ES"/>
        </w:rPr>
        <w:t xml:space="preserve">p. 46. </w:t>
      </w:r>
    </w:p>
  </w:footnote>
  <w:footnote w:id="7">
    <w:p w14:paraId="1D6988C8" w14:textId="37420AAE" w:rsidR="006D65E1" w:rsidRPr="002246A7" w:rsidRDefault="006D65E1" w:rsidP="00021C73">
      <w:pPr>
        <w:pStyle w:val="Textonotapie"/>
        <w:ind w:firstLine="708"/>
        <w:jc w:val="both"/>
        <w:rPr>
          <w:rFonts w:ascii="Times New Roman" w:hAnsi="Times New Roman" w:cs="Times New Roman"/>
          <w:lang w:val="es-MX"/>
        </w:rPr>
      </w:pPr>
      <w:r w:rsidRPr="002246A7">
        <w:rPr>
          <w:rStyle w:val="Refdenotaalpie"/>
          <w:rFonts w:ascii="Times New Roman" w:hAnsi="Times New Roman" w:cs="Times New Roman"/>
        </w:rPr>
        <w:footnoteRef/>
      </w:r>
      <w:r w:rsidRPr="002246A7">
        <w:rPr>
          <w:rFonts w:ascii="Times New Roman" w:hAnsi="Times New Roman" w:cs="Times New Roman"/>
          <w:lang w:val="es-MX"/>
        </w:rPr>
        <w:t xml:space="preserve"> </w:t>
      </w:r>
      <w:proofErr w:type="spellStart"/>
      <w:r w:rsidR="00021C73" w:rsidRPr="00021C73">
        <w:rPr>
          <w:rFonts w:ascii="Times New Roman" w:eastAsia="Calibri" w:hAnsi="Times New Roman" w:cs="Times New Roman"/>
          <w:i/>
          <w:iCs/>
          <w:lang w:val="es-ES"/>
        </w:rPr>
        <w:t>Idem</w:t>
      </w:r>
      <w:proofErr w:type="spellEnd"/>
      <w:r w:rsidR="00021C73">
        <w:rPr>
          <w:rFonts w:ascii="Times New Roman" w:eastAsia="Calibri" w:hAnsi="Times New Roman" w:cs="Times New Roman"/>
          <w:lang w:val="es-ES"/>
        </w:rPr>
        <w:t>.</w:t>
      </w:r>
    </w:p>
  </w:footnote>
  <w:footnote w:id="8">
    <w:p w14:paraId="358929B7" w14:textId="78C9C15C" w:rsidR="006D65E1" w:rsidRPr="002246A7" w:rsidRDefault="006D65E1"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Meta, normas comunitarias de Facebook, </w:t>
      </w:r>
      <w:hyperlink r:id="rId3" w:history="1">
        <w:r w:rsidRPr="002246A7">
          <w:rPr>
            <w:rStyle w:val="Hipervnculo"/>
            <w:rFonts w:ascii="Times New Roman" w:hAnsi="Times New Roman" w:cs="Times New Roman"/>
            <w:i/>
            <w:iCs/>
          </w:rPr>
          <w:t>https://bit.ly/3oP2Itx</w:t>
        </w:r>
      </w:hyperlink>
    </w:p>
  </w:footnote>
  <w:footnote w:id="9">
    <w:p w14:paraId="74B12E47" w14:textId="1D260661" w:rsidR="006D65E1" w:rsidRPr="002246A7" w:rsidRDefault="006D65E1" w:rsidP="00021C73">
      <w:pPr>
        <w:pStyle w:val="Textonotapie"/>
        <w:ind w:firstLine="708"/>
        <w:jc w:val="both"/>
        <w:rPr>
          <w:rFonts w:ascii="Times New Roman" w:hAnsi="Times New Roman" w:cs="Times New Roman"/>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proofErr w:type="spellStart"/>
      <w:r w:rsidR="00021C73" w:rsidRPr="00021C73">
        <w:rPr>
          <w:rFonts w:ascii="Times New Roman" w:hAnsi="Times New Roman" w:cs="Times New Roman"/>
          <w:i/>
          <w:iCs/>
        </w:rPr>
        <w:t>Idem</w:t>
      </w:r>
      <w:proofErr w:type="spellEnd"/>
      <w:r w:rsidR="00021C73" w:rsidRPr="00021C73">
        <w:rPr>
          <w:rFonts w:ascii="Times New Roman" w:hAnsi="Times New Roman" w:cs="Times New Roman"/>
          <w:i/>
          <w:iCs/>
        </w:rPr>
        <w:t>.</w:t>
      </w:r>
      <w:r w:rsidRPr="002246A7">
        <w:rPr>
          <w:rFonts w:ascii="Times New Roman" w:hAnsi="Times New Roman" w:cs="Times New Roman"/>
          <w:i/>
          <w:iCs/>
        </w:rPr>
        <w:t xml:space="preserve"> </w:t>
      </w:r>
    </w:p>
  </w:footnote>
  <w:footnote w:id="10">
    <w:p w14:paraId="61E8D870" w14:textId="30482B08" w:rsidR="002246A7" w:rsidRPr="002246A7" w:rsidRDefault="002246A7"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r w:rsidR="002B681F" w:rsidRPr="002246A7">
        <w:rPr>
          <w:rFonts w:ascii="Times New Roman" w:hAnsi="Times New Roman" w:cs="Times New Roman"/>
          <w:lang w:val="es-ES"/>
        </w:rPr>
        <w:t>ESPINOZA</w:t>
      </w:r>
      <w:r w:rsidRPr="002246A7">
        <w:rPr>
          <w:rFonts w:ascii="Times New Roman" w:hAnsi="Times New Roman" w:cs="Times New Roman"/>
          <w:lang w:val="es-ES"/>
        </w:rPr>
        <w:t xml:space="preserve">, J., </w:t>
      </w:r>
      <w:r w:rsidRPr="002246A7">
        <w:rPr>
          <w:rFonts w:ascii="Times New Roman" w:hAnsi="Times New Roman" w:cs="Times New Roman"/>
          <w:i/>
          <w:iCs/>
          <w:lang w:val="es-ES"/>
        </w:rPr>
        <w:t>Foro Internacional Día del Internet 202. Regulación y Tecnología</w:t>
      </w:r>
      <w:r w:rsidRPr="002246A7">
        <w:rPr>
          <w:rFonts w:ascii="Times New Roman" w:hAnsi="Times New Roman" w:cs="Times New Roman"/>
          <w:lang w:val="es-ES"/>
        </w:rPr>
        <w:t xml:space="preserve">, AIMX-IIJ UNAM, México, 2021. </w:t>
      </w:r>
      <w:hyperlink r:id="rId4" w:history="1">
        <w:r w:rsidR="00021C73" w:rsidRPr="00021C73">
          <w:rPr>
            <w:rStyle w:val="Hipervnculo"/>
            <w:rFonts w:ascii="Times New Roman" w:hAnsi="Times New Roman" w:cs="Times New Roman"/>
            <w:i/>
            <w:iCs/>
            <w:lang w:val="es-ES"/>
          </w:rPr>
          <w:t>https://bit.ly/42fTpFn</w:t>
        </w:r>
      </w:hyperlink>
      <w:r w:rsidR="00021C73" w:rsidRPr="00021C73">
        <w:rPr>
          <w:rFonts w:ascii="Times New Roman" w:hAnsi="Times New Roman" w:cs="Times New Roman"/>
          <w:i/>
          <w:iCs/>
          <w:lang w:val="es-ES"/>
        </w:rPr>
        <w:t xml:space="preserve"> </w:t>
      </w:r>
    </w:p>
  </w:footnote>
  <w:footnote w:id="11">
    <w:p w14:paraId="484935BB" w14:textId="40C92DEC" w:rsidR="002246A7" w:rsidRPr="002246A7" w:rsidRDefault="002246A7"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COVID-19: Facebook e Instagram agregarán etiquetas a contenido sobre tratamiento sin pruebas científicas, Meta, abril 2021. </w:t>
      </w:r>
      <w:hyperlink r:id="rId5" w:history="1">
        <w:r w:rsidRPr="002246A7">
          <w:rPr>
            <w:rStyle w:val="Hipervnculo"/>
            <w:rFonts w:ascii="Times New Roman" w:hAnsi="Times New Roman" w:cs="Times New Roman"/>
            <w:i/>
            <w:iCs/>
          </w:rPr>
          <w:t>http://bit.ly/3ZM2xAA</w:t>
        </w:r>
      </w:hyperlink>
    </w:p>
  </w:footnote>
  <w:footnote w:id="12">
    <w:p w14:paraId="7781EA45" w14:textId="445D7AB1" w:rsidR="00C0030F" w:rsidRPr="00C0030F" w:rsidRDefault="00C0030F" w:rsidP="00021C73">
      <w:pPr>
        <w:pStyle w:val="Textonotapie"/>
        <w:ind w:firstLine="708"/>
        <w:jc w:val="both"/>
        <w:rPr>
          <w:rFonts w:ascii="Times New Roman" w:hAnsi="Times New Roman" w:cs="Times New Roman"/>
          <w:lang w:val="es-ES"/>
        </w:rPr>
      </w:pPr>
      <w:r w:rsidRPr="00C0030F">
        <w:rPr>
          <w:rStyle w:val="Refdenotaalpie"/>
          <w:rFonts w:ascii="Times New Roman" w:hAnsi="Times New Roman" w:cs="Times New Roman"/>
        </w:rPr>
        <w:footnoteRef/>
      </w:r>
      <w:r w:rsidRPr="00C0030F">
        <w:rPr>
          <w:rFonts w:ascii="Times New Roman" w:hAnsi="Times New Roman" w:cs="Times New Roman"/>
        </w:rPr>
        <w:t xml:space="preserve"> EL derecho a la</w:t>
      </w:r>
      <w:r>
        <w:rPr>
          <w:rFonts w:ascii="Times New Roman" w:hAnsi="Times New Roman" w:cs="Times New Roman"/>
        </w:rPr>
        <w:t xml:space="preserve"> imagen persona</w:t>
      </w:r>
      <w:r w:rsidRPr="00C0030F">
        <w:rPr>
          <w:rFonts w:ascii="Times New Roman" w:hAnsi="Times New Roman" w:cs="Times New Roman"/>
        </w:rPr>
        <w:t xml:space="preserve"> está regulado en México en</w:t>
      </w:r>
      <w:r>
        <w:rPr>
          <w:rFonts w:ascii="Times New Roman" w:hAnsi="Times New Roman" w:cs="Times New Roman"/>
        </w:rPr>
        <w:t>:</w:t>
      </w:r>
      <w:r w:rsidRPr="00C0030F">
        <w:rPr>
          <w:rFonts w:ascii="Times New Roman" w:hAnsi="Times New Roman" w:cs="Times New Roman"/>
        </w:rPr>
        <w:t xml:space="preserve"> el Código Civil Federal y diversos Códigos Civiles Locales; la Ley de Responsabilidad Civil para la Protección del Derecho a la Vida Privada, el Honor y la Propia Imagen para el Distrito Federal; la Ley de Derechos de las Niñas, Niños y Adolescentes para el Distrito Federal; la Ley de los Derechos de las Personas Jóvenes para la Ciudad de México; la Ley Federal para Prevenir y Eliminar la Discriminación; y la Ley Federal del Derecho de Autor; y e</w:t>
      </w:r>
      <w:r>
        <w:rPr>
          <w:rFonts w:ascii="Times New Roman" w:hAnsi="Times New Roman" w:cs="Times New Roman"/>
        </w:rPr>
        <w:t xml:space="preserve">n los años recientes </w:t>
      </w:r>
      <w:r w:rsidRPr="00C0030F">
        <w:rPr>
          <w:rFonts w:ascii="Times New Roman" w:hAnsi="Times New Roman" w:cs="Times New Roman"/>
        </w:rPr>
        <w:t>en diversos Códigos Penales Estatales como es el caso del Código Penal de la Ciudad de México.</w:t>
      </w:r>
    </w:p>
  </w:footnote>
  <w:footnote w:id="13">
    <w:p w14:paraId="79D5C514" w14:textId="2325334E" w:rsidR="000D1DB6" w:rsidRPr="000A2D51" w:rsidRDefault="000D1DB6" w:rsidP="00021C73">
      <w:pPr>
        <w:pStyle w:val="Textonotapie"/>
        <w:ind w:firstLine="708"/>
        <w:jc w:val="both"/>
        <w:rPr>
          <w:rFonts w:ascii="Times New Roman" w:hAnsi="Times New Roman" w:cs="Times New Roman"/>
        </w:rPr>
      </w:pPr>
      <w:r w:rsidRPr="00EB0621">
        <w:rPr>
          <w:rStyle w:val="Refdenotaalpie"/>
          <w:rFonts w:ascii="Times New Roman" w:hAnsi="Times New Roman" w:cs="Times New Roman"/>
        </w:rPr>
        <w:footnoteRef/>
      </w:r>
      <w:r w:rsidRPr="00EB0621">
        <w:rPr>
          <w:rFonts w:ascii="Times New Roman" w:hAnsi="Times New Roman" w:cs="Times New Roman"/>
        </w:rPr>
        <w:t xml:space="preserve"> SAP Asturias 20/2017, de 19 de enero, rec.526/2016; SAP Valladolid 390/2017, de 17 de noviembre de 2017, </w:t>
      </w:r>
      <w:proofErr w:type="spellStart"/>
      <w:r w:rsidRPr="00EB0621">
        <w:rPr>
          <w:rFonts w:ascii="Times New Roman" w:hAnsi="Times New Roman" w:cs="Times New Roman"/>
        </w:rPr>
        <w:t>rec.</w:t>
      </w:r>
      <w:proofErr w:type="spellEnd"/>
      <w:r w:rsidRPr="00EB0621">
        <w:rPr>
          <w:rFonts w:ascii="Times New Roman" w:hAnsi="Times New Roman" w:cs="Times New Roman"/>
        </w:rPr>
        <w:t xml:space="preserve"> 317/2017; </w:t>
      </w:r>
      <w:r w:rsidR="00725872" w:rsidRPr="00EB0621">
        <w:rPr>
          <w:rFonts w:ascii="Times New Roman" w:hAnsi="Times New Roman" w:cs="Times New Roman"/>
        </w:rPr>
        <w:t>MORGADO OTERO</w:t>
      </w:r>
      <w:r w:rsidRPr="00EB0621">
        <w:rPr>
          <w:rFonts w:ascii="Times New Roman" w:hAnsi="Times New Roman" w:cs="Times New Roman"/>
        </w:rPr>
        <w:t xml:space="preserve">, </w:t>
      </w:r>
      <w:r w:rsidR="00725872">
        <w:rPr>
          <w:rFonts w:ascii="Times New Roman" w:hAnsi="Times New Roman" w:cs="Times New Roman"/>
        </w:rPr>
        <w:t>P.</w:t>
      </w:r>
      <w:r w:rsidRPr="00EB0621">
        <w:rPr>
          <w:rFonts w:ascii="Times New Roman" w:hAnsi="Times New Roman" w:cs="Times New Roman"/>
        </w:rPr>
        <w:t xml:space="preserve">, </w:t>
      </w:r>
      <w:r w:rsidRPr="00EB0621">
        <w:rPr>
          <w:rFonts w:ascii="Times New Roman" w:hAnsi="Times New Roman" w:cs="Times New Roman"/>
          <w:i/>
          <w:iCs/>
        </w:rPr>
        <w:t>La protección judicial del honor, la intimidad y la imagen frente a intromisiones en las redes sociales</w:t>
      </w:r>
      <w:r w:rsidRPr="00EB0621">
        <w:rPr>
          <w:rFonts w:ascii="Times New Roman" w:hAnsi="Times New Roman" w:cs="Times New Roman"/>
        </w:rPr>
        <w:t xml:space="preserve">, tutor: </w:t>
      </w:r>
      <w:r w:rsidR="00725872" w:rsidRPr="00EB0621">
        <w:rPr>
          <w:rFonts w:ascii="Times New Roman" w:hAnsi="Times New Roman" w:cs="Times New Roman"/>
        </w:rPr>
        <w:t>ZARZALEJOS NIETO</w:t>
      </w:r>
      <w:r w:rsidRPr="00EB0621">
        <w:rPr>
          <w:rFonts w:ascii="Times New Roman" w:hAnsi="Times New Roman" w:cs="Times New Roman"/>
        </w:rPr>
        <w:t>, J</w:t>
      </w:r>
      <w:r w:rsidR="00725872">
        <w:rPr>
          <w:rFonts w:ascii="Times New Roman" w:hAnsi="Times New Roman" w:cs="Times New Roman"/>
        </w:rPr>
        <w:t>.</w:t>
      </w:r>
      <w:r w:rsidRPr="00EB0621">
        <w:rPr>
          <w:rFonts w:ascii="Times New Roman" w:hAnsi="Times New Roman" w:cs="Times New Roman"/>
        </w:rPr>
        <w:t xml:space="preserve"> M</w:t>
      </w:r>
      <w:r w:rsidR="00725872">
        <w:rPr>
          <w:rFonts w:ascii="Times New Roman" w:hAnsi="Times New Roman" w:cs="Times New Roman"/>
        </w:rPr>
        <w:t>.</w:t>
      </w:r>
      <w:r w:rsidRPr="00EB0621">
        <w:rPr>
          <w:rFonts w:ascii="Times New Roman" w:hAnsi="Times New Roman" w:cs="Times New Roman"/>
        </w:rPr>
        <w:t xml:space="preserve">, Colegio Universitario de Estudios Financieros, España, abril 2020 pp. 30-32 </w:t>
      </w:r>
      <w:hyperlink r:id="rId6" w:history="1">
        <w:r w:rsidRPr="007319E9">
          <w:rPr>
            <w:rStyle w:val="Hipervnculo"/>
            <w:rFonts w:ascii="Times New Roman" w:hAnsi="Times New Roman" w:cs="Times New Roman"/>
            <w:i/>
            <w:iCs/>
          </w:rPr>
          <w:t>https://bit.ly/3XWJ7av</w:t>
        </w:r>
      </w:hyperlink>
      <w:r w:rsidRPr="000A2D51">
        <w:rPr>
          <w:rFonts w:ascii="Times New Roman" w:hAnsi="Times New Roman" w:cs="Times New Roman"/>
        </w:rPr>
        <w:t xml:space="preserve"> </w:t>
      </w:r>
    </w:p>
  </w:footnote>
  <w:footnote w:id="14">
    <w:p w14:paraId="4C51B142" w14:textId="181D2C88" w:rsidR="00C30A40" w:rsidRPr="00B94653" w:rsidRDefault="00C30A40" w:rsidP="00021C73">
      <w:pPr>
        <w:pStyle w:val="Textonotapie"/>
        <w:ind w:firstLine="708"/>
        <w:jc w:val="both"/>
        <w:rPr>
          <w:rFonts w:ascii="Times New Roman" w:hAnsi="Times New Roman" w:cs="Times New Roman"/>
        </w:rPr>
      </w:pPr>
      <w:r w:rsidRPr="00B94653">
        <w:rPr>
          <w:rStyle w:val="Refdenotaalpie"/>
          <w:rFonts w:ascii="Times New Roman" w:hAnsi="Times New Roman" w:cs="Times New Roman"/>
        </w:rPr>
        <w:footnoteRef/>
      </w:r>
      <w:r w:rsidRPr="00B94653">
        <w:rPr>
          <w:rFonts w:ascii="Times New Roman" w:hAnsi="Times New Roman" w:cs="Times New Roman"/>
          <w:i/>
          <w:iCs/>
        </w:rPr>
        <w:t xml:space="preserve"> Ibidem</w:t>
      </w:r>
      <w:r w:rsidRPr="00B94653">
        <w:rPr>
          <w:rFonts w:ascii="Times New Roman" w:hAnsi="Times New Roman" w:cs="Times New Roman"/>
        </w:rPr>
        <w:t xml:space="preserve">, p. 34. </w:t>
      </w:r>
      <w:r w:rsidR="00EE0FE0">
        <w:rPr>
          <w:rFonts w:ascii="Times New Roman" w:hAnsi="Times New Roman" w:cs="Times New Roman"/>
        </w:rPr>
        <w:t xml:space="preserve">Las cursivas son propias. </w:t>
      </w:r>
    </w:p>
  </w:footnote>
  <w:footnote w:id="15">
    <w:p w14:paraId="09C1722D" w14:textId="21C59722" w:rsidR="008F1610" w:rsidRPr="002246A7" w:rsidRDefault="008F1610"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r w:rsidR="002B681F" w:rsidRPr="002246A7">
        <w:rPr>
          <w:rFonts w:ascii="Times New Roman" w:eastAsia="Calibri" w:hAnsi="Times New Roman" w:cs="Times New Roman"/>
          <w:lang w:val="es-ES"/>
        </w:rPr>
        <w:t>GILLESPIE</w:t>
      </w:r>
      <w:r w:rsidRPr="002246A7">
        <w:rPr>
          <w:rFonts w:ascii="Times New Roman" w:eastAsia="Calibri" w:hAnsi="Times New Roman" w:cs="Times New Roman"/>
          <w:lang w:val="es-ES"/>
        </w:rPr>
        <w:t xml:space="preserve">, T., </w:t>
      </w:r>
      <w:r w:rsidR="00FD172F" w:rsidRPr="002246A7">
        <w:rPr>
          <w:rFonts w:ascii="Times New Roman" w:hAnsi="Times New Roman" w:cs="Times New Roman"/>
        </w:rPr>
        <w:t xml:space="preserve">«Content </w:t>
      </w:r>
      <w:proofErr w:type="spellStart"/>
      <w:r w:rsidR="00FD172F" w:rsidRPr="002246A7">
        <w:rPr>
          <w:rFonts w:ascii="Times New Roman" w:hAnsi="Times New Roman" w:cs="Times New Roman"/>
        </w:rPr>
        <w:t>moderation</w:t>
      </w:r>
      <w:proofErr w:type="spellEnd"/>
      <w:r w:rsidR="00FD172F" w:rsidRPr="002246A7">
        <w:rPr>
          <w:rFonts w:ascii="Times New Roman" w:hAnsi="Times New Roman" w:cs="Times New Roman"/>
        </w:rPr>
        <w:t xml:space="preserve">, AI, and </w:t>
      </w:r>
      <w:proofErr w:type="spellStart"/>
      <w:r w:rsidR="00FD172F" w:rsidRPr="002246A7">
        <w:rPr>
          <w:rFonts w:ascii="Times New Roman" w:hAnsi="Times New Roman" w:cs="Times New Roman"/>
        </w:rPr>
        <w:t>the</w:t>
      </w:r>
      <w:proofErr w:type="spellEnd"/>
      <w:r w:rsidR="00FD172F" w:rsidRPr="002246A7">
        <w:rPr>
          <w:rFonts w:ascii="Times New Roman" w:hAnsi="Times New Roman" w:cs="Times New Roman"/>
        </w:rPr>
        <w:t xml:space="preserve"> </w:t>
      </w:r>
      <w:proofErr w:type="spellStart"/>
      <w:r w:rsidR="00FD172F" w:rsidRPr="002246A7">
        <w:rPr>
          <w:rFonts w:ascii="Times New Roman" w:hAnsi="Times New Roman" w:cs="Times New Roman"/>
        </w:rPr>
        <w:t>question</w:t>
      </w:r>
      <w:proofErr w:type="spellEnd"/>
      <w:r w:rsidR="00FD172F" w:rsidRPr="002246A7">
        <w:rPr>
          <w:rFonts w:ascii="Times New Roman" w:hAnsi="Times New Roman" w:cs="Times New Roman"/>
        </w:rPr>
        <w:t xml:space="preserve"> </w:t>
      </w:r>
      <w:proofErr w:type="spellStart"/>
      <w:r w:rsidR="00FD172F" w:rsidRPr="002246A7">
        <w:rPr>
          <w:rFonts w:ascii="Times New Roman" w:hAnsi="Times New Roman" w:cs="Times New Roman"/>
        </w:rPr>
        <w:t>if</w:t>
      </w:r>
      <w:proofErr w:type="spellEnd"/>
      <w:r w:rsidR="00FD172F" w:rsidRPr="002246A7">
        <w:rPr>
          <w:rFonts w:ascii="Times New Roman" w:hAnsi="Times New Roman" w:cs="Times New Roman"/>
        </w:rPr>
        <w:t xml:space="preserve"> </w:t>
      </w:r>
      <w:proofErr w:type="spellStart"/>
      <w:r w:rsidR="00FD172F" w:rsidRPr="002246A7">
        <w:rPr>
          <w:rFonts w:ascii="Times New Roman" w:hAnsi="Times New Roman" w:cs="Times New Roman"/>
        </w:rPr>
        <w:t>scale</w:t>
      </w:r>
      <w:proofErr w:type="spellEnd"/>
      <w:r w:rsidR="00FD172F" w:rsidRPr="002246A7">
        <w:rPr>
          <w:rFonts w:ascii="Times New Roman" w:hAnsi="Times New Roman" w:cs="Times New Roman"/>
        </w:rPr>
        <w:t xml:space="preserve">», </w:t>
      </w:r>
      <w:r w:rsidR="00FD172F" w:rsidRPr="002246A7">
        <w:rPr>
          <w:rFonts w:ascii="Times New Roman" w:hAnsi="Times New Roman" w:cs="Times New Roman"/>
          <w:i/>
          <w:iCs/>
        </w:rPr>
        <w:t xml:space="preserve">Big Data &amp; </w:t>
      </w:r>
      <w:proofErr w:type="spellStart"/>
      <w:r w:rsidR="00FD172F" w:rsidRPr="002246A7">
        <w:rPr>
          <w:rFonts w:ascii="Times New Roman" w:hAnsi="Times New Roman" w:cs="Times New Roman"/>
          <w:i/>
          <w:iCs/>
        </w:rPr>
        <w:t>Society</w:t>
      </w:r>
      <w:proofErr w:type="spellEnd"/>
      <w:r w:rsidR="00FD172F" w:rsidRPr="002246A7">
        <w:rPr>
          <w:rFonts w:ascii="Times New Roman" w:hAnsi="Times New Roman" w:cs="Times New Roman"/>
        </w:rPr>
        <w:t xml:space="preserve">, </w:t>
      </w:r>
      <w:r w:rsidR="009F1D2C" w:rsidRPr="002246A7">
        <w:rPr>
          <w:rFonts w:ascii="Times New Roman" w:hAnsi="Times New Roman" w:cs="Times New Roman"/>
        </w:rPr>
        <w:t xml:space="preserve">Sage </w:t>
      </w:r>
      <w:proofErr w:type="spellStart"/>
      <w:r w:rsidR="009F1D2C" w:rsidRPr="002246A7">
        <w:rPr>
          <w:rFonts w:ascii="Times New Roman" w:hAnsi="Times New Roman" w:cs="Times New Roman"/>
        </w:rPr>
        <w:t>Publications</w:t>
      </w:r>
      <w:proofErr w:type="spellEnd"/>
      <w:r w:rsidR="009F1D2C" w:rsidRPr="002246A7">
        <w:rPr>
          <w:rFonts w:ascii="Times New Roman" w:hAnsi="Times New Roman" w:cs="Times New Roman"/>
        </w:rPr>
        <w:t xml:space="preserve">, USA, p. 2. </w:t>
      </w:r>
      <w:hyperlink r:id="rId7" w:history="1">
        <w:r w:rsidR="00021C73" w:rsidRPr="00021C73">
          <w:rPr>
            <w:rStyle w:val="Hipervnculo"/>
            <w:rFonts w:ascii="Times New Roman" w:hAnsi="Times New Roman" w:cs="Times New Roman"/>
            <w:i/>
            <w:iCs/>
          </w:rPr>
          <w:t>https://bit.ly/3AE7MY6</w:t>
        </w:r>
      </w:hyperlink>
      <w:r w:rsidR="00021C73">
        <w:rPr>
          <w:rFonts w:ascii="Times New Roman" w:hAnsi="Times New Roman" w:cs="Times New Roman"/>
        </w:rPr>
        <w:t xml:space="preserve"> </w:t>
      </w:r>
    </w:p>
  </w:footnote>
  <w:footnote w:id="16">
    <w:p w14:paraId="052003AA" w14:textId="7EBEAC90" w:rsidR="008F1610" w:rsidRPr="002246A7" w:rsidRDefault="008F1610"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r w:rsidR="002B681F" w:rsidRPr="00DD33E1">
        <w:rPr>
          <w:rFonts w:ascii="Times New Roman" w:hAnsi="Times New Roman" w:cs="Times New Roman"/>
        </w:rPr>
        <w:t>SURDEN</w:t>
      </w:r>
      <w:r w:rsidR="002246A7" w:rsidRPr="00DD33E1">
        <w:rPr>
          <w:rFonts w:ascii="Times New Roman" w:hAnsi="Times New Roman" w:cs="Times New Roman"/>
        </w:rPr>
        <w:t>, H</w:t>
      </w:r>
      <w:r w:rsidR="002D10B9">
        <w:rPr>
          <w:rFonts w:ascii="Times New Roman" w:hAnsi="Times New Roman" w:cs="Times New Roman"/>
        </w:rPr>
        <w:t>.</w:t>
      </w:r>
      <w:r w:rsidR="002246A7" w:rsidRPr="00DD33E1">
        <w:rPr>
          <w:rFonts w:ascii="Times New Roman" w:hAnsi="Times New Roman" w:cs="Times New Roman"/>
        </w:rPr>
        <w:t xml:space="preserve">, </w:t>
      </w:r>
      <w:r w:rsidR="002D10B9" w:rsidRPr="002246A7">
        <w:rPr>
          <w:rFonts w:ascii="Times New Roman" w:hAnsi="Times New Roman" w:cs="Times New Roman"/>
        </w:rPr>
        <w:t>«</w:t>
      </w:r>
      <w:r w:rsidR="002246A7" w:rsidRPr="00DD33E1">
        <w:rPr>
          <w:rFonts w:ascii="Times New Roman" w:hAnsi="Times New Roman" w:cs="Times New Roman"/>
        </w:rPr>
        <w:t xml:space="preserve">Artificial </w:t>
      </w:r>
      <w:proofErr w:type="spellStart"/>
      <w:r w:rsidR="002246A7" w:rsidRPr="00DD33E1">
        <w:rPr>
          <w:rFonts w:ascii="Times New Roman" w:hAnsi="Times New Roman" w:cs="Times New Roman"/>
        </w:rPr>
        <w:t>Intelligence</w:t>
      </w:r>
      <w:proofErr w:type="spellEnd"/>
      <w:r w:rsidR="002246A7" w:rsidRPr="00DD33E1">
        <w:rPr>
          <w:rFonts w:ascii="Times New Roman" w:hAnsi="Times New Roman" w:cs="Times New Roman"/>
        </w:rPr>
        <w:t xml:space="preserve"> and </w:t>
      </w:r>
      <w:proofErr w:type="spellStart"/>
      <w:r w:rsidR="002246A7" w:rsidRPr="00DD33E1">
        <w:rPr>
          <w:rFonts w:ascii="Times New Roman" w:hAnsi="Times New Roman" w:cs="Times New Roman"/>
        </w:rPr>
        <w:t>Law</w:t>
      </w:r>
      <w:proofErr w:type="spellEnd"/>
      <w:r w:rsidR="002246A7" w:rsidRPr="00DD33E1">
        <w:rPr>
          <w:rFonts w:ascii="Times New Roman" w:hAnsi="Times New Roman" w:cs="Times New Roman"/>
        </w:rPr>
        <w:t xml:space="preserve">: </w:t>
      </w:r>
      <w:proofErr w:type="spellStart"/>
      <w:r w:rsidR="002246A7" w:rsidRPr="00DD33E1">
        <w:rPr>
          <w:rFonts w:ascii="Times New Roman" w:hAnsi="Times New Roman" w:cs="Times New Roman"/>
        </w:rPr>
        <w:t>An</w:t>
      </w:r>
      <w:proofErr w:type="spellEnd"/>
      <w:r w:rsidR="002246A7" w:rsidRPr="00DD33E1">
        <w:rPr>
          <w:rFonts w:ascii="Times New Roman" w:hAnsi="Times New Roman" w:cs="Times New Roman"/>
        </w:rPr>
        <w:t xml:space="preserve"> </w:t>
      </w:r>
      <w:proofErr w:type="spellStart"/>
      <w:r w:rsidR="002246A7" w:rsidRPr="00DD33E1">
        <w:rPr>
          <w:rFonts w:ascii="Times New Roman" w:hAnsi="Times New Roman" w:cs="Times New Roman"/>
        </w:rPr>
        <w:t>Overview</w:t>
      </w:r>
      <w:proofErr w:type="spellEnd"/>
      <w:r w:rsidR="002D10B9" w:rsidRPr="002246A7">
        <w:rPr>
          <w:rFonts w:ascii="Times New Roman" w:hAnsi="Times New Roman" w:cs="Times New Roman"/>
        </w:rPr>
        <w:t>»</w:t>
      </w:r>
      <w:r w:rsidR="002246A7" w:rsidRPr="00DD33E1">
        <w:rPr>
          <w:rFonts w:ascii="Times New Roman" w:hAnsi="Times New Roman" w:cs="Times New Roman"/>
        </w:rPr>
        <w:t>, G</w:t>
      </w:r>
      <w:r w:rsidR="002246A7" w:rsidRPr="00DD33E1">
        <w:rPr>
          <w:rFonts w:ascii="Times New Roman" w:hAnsi="Times New Roman" w:cs="Times New Roman"/>
          <w:i/>
          <w:iCs/>
        </w:rPr>
        <w:t xml:space="preserve">eorgia </w:t>
      </w:r>
      <w:proofErr w:type="spellStart"/>
      <w:r w:rsidR="002246A7" w:rsidRPr="00DD33E1">
        <w:rPr>
          <w:rFonts w:ascii="Times New Roman" w:hAnsi="Times New Roman" w:cs="Times New Roman"/>
          <w:i/>
          <w:iCs/>
        </w:rPr>
        <w:t>State</w:t>
      </w:r>
      <w:proofErr w:type="spellEnd"/>
      <w:r w:rsidR="002246A7" w:rsidRPr="00DD33E1">
        <w:rPr>
          <w:rFonts w:ascii="Times New Roman" w:hAnsi="Times New Roman" w:cs="Times New Roman"/>
          <w:i/>
          <w:iCs/>
        </w:rPr>
        <w:t xml:space="preserve"> </w:t>
      </w:r>
      <w:proofErr w:type="spellStart"/>
      <w:r w:rsidR="002246A7" w:rsidRPr="00DD33E1">
        <w:rPr>
          <w:rFonts w:ascii="Times New Roman" w:hAnsi="Times New Roman" w:cs="Times New Roman"/>
          <w:i/>
          <w:iCs/>
        </w:rPr>
        <w:t>University</w:t>
      </w:r>
      <w:proofErr w:type="spellEnd"/>
      <w:r w:rsidR="002246A7" w:rsidRPr="00DD33E1">
        <w:rPr>
          <w:rFonts w:ascii="Times New Roman" w:hAnsi="Times New Roman" w:cs="Times New Roman"/>
          <w:i/>
          <w:iCs/>
        </w:rPr>
        <w:t xml:space="preserve"> </w:t>
      </w:r>
      <w:proofErr w:type="spellStart"/>
      <w:r w:rsidR="002246A7" w:rsidRPr="00DD33E1">
        <w:rPr>
          <w:rFonts w:ascii="Times New Roman" w:hAnsi="Times New Roman" w:cs="Times New Roman"/>
          <w:i/>
          <w:iCs/>
        </w:rPr>
        <w:t>Law</w:t>
      </w:r>
      <w:proofErr w:type="spellEnd"/>
      <w:r w:rsidR="002246A7" w:rsidRPr="00DD33E1">
        <w:rPr>
          <w:rFonts w:ascii="Times New Roman" w:hAnsi="Times New Roman" w:cs="Times New Roman"/>
          <w:i/>
          <w:iCs/>
        </w:rPr>
        <w:t xml:space="preserve"> </w:t>
      </w:r>
      <w:proofErr w:type="spellStart"/>
      <w:r w:rsidR="002246A7" w:rsidRPr="00DD33E1">
        <w:rPr>
          <w:rFonts w:ascii="Times New Roman" w:hAnsi="Times New Roman" w:cs="Times New Roman"/>
          <w:i/>
          <w:iCs/>
        </w:rPr>
        <w:t>Review</w:t>
      </w:r>
      <w:proofErr w:type="spellEnd"/>
      <w:r w:rsidR="002246A7" w:rsidRPr="00DD33E1">
        <w:rPr>
          <w:rFonts w:ascii="Times New Roman" w:hAnsi="Times New Roman" w:cs="Times New Roman"/>
        </w:rPr>
        <w:t xml:space="preserve">, vol. 35, </w:t>
      </w:r>
      <w:proofErr w:type="spellStart"/>
      <w:r w:rsidR="002246A7" w:rsidRPr="00DD33E1">
        <w:rPr>
          <w:rFonts w:ascii="Times New Roman" w:hAnsi="Times New Roman" w:cs="Times New Roman"/>
        </w:rPr>
        <w:t>Iss</w:t>
      </w:r>
      <w:proofErr w:type="spellEnd"/>
      <w:r w:rsidR="002246A7" w:rsidRPr="00DD33E1">
        <w:rPr>
          <w:rFonts w:ascii="Times New Roman" w:hAnsi="Times New Roman" w:cs="Times New Roman"/>
        </w:rPr>
        <w:t>. 4, Art 8, 2019</w:t>
      </w:r>
      <w:r w:rsidR="002D10B9">
        <w:rPr>
          <w:rFonts w:ascii="Times New Roman" w:hAnsi="Times New Roman" w:cs="Times New Roman"/>
        </w:rPr>
        <w:t xml:space="preserve">, p. 1322. </w:t>
      </w:r>
      <w:r w:rsidR="002246A7" w:rsidRPr="00DD33E1">
        <w:rPr>
          <w:rFonts w:ascii="Times New Roman" w:hAnsi="Times New Roman" w:cs="Times New Roman"/>
        </w:rPr>
        <w:t xml:space="preserve"> </w:t>
      </w:r>
      <w:hyperlink r:id="rId8" w:history="1">
        <w:r w:rsidR="002246A7" w:rsidRPr="0041373C">
          <w:rPr>
            <w:rStyle w:val="Hipervnculo"/>
            <w:rFonts w:ascii="Times New Roman" w:hAnsi="Times New Roman" w:cs="Times New Roman"/>
            <w:i/>
            <w:iCs/>
          </w:rPr>
          <w:t>http://bit.ly/3mHp9DI</w:t>
        </w:r>
      </w:hyperlink>
    </w:p>
  </w:footnote>
  <w:footnote w:id="17">
    <w:p w14:paraId="04859DDE" w14:textId="119C6794" w:rsidR="008F1610" w:rsidRPr="002D10B9" w:rsidRDefault="008F1610" w:rsidP="00021C73">
      <w:pPr>
        <w:pStyle w:val="Textonotapie"/>
        <w:ind w:firstLine="708"/>
        <w:jc w:val="both"/>
        <w:rPr>
          <w:rFonts w:ascii="Times New Roman" w:hAnsi="Times New Roman" w:cs="Times New Roman"/>
          <w:lang w:val="es-ES"/>
        </w:rPr>
      </w:pPr>
      <w:r w:rsidRPr="002D10B9">
        <w:rPr>
          <w:rStyle w:val="Refdenotaalpie"/>
          <w:rFonts w:ascii="Times New Roman" w:hAnsi="Times New Roman" w:cs="Times New Roman"/>
        </w:rPr>
        <w:footnoteRef/>
      </w:r>
      <w:r w:rsidRPr="002D10B9">
        <w:rPr>
          <w:rFonts w:ascii="Times New Roman" w:hAnsi="Times New Roman" w:cs="Times New Roman"/>
        </w:rPr>
        <w:t xml:space="preserve"> </w:t>
      </w:r>
      <w:r w:rsidR="00021C73" w:rsidRPr="00021C73">
        <w:rPr>
          <w:rFonts w:ascii="Times New Roman" w:hAnsi="Times New Roman" w:cs="Times New Roman"/>
          <w:i/>
          <w:iCs/>
        </w:rPr>
        <w:t>Ibidem</w:t>
      </w:r>
      <w:r w:rsidR="002D10B9" w:rsidRPr="002D10B9">
        <w:rPr>
          <w:rFonts w:ascii="Times New Roman" w:hAnsi="Times New Roman" w:cs="Times New Roman"/>
        </w:rPr>
        <w:t xml:space="preserve">, p. 1323.  </w:t>
      </w:r>
      <w:hyperlink r:id="rId9" w:history="1">
        <w:r w:rsidR="002D10B9" w:rsidRPr="002D10B9">
          <w:rPr>
            <w:rStyle w:val="Hipervnculo"/>
            <w:rFonts w:ascii="Times New Roman" w:hAnsi="Times New Roman" w:cs="Times New Roman"/>
            <w:i/>
            <w:iCs/>
          </w:rPr>
          <w:t>http://bit.ly/3mHp9DI</w:t>
        </w:r>
      </w:hyperlink>
    </w:p>
  </w:footnote>
  <w:footnote w:id="18">
    <w:p w14:paraId="3387D0EE" w14:textId="7A239A6D" w:rsidR="002D10B9" w:rsidRPr="002D10B9" w:rsidRDefault="002D10B9" w:rsidP="00021C73">
      <w:pPr>
        <w:pStyle w:val="Textonotapie"/>
        <w:ind w:firstLine="708"/>
        <w:jc w:val="both"/>
        <w:rPr>
          <w:rFonts w:ascii="Times New Roman" w:hAnsi="Times New Roman" w:cs="Times New Roman"/>
          <w:lang w:val="es-ES"/>
        </w:rPr>
      </w:pPr>
      <w:r w:rsidRPr="002D10B9">
        <w:rPr>
          <w:rStyle w:val="Refdenotaalpie"/>
          <w:rFonts w:ascii="Times New Roman" w:hAnsi="Times New Roman" w:cs="Times New Roman"/>
        </w:rPr>
        <w:footnoteRef/>
      </w:r>
      <w:r w:rsidRPr="002D10B9">
        <w:rPr>
          <w:rFonts w:ascii="Times New Roman" w:hAnsi="Times New Roman" w:cs="Times New Roman"/>
        </w:rPr>
        <w:t xml:space="preserve"> </w:t>
      </w:r>
      <w:r w:rsidR="002901EF" w:rsidRPr="002901EF">
        <w:rPr>
          <w:rFonts w:ascii="Times New Roman" w:hAnsi="Times New Roman" w:cs="Times New Roman"/>
          <w:i/>
          <w:iCs/>
        </w:rPr>
        <w:t xml:space="preserve">Social Media: </w:t>
      </w:r>
      <w:proofErr w:type="spellStart"/>
      <w:r w:rsidR="002901EF" w:rsidRPr="002901EF">
        <w:rPr>
          <w:rFonts w:ascii="Times New Roman" w:hAnsi="Times New Roman" w:cs="Times New Roman"/>
          <w:i/>
          <w:iCs/>
        </w:rPr>
        <w:t>Misinformation</w:t>
      </w:r>
      <w:proofErr w:type="spellEnd"/>
      <w:r w:rsidR="002901EF" w:rsidRPr="002901EF">
        <w:rPr>
          <w:rFonts w:ascii="Times New Roman" w:hAnsi="Times New Roman" w:cs="Times New Roman"/>
          <w:i/>
          <w:iCs/>
        </w:rPr>
        <w:t xml:space="preserve"> and Content </w:t>
      </w:r>
      <w:proofErr w:type="spellStart"/>
      <w:r w:rsidR="002901EF" w:rsidRPr="002901EF">
        <w:rPr>
          <w:rFonts w:ascii="Times New Roman" w:hAnsi="Times New Roman" w:cs="Times New Roman"/>
          <w:i/>
          <w:iCs/>
        </w:rPr>
        <w:t>Moderation</w:t>
      </w:r>
      <w:proofErr w:type="spellEnd"/>
      <w:r w:rsidR="002901EF" w:rsidRPr="002901EF">
        <w:rPr>
          <w:rFonts w:ascii="Times New Roman" w:hAnsi="Times New Roman" w:cs="Times New Roman"/>
          <w:i/>
          <w:iCs/>
        </w:rPr>
        <w:t xml:space="preserve"> Issues </w:t>
      </w:r>
      <w:proofErr w:type="spellStart"/>
      <w:r w:rsidR="002901EF" w:rsidRPr="002901EF">
        <w:rPr>
          <w:rFonts w:ascii="Times New Roman" w:hAnsi="Times New Roman" w:cs="Times New Roman"/>
          <w:i/>
          <w:iCs/>
        </w:rPr>
        <w:t>for</w:t>
      </w:r>
      <w:proofErr w:type="spellEnd"/>
      <w:r w:rsidR="002901EF" w:rsidRPr="002901EF">
        <w:rPr>
          <w:rFonts w:ascii="Times New Roman" w:hAnsi="Times New Roman" w:cs="Times New Roman"/>
          <w:i/>
          <w:iCs/>
        </w:rPr>
        <w:t xml:space="preserve"> </w:t>
      </w:r>
      <w:proofErr w:type="spellStart"/>
      <w:r w:rsidR="002901EF" w:rsidRPr="002901EF">
        <w:rPr>
          <w:rFonts w:ascii="Times New Roman" w:hAnsi="Times New Roman" w:cs="Times New Roman"/>
          <w:i/>
          <w:iCs/>
        </w:rPr>
        <w:t>Congress</w:t>
      </w:r>
      <w:proofErr w:type="spellEnd"/>
      <w:r w:rsidR="002901EF">
        <w:rPr>
          <w:rFonts w:ascii="Times New Roman" w:hAnsi="Times New Roman" w:cs="Times New Roman"/>
        </w:rPr>
        <w:t xml:space="preserve">, </w:t>
      </w:r>
      <w:proofErr w:type="spellStart"/>
      <w:r w:rsidR="002901EF">
        <w:rPr>
          <w:rFonts w:ascii="Times New Roman" w:hAnsi="Times New Roman" w:cs="Times New Roman"/>
        </w:rPr>
        <w:t>Congressional</w:t>
      </w:r>
      <w:proofErr w:type="spellEnd"/>
      <w:r w:rsidR="002901EF">
        <w:rPr>
          <w:rFonts w:ascii="Times New Roman" w:hAnsi="Times New Roman" w:cs="Times New Roman"/>
        </w:rPr>
        <w:t xml:space="preserve"> </w:t>
      </w:r>
      <w:proofErr w:type="spellStart"/>
      <w:r w:rsidR="002901EF">
        <w:rPr>
          <w:rFonts w:ascii="Times New Roman" w:hAnsi="Times New Roman" w:cs="Times New Roman"/>
        </w:rPr>
        <w:t>Research</w:t>
      </w:r>
      <w:proofErr w:type="spellEnd"/>
      <w:r w:rsidR="002901EF">
        <w:rPr>
          <w:rFonts w:ascii="Times New Roman" w:hAnsi="Times New Roman" w:cs="Times New Roman"/>
        </w:rPr>
        <w:t xml:space="preserve"> </w:t>
      </w:r>
      <w:proofErr w:type="spellStart"/>
      <w:r w:rsidR="002901EF">
        <w:rPr>
          <w:rFonts w:ascii="Times New Roman" w:hAnsi="Times New Roman" w:cs="Times New Roman"/>
        </w:rPr>
        <w:t>Service</w:t>
      </w:r>
      <w:proofErr w:type="spellEnd"/>
      <w:r w:rsidR="002901EF">
        <w:rPr>
          <w:rFonts w:ascii="Times New Roman" w:hAnsi="Times New Roman" w:cs="Times New Roman"/>
        </w:rPr>
        <w:t xml:space="preserve">, CRS REPORT, USA, R46662, </w:t>
      </w:r>
      <w:proofErr w:type="spellStart"/>
      <w:r w:rsidR="002901EF">
        <w:rPr>
          <w:rFonts w:ascii="Times New Roman" w:hAnsi="Times New Roman" w:cs="Times New Roman"/>
        </w:rPr>
        <w:t>january</w:t>
      </w:r>
      <w:proofErr w:type="spellEnd"/>
      <w:r w:rsidR="002901EF">
        <w:rPr>
          <w:rFonts w:ascii="Times New Roman" w:hAnsi="Times New Roman" w:cs="Times New Roman"/>
        </w:rPr>
        <w:t xml:space="preserve"> 27, 2021, p. 6. </w:t>
      </w:r>
      <w:hyperlink r:id="rId10" w:history="1">
        <w:r w:rsidR="00021C73" w:rsidRPr="00021C73">
          <w:rPr>
            <w:rStyle w:val="Hipervnculo"/>
            <w:rFonts w:ascii="Times New Roman" w:hAnsi="Times New Roman" w:cs="Times New Roman"/>
            <w:i/>
            <w:iCs/>
          </w:rPr>
          <w:t>https://bit.ly/3AJf3pu</w:t>
        </w:r>
      </w:hyperlink>
      <w:r w:rsidR="00021C73">
        <w:rPr>
          <w:rFonts w:ascii="Times New Roman" w:hAnsi="Times New Roman" w:cs="Times New Roman"/>
        </w:rPr>
        <w:t xml:space="preserve"> </w:t>
      </w:r>
    </w:p>
  </w:footnote>
  <w:footnote w:id="19">
    <w:p w14:paraId="1152B8BC" w14:textId="3C7741C8" w:rsidR="008F1610" w:rsidRPr="002246A7" w:rsidRDefault="008F1610" w:rsidP="00021C73">
      <w:pPr>
        <w:pStyle w:val="Textonotapie"/>
        <w:ind w:firstLine="708"/>
        <w:jc w:val="both"/>
        <w:rPr>
          <w:rFonts w:ascii="Times New Roman" w:hAnsi="Times New Roman" w:cs="Times New Roman"/>
          <w:lang w:val="es-ES"/>
        </w:rPr>
      </w:pPr>
      <w:r w:rsidRPr="002D10B9">
        <w:rPr>
          <w:rStyle w:val="Refdenotaalpie"/>
          <w:rFonts w:ascii="Times New Roman" w:hAnsi="Times New Roman" w:cs="Times New Roman"/>
        </w:rPr>
        <w:footnoteRef/>
      </w:r>
      <w:r w:rsidRPr="002246A7">
        <w:rPr>
          <w:rFonts w:ascii="Times New Roman" w:hAnsi="Times New Roman" w:cs="Times New Roman"/>
        </w:rPr>
        <w:t xml:space="preserve"> </w:t>
      </w:r>
      <w:r w:rsidR="002B681F" w:rsidRPr="002246A7">
        <w:rPr>
          <w:rFonts w:ascii="Times New Roman" w:eastAsia="Calibri" w:hAnsi="Times New Roman" w:cs="Times New Roman"/>
          <w:lang w:val="es-ES"/>
        </w:rPr>
        <w:t>GILLESPIE</w:t>
      </w:r>
      <w:r w:rsidR="002901EF" w:rsidRPr="002246A7">
        <w:rPr>
          <w:rFonts w:ascii="Times New Roman" w:eastAsia="Calibri" w:hAnsi="Times New Roman" w:cs="Times New Roman"/>
          <w:lang w:val="es-ES"/>
        </w:rPr>
        <w:t xml:space="preserve">, T., </w:t>
      </w:r>
      <w:r w:rsidR="002901EF" w:rsidRPr="002246A7">
        <w:rPr>
          <w:rFonts w:ascii="Times New Roman" w:hAnsi="Times New Roman" w:cs="Times New Roman"/>
        </w:rPr>
        <w:t xml:space="preserve">«Content </w:t>
      </w:r>
      <w:proofErr w:type="spellStart"/>
      <w:r w:rsidR="002901EF" w:rsidRPr="002246A7">
        <w:rPr>
          <w:rFonts w:ascii="Times New Roman" w:hAnsi="Times New Roman" w:cs="Times New Roman"/>
        </w:rPr>
        <w:t>moderation</w:t>
      </w:r>
      <w:proofErr w:type="spellEnd"/>
      <w:r w:rsidR="002901EF" w:rsidRPr="002246A7">
        <w:rPr>
          <w:rFonts w:ascii="Times New Roman" w:hAnsi="Times New Roman" w:cs="Times New Roman"/>
        </w:rPr>
        <w:t>, AI</w:t>
      </w:r>
      <w:r w:rsidR="00021C73">
        <w:rPr>
          <w:rFonts w:ascii="Times New Roman" w:hAnsi="Times New Roman" w:cs="Times New Roman"/>
        </w:rPr>
        <w:t>…</w:t>
      </w:r>
      <w:r w:rsidR="00021C73" w:rsidRPr="002246A7">
        <w:rPr>
          <w:rFonts w:ascii="Times New Roman" w:hAnsi="Times New Roman" w:cs="Times New Roman"/>
        </w:rPr>
        <w:t>»</w:t>
      </w:r>
      <w:r w:rsidR="00021C73">
        <w:rPr>
          <w:rFonts w:ascii="Times New Roman" w:hAnsi="Times New Roman" w:cs="Times New Roman"/>
        </w:rPr>
        <w:t xml:space="preserve">, </w:t>
      </w:r>
      <w:r w:rsidR="00021C73" w:rsidRPr="00021C73">
        <w:rPr>
          <w:rFonts w:ascii="Times New Roman" w:hAnsi="Times New Roman" w:cs="Times New Roman"/>
          <w:i/>
          <w:iCs/>
        </w:rPr>
        <w:t>cit</w:t>
      </w:r>
      <w:r w:rsidR="00021C73">
        <w:rPr>
          <w:rFonts w:ascii="Times New Roman" w:hAnsi="Times New Roman" w:cs="Times New Roman"/>
        </w:rPr>
        <w:t>.</w:t>
      </w:r>
      <w:r w:rsidR="002901EF" w:rsidRPr="002246A7">
        <w:rPr>
          <w:rFonts w:ascii="Times New Roman" w:hAnsi="Times New Roman" w:cs="Times New Roman"/>
        </w:rPr>
        <w:t xml:space="preserve">, p. </w:t>
      </w:r>
      <w:r w:rsidR="002901EF">
        <w:rPr>
          <w:rFonts w:ascii="Times New Roman" w:hAnsi="Times New Roman" w:cs="Times New Roman"/>
        </w:rPr>
        <w:t>3</w:t>
      </w:r>
      <w:r w:rsidR="002901EF" w:rsidRPr="002246A7">
        <w:rPr>
          <w:rFonts w:ascii="Times New Roman" w:hAnsi="Times New Roman" w:cs="Times New Roman"/>
        </w:rPr>
        <w:t xml:space="preserve">. </w:t>
      </w:r>
    </w:p>
  </w:footnote>
  <w:footnote w:id="20">
    <w:p w14:paraId="6CD689C8" w14:textId="6481AB79" w:rsidR="008F1610" w:rsidRPr="002246A7" w:rsidRDefault="008F1610"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proofErr w:type="spellStart"/>
      <w:r w:rsidR="00021C73" w:rsidRPr="00021C73">
        <w:rPr>
          <w:rFonts w:ascii="Times New Roman" w:eastAsia="Calibri" w:hAnsi="Times New Roman" w:cs="Times New Roman"/>
          <w:i/>
          <w:iCs/>
          <w:lang w:val="es-ES"/>
        </w:rPr>
        <w:t>Idem</w:t>
      </w:r>
      <w:proofErr w:type="spellEnd"/>
      <w:r w:rsidR="00021C73" w:rsidRPr="00021C73">
        <w:rPr>
          <w:rFonts w:ascii="Times New Roman" w:eastAsia="Calibri" w:hAnsi="Times New Roman" w:cs="Times New Roman"/>
          <w:i/>
          <w:iCs/>
          <w:lang w:val="es-ES"/>
        </w:rPr>
        <w:t>.</w:t>
      </w:r>
    </w:p>
  </w:footnote>
  <w:footnote w:id="21">
    <w:p w14:paraId="0738BC76" w14:textId="44BC52EE" w:rsidR="008F1610" w:rsidRPr="002246A7" w:rsidRDefault="008F1610"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00D24717">
        <w:rPr>
          <w:rFonts w:ascii="Times New Roman" w:hAnsi="Times New Roman" w:cs="Times New Roman"/>
        </w:rPr>
        <w:t xml:space="preserve"> </w:t>
      </w:r>
      <w:r w:rsidR="002B681F">
        <w:rPr>
          <w:rFonts w:ascii="Times New Roman" w:hAnsi="Times New Roman" w:cs="Times New Roman"/>
        </w:rPr>
        <w:t>JACKSON</w:t>
      </w:r>
      <w:r w:rsidR="00D24717">
        <w:rPr>
          <w:rFonts w:ascii="Times New Roman" w:hAnsi="Times New Roman" w:cs="Times New Roman"/>
        </w:rPr>
        <w:t xml:space="preserve">, M &amp; </w:t>
      </w:r>
      <w:r w:rsidR="002B681F">
        <w:rPr>
          <w:rFonts w:ascii="Times New Roman" w:hAnsi="Times New Roman" w:cs="Times New Roman"/>
        </w:rPr>
        <w:t>LANZA</w:t>
      </w:r>
      <w:r w:rsidR="00D24717">
        <w:rPr>
          <w:rFonts w:ascii="Times New Roman" w:hAnsi="Times New Roman" w:cs="Times New Roman"/>
        </w:rPr>
        <w:t xml:space="preserve"> E., </w:t>
      </w:r>
      <w:r w:rsidR="00D24717" w:rsidRPr="00D24717">
        <w:rPr>
          <w:rFonts w:ascii="Times New Roman" w:hAnsi="Times New Roman" w:cs="Times New Roman"/>
          <w:i/>
          <w:iCs/>
        </w:rPr>
        <w:t xml:space="preserve">Moderación de contenidos y mecanismos de autorregulación. El </w:t>
      </w:r>
      <w:proofErr w:type="spellStart"/>
      <w:r w:rsidR="00D24717" w:rsidRPr="00D24717">
        <w:rPr>
          <w:rFonts w:ascii="Times New Roman" w:hAnsi="Times New Roman" w:cs="Times New Roman"/>
          <w:i/>
          <w:iCs/>
        </w:rPr>
        <w:t>Oversight</w:t>
      </w:r>
      <w:proofErr w:type="spellEnd"/>
      <w:r w:rsidR="00D24717" w:rsidRPr="00D24717">
        <w:rPr>
          <w:rFonts w:ascii="Times New Roman" w:hAnsi="Times New Roman" w:cs="Times New Roman"/>
          <w:i/>
          <w:iCs/>
        </w:rPr>
        <w:t xml:space="preserve"> </w:t>
      </w:r>
      <w:proofErr w:type="spellStart"/>
      <w:r w:rsidR="00D24717" w:rsidRPr="00D24717">
        <w:rPr>
          <w:rFonts w:ascii="Times New Roman" w:hAnsi="Times New Roman" w:cs="Times New Roman"/>
          <w:i/>
          <w:iCs/>
        </w:rPr>
        <w:t>Board</w:t>
      </w:r>
      <w:proofErr w:type="spellEnd"/>
      <w:r w:rsidR="00D24717" w:rsidRPr="00D24717">
        <w:rPr>
          <w:rFonts w:ascii="Times New Roman" w:hAnsi="Times New Roman" w:cs="Times New Roman"/>
          <w:i/>
          <w:iCs/>
        </w:rPr>
        <w:t xml:space="preserve"> de Facebook y sus implicaciones en América Latina</w:t>
      </w:r>
      <w:r w:rsidR="00D24717">
        <w:rPr>
          <w:rFonts w:ascii="Times New Roman" w:hAnsi="Times New Roman" w:cs="Times New Roman"/>
        </w:rPr>
        <w:t xml:space="preserve">, El DIÁLOGO, septiembre 2021, p. 9.  </w:t>
      </w:r>
      <w:hyperlink r:id="rId11" w:history="1">
        <w:r w:rsidR="00021C73" w:rsidRPr="00021C73">
          <w:rPr>
            <w:rStyle w:val="Hipervnculo"/>
            <w:rFonts w:ascii="Times New Roman" w:hAnsi="Times New Roman" w:cs="Times New Roman"/>
            <w:i/>
            <w:iCs/>
          </w:rPr>
          <w:t>https://bit.ly/42dzV3W</w:t>
        </w:r>
      </w:hyperlink>
      <w:r w:rsidR="00021C73">
        <w:rPr>
          <w:rFonts w:ascii="Times New Roman" w:hAnsi="Times New Roman" w:cs="Times New Roman"/>
        </w:rPr>
        <w:t xml:space="preserve"> </w:t>
      </w:r>
    </w:p>
  </w:footnote>
  <w:footnote w:id="22">
    <w:p w14:paraId="1E3FB375" w14:textId="75642593" w:rsidR="00EC7A94" w:rsidRPr="002246A7" w:rsidRDefault="00EC7A94"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00C66F66">
        <w:rPr>
          <w:rFonts w:ascii="Times New Roman" w:hAnsi="Times New Roman" w:cs="Times New Roman"/>
        </w:rPr>
        <w:t xml:space="preserve"> Consejo asesor de contenido, </w:t>
      </w:r>
      <w:r w:rsidR="00C66F66" w:rsidRPr="002246A7">
        <w:rPr>
          <w:rFonts w:ascii="Times New Roman" w:hAnsi="Times New Roman" w:cs="Times New Roman"/>
        </w:rPr>
        <w:t>«</w:t>
      </w:r>
      <w:r w:rsidR="00C66F66">
        <w:rPr>
          <w:rFonts w:ascii="Times New Roman" w:hAnsi="Times New Roman" w:cs="Times New Roman"/>
        </w:rPr>
        <w:t>La finalidad del Consejo</w:t>
      </w:r>
      <w:r w:rsidR="00C66F66" w:rsidRPr="002246A7">
        <w:rPr>
          <w:rFonts w:ascii="Times New Roman" w:hAnsi="Times New Roman" w:cs="Times New Roman"/>
        </w:rPr>
        <w:t>»</w:t>
      </w:r>
      <w:r w:rsidR="00C66F66">
        <w:rPr>
          <w:rFonts w:ascii="Times New Roman" w:hAnsi="Times New Roman" w:cs="Times New Roman"/>
        </w:rPr>
        <w:t xml:space="preserve">, Meta, USA, 2022. </w:t>
      </w:r>
      <w:hyperlink r:id="rId12" w:history="1">
        <w:r w:rsidR="00C66F66" w:rsidRPr="00021C73">
          <w:rPr>
            <w:rStyle w:val="Hipervnculo"/>
            <w:rFonts w:ascii="Times New Roman" w:hAnsi="Times New Roman" w:cs="Times New Roman"/>
            <w:i/>
            <w:iCs/>
          </w:rPr>
          <w:t>https://oversightboard.com/</w:t>
        </w:r>
      </w:hyperlink>
      <w:r w:rsidR="00C66F66">
        <w:rPr>
          <w:rFonts w:ascii="Times New Roman" w:hAnsi="Times New Roman" w:cs="Times New Roman"/>
        </w:rPr>
        <w:t xml:space="preserve"> </w:t>
      </w:r>
    </w:p>
  </w:footnote>
  <w:footnote w:id="23">
    <w:p w14:paraId="46B9BFAB" w14:textId="55D97087" w:rsidR="008F1610" w:rsidRPr="002246A7" w:rsidRDefault="008F1610"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r w:rsidR="00C66F66">
        <w:rPr>
          <w:rFonts w:ascii="Times New Roman" w:hAnsi="Times New Roman" w:cs="Times New Roman"/>
        </w:rPr>
        <w:t xml:space="preserve">Consejo asesor de contenido, Meta, USA, 2022. </w:t>
      </w:r>
      <w:hyperlink r:id="rId13" w:history="1">
        <w:r w:rsidR="00C66F66" w:rsidRPr="00DD4072">
          <w:rPr>
            <w:rStyle w:val="Hipervnculo"/>
            <w:rFonts w:ascii="Times New Roman" w:hAnsi="Times New Roman" w:cs="Times New Roman"/>
          </w:rPr>
          <w:t>https://oversightboard.com/</w:t>
        </w:r>
      </w:hyperlink>
    </w:p>
  </w:footnote>
  <w:footnote w:id="24">
    <w:p w14:paraId="300A81B8" w14:textId="4F777CBC" w:rsidR="008F1610" w:rsidRPr="002246A7" w:rsidRDefault="008F1610"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00990335">
        <w:rPr>
          <w:rFonts w:ascii="Times New Roman" w:hAnsi="Times New Roman" w:cs="Times New Roman"/>
        </w:rPr>
        <w:t xml:space="preserve"> </w:t>
      </w:r>
      <w:r w:rsidR="002B681F">
        <w:rPr>
          <w:rFonts w:ascii="Times New Roman" w:hAnsi="Times New Roman" w:cs="Times New Roman"/>
        </w:rPr>
        <w:t>APPELMAN</w:t>
      </w:r>
      <w:r w:rsidR="00990335">
        <w:rPr>
          <w:rFonts w:ascii="Times New Roman" w:hAnsi="Times New Roman" w:cs="Times New Roman"/>
        </w:rPr>
        <w:t xml:space="preserve">, N, </w:t>
      </w:r>
      <w:r w:rsidR="00990335" w:rsidRPr="002B681F">
        <w:rPr>
          <w:rFonts w:ascii="Times New Roman" w:hAnsi="Times New Roman" w:cs="Times New Roman"/>
          <w:i/>
          <w:iCs/>
        </w:rPr>
        <w:t xml:space="preserve">et. </w:t>
      </w:r>
      <w:proofErr w:type="spellStart"/>
      <w:r w:rsidR="00990335" w:rsidRPr="002B681F">
        <w:rPr>
          <w:rFonts w:ascii="Times New Roman" w:hAnsi="Times New Roman" w:cs="Times New Roman"/>
          <w:i/>
          <w:iCs/>
        </w:rPr>
        <w:t>al</w:t>
      </w:r>
      <w:proofErr w:type="spellEnd"/>
      <w:r w:rsidR="00990335" w:rsidRPr="002B681F">
        <w:rPr>
          <w:rFonts w:ascii="Times New Roman" w:hAnsi="Times New Roman" w:cs="Times New Roman"/>
          <w:i/>
          <w:iCs/>
        </w:rPr>
        <w:t>.,</w:t>
      </w:r>
      <w:r w:rsidR="00990335">
        <w:rPr>
          <w:rFonts w:ascii="Times New Roman" w:hAnsi="Times New Roman" w:cs="Times New Roman"/>
        </w:rPr>
        <w:t xml:space="preserve"> </w:t>
      </w:r>
      <w:r w:rsidR="00990335" w:rsidRPr="00EE15E5">
        <w:rPr>
          <w:rFonts w:ascii="Times New Roman" w:hAnsi="Times New Roman" w:cs="Times New Roman"/>
          <w:i/>
          <w:iCs/>
        </w:rPr>
        <w:t xml:space="preserve">Access </w:t>
      </w:r>
      <w:proofErr w:type="spellStart"/>
      <w:r w:rsidR="00990335" w:rsidRPr="00EE15E5">
        <w:rPr>
          <w:rFonts w:ascii="Times New Roman" w:hAnsi="Times New Roman" w:cs="Times New Roman"/>
          <w:i/>
          <w:iCs/>
        </w:rPr>
        <w:t>to</w:t>
      </w:r>
      <w:proofErr w:type="spellEnd"/>
      <w:r w:rsidR="00990335" w:rsidRPr="00EE15E5">
        <w:rPr>
          <w:rFonts w:ascii="Times New Roman" w:hAnsi="Times New Roman" w:cs="Times New Roman"/>
          <w:i/>
          <w:iCs/>
        </w:rPr>
        <w:t xml:space="preserve"> digital </w:t>
      </w:r>
      <w:proofErr w:type="spellStart"/>
      <w:r w:rsidR="00990335" w:rsidRPr="00EE15E5">
        <w:rPr>
          <w:rFonts w:ascii="Times New Roman" w:hAnsi="Times New Roman" w:cs="Times New Roman"/>
          <w:i/>
          <w:iCs/>
        </w:rPr>
        <w:t>justice</w:t>
      </w:r>
      <w:proofErr w:type="spellEnd"/>
      <w:r w:rsidR="00990335" w:rsidRPr="00EE15E5">
        <w:rPr>
          <w:rFonts w:ascii="Times New Roman" w:hAnsi="Times New Roman" w:cs="Times New Roman"/>
          <w:i/>
          <w:iCs/>
        </w:rPr>
        <w:t xml:space="preserve">: in </w:t>
      </w:r>
      <w:proofErr w:type="spellStart"/>
      <w:r w:rsidR="00990335" w:rsidRPr="00EE15E5">
        <w:rPr>
          <w:rFonts w:ascii="Times New Roman" w:hAnsi="Times New Roman" w:cs="Times New Roman"/>
          <w:i/>
          <w:iCs/>
        </w:rPr>
        <w:t>search</w:t>
      </w:r>
      <w:proofErr w:type="spellEnd"/>
      <w:r w:rsidR="00990335" w:rsidRPr="00EE15E5">
        <w:rPr>
          <w:rFonts w:ascii="Times New Roman" w:hAnsi="Times New Roman" w:cs="Times New Roman"/>
          <w:i/>
          <w:iCs/>
        </w:rPr>
        <w:t xml:space="preserve"> </w:t>
      </w:r>
      <w:proofErr w:type="spellStart"/>
      <w:r w:rsidR="00990335" w:rsidRPr="00EE15E5">
        <w:rPr>
          <w:rFonts w:ascii="Times New Roman" w:hAnsi="Times New Roman" w:cs="Times New Roman"/>
          <w:i/>
          <w:iCs/>
        </w:rPr>
        <w:t>of</w:t>
      </w:r>
      <w:proofErr w:type="spellEnd"/>
      <w:r w:rsidR="00990335" w:rsidRPr="00EE15E5">
        <w:rPr>
          <w:rFonts w:ascii="Times New Roman" w:hAnsi="Times New Roman" w:cs="Times New Roman"/>
          <w:i/>
          <w:iCs/>
        </w:rPr>
        <w:t xml:space="preserve"> </w:t>
      </w:r>
      <w:proofErr w:type="spellStart"/>
      <w:r w:rsidR="00990335" w:rsidRPr="00EE15E5">
        <w:rPr>
          <w:rFonts w:ascii="Times New Roman" w:hAnsi="Times New Roman" w:cs="Times New Roman"/>
          <w:i/>
          <w:iCs/>
        </w:rPr>
        <w:t>an</w:t>
      </w:r>
      <w:proofErr w:type="spellEnd"/>
      <w:r w:rsidR="00990335" w:rsidRPr="00EE15E5">
        <w:rPr>
          <w:rFonts w:ascii="Times New Roman" w:hAnsi="Times New Roman" w:cs="Times New Roman"/>
          <w:i/>
          <w:iCs/>
        </w:rPr>
        <w:t xml:space="preserve"> </w:t>
      </w:r>
      <w:proofErr w:type="spellStart"/>
      <w:r w:rsidR="00990335" w:rsidRPr="00EE15E5">
        <w:rPr>
          <w:rFonts w:ascii="Times New Roman" w:hAnsi="Times New Roman" w:cs="Times New Roman"/>
          <w:i/>
          <w:iCs/>
        </w:rPr>
        <w:t>effective</w:t>
      </w:r>
      <w:proofErr w:type="spellEnd"/>
      <w:r w:rsidR="00990335" w:rsidRPr="00EE15E5">
        <w:rPr>
          <w:rFonts w:ascii="Times New Roman" w:hAnsi="Times New Roman" w:cs="Times New Roman"/>
          <w:i/>
          <w:iCs/>
        </w:rPr>
        <w:t xml:space="preserve"> </w:t>
      </w:r>
      <w:proofErr w:type="spellStart"/>
      <w:r w:rsidR="00990335" w:rsidRPr="00EE15E5">
        <w:rPr>
          <w:rFonts w:ascii="Times New Roman" w:hAnsi="Times New Roman" w:cs="Times New Roman"/>
          <w:i/>
          <w:iCs/>
        </w:rPr>
        <w:t>remedy</w:t>
      </w:r>
      <w:proofErr w:type="spellEnd"/>
      <w:r w:rsidR="00990335" w:rsidRPr="00EE15E5">
        <w:rPr>
          <w:rFonts w:ascii="Times New Roman" w:hAnsi="Times New Roman" w:cs="Times New Roman"/>
          <w:i/>
          <w:iCs/>
        </w:rPr>
        <w:t xml:space="preserve"> </w:t>
      </w:r>
      <w:proofErr w:type="spellStart"/>
      <w:r w:rsidR="00990335" w:rsidRPr="00EE15E5">
        <w:rPr>
          <w:rFonts w:ascii="Times New Roman" w:hAnsi="Times New Roman" w:cs="Times New Roman"/>
          <w:i/>
          <w:iCs/>
        </w:rPr>
        <w:t>for</w:t>
      </w:r>
      <w:proofErr w:type="spellEnd"/>
      <w:r w:rsidR="00990335" w:rsidRPr="00EE15E5">
        <w:rPr>
          <w:rFonts w:ascii="Times New Roman" w:hAnsi="Times New Roman" w:cs="Times New Roman"/>
          <w:i/>
          <w:iCs/>
        </w:rPr>
        <w:t xml:space="preserve"> </w:t>
      </w:r>
      <w:proofErr w:type="spellStart"/>
      <w:r w:rsidR="00990335" w:rsidRPr="00EE15E5">
        <w:rPr>
          <w:rFonts w:ascii="Times New Roman" w:hAnsi="Times New Roman" w:cs="Times New Roman"/>
          <w:i/>
          <w:iCs/>
        </w:rPr>
        <w:t>removing</w:t>
      </w:r>
      <w:proofErr w:type="spellEnd"/>
      <w:r w:rsidR="00990335" w:rsidRPr="00EE15E5">
        <w:rPr>
          <w:rFonts w:ascii="Times New Roman" w:hAnsi="Times New Roman" w:cs="Times New Roman"/>
          <w:i/>
          <w:iCs/>
        </w:rPr>
        <w:t xml:space="preserve"> </w:t>
      </w:r>
      <w:proofErr w:type="spellStart"/>
      <w:r w:rsidR="00990335" w:rsidRPr="00EE15E5">
        <w:rPr>
          <w:rFonts w:ascii="Times New Roman" w:hAnsi="Times New Roman" w:cs="Times New Roman"/>
          <w:i/>
          <w:iCs/>
        </w:rPr>
        <w:t>unlawful</w:t>
      </w:r>
      <w:proofErr w:type="spellEnd"/>
      <w:r w:rsidR="00990335" w:rsidRPr="00EE15E5">
        <w:rPr>
          <w:rFonts w:ascii="Times New Roman" w:hAnsi="Times New Roman" w:cs="Times New Roman"/>
          <w:i/>
          <w:iCs/>
        </w:rPr>
        <w:t xml:space="preserve"> online </w:t>
      </w:r>
      <w:proofErr w:type="spellStart"/>
      <w:r w:rsidR="00990335" w:rsidRPr="00EE15E5">
        <w:rPr>
          <w:rFonts w:ascii="Times New Roman" w:hAnsi="Times New Roman" w:cs="Times New Roman"/>
          <w:i/>
          <w:iCs/>
        </w:rPr>
        <w:t>content</w:t>
      </w:r>
      <w:proofErr w:type="spellEnd"/>
      <w:r w:rsidR="00990335">
        <w:rPr>
          <w:rFonts w:ascii="Times New Roman" w:hAnsi="Times New Roman" w:cs="Times New Roman"/>
        </w:rPr>
        <w:t xml:space="preserve">, </w:t>
      </w:r>
      <w:proofErr w:type="spellStart"/>
      <w:r w:rsidR="00E562E7">
        <w:rPr>
          <w:rFonts w:ascii="Times New Roman" w:hAnsi="Times New Roman" w:cs="Times New Roman"/>
        </w:rPr>
        <w:t>Amsterdam</w:t>
      </w:r>
      <w:proofErr w:type="spellEnd"/>
      <w:r w:rsidR="00E562E7">
        <w:rPr>
          <w:rFonts w:ascii="Times New Roman" w:hAnsi="Times New Roman" w:cs="Times New Roman"/>
        </w:rPr>
        <w:t xml:space="preserve"> Centre </w:t>
      </w:r>
      <w:proofErr w:type="spellStart"/>
      <w:r w:rsidR="00E562E7">
        <w:rPr>
          <w:rFonts w:ascii="Times New Roman" w:hAnsi="Times New Roman" w:cs="Times New Roman"/>
        </w:rPr>
        <w:t>for</w:t>
      </w:r>
      <w:proofErr w:type="spellEnd"/>
      <w:r w:rsidR="00E562E7">
        <w:rPr>
          <w:rFonts w:ascii="Times New Roman" w:hAnsi="Times New Roman" w:cs="Times New Roman"/>
        </w:rPr>
        <w:t xml:space="preserve"> Transformative </w:t>
      </w:r>
      <w:proofErr w:type="spellStart"/>
      <w:r w:rsidR="00E562E7">
        <w:rPr>
          <w:rFonts w:ascii="Times New Roman" w:hAnsi="Times New Roman" w:cs="Times New Roman"/>
        </w:rPr>
        <w:t>Private</w:t>
      </w:r>
      <w:proofErr w:type="spellEnd"/>
      <w:r w:rsidR="00E562E7">
        <w:rPr>
          <w:rFonts w:ascii="Times New Roman" w:hAnsi="Times New Roman" w:cs="Times New Roman"/>
        </w:rPr>
        <w:t xml:space="preserve"> </w:t>
      </w:r>
      <w:proofErr w:type="spellStart"/>
      <w:r w:rsidR="00E562E7">
        <w:rPr>
          <w:rFonts w:ascii="Times New Roman" w:hAnsi="Times New Roman" w:cs="Times New Roman"/>
        </w:rPr>
        <w:t>Law</w:t>
      </w:r>
      <w:proofErr w:type="spellEnd"/>
      <w:r w:rsidR="00E562E7">
        <w:rPr>
          <w:rFonts w:ascii="Times New Roman" w:hAnsi="Times New Roman" w:cs="Times New Roman"/>
        </w:rPr>
        <w:t xml:space="preserve">, </w:t>
      </w:r>
      <w:proofErr w:type="spellStart"/>
      <w:r w:rsidR="00E562E7">
        <w:rPr>
          <w:rFonts w:ascii="Times New Roman" w:hAnsi="Times New Roman" w:cs="Times New Roman"/>
        </w:rPr>
        <w:t>University</w:t>
      </w:r>
      <w:proofErr w:type="spellEnd"/>
      <w:r w:rsidR="00E562E7">
        <w:rPr>
          <w:rFonts w:ascii="Times New Roman" w:hAnsi="Times New Roman" w:cs="Times New Roman"/>
        </w:rPr>
        <w:t xml:space="preserve"> </w:t>
      </w:r>
      <w:proofErr w:type="spellStart"/>
      <w:r w:rsidR="00E562E7">
        <w:rPr>
          <w:rFonts w:ascii="Times New Roman" w:hAnsi="Times New Roman" w:cs="Times New Roman"/>
        </w:rPr>
        <w:t>of</w:t>
      </w:r>
      <w:proofErr w:type="spellEnd"/>
      <w:r w:rsidR="00E562E7">
        <w:rPr>
          <w:rFonts w:ascii="Times New Roman" w:hAnsi="Times New Roman" w:cs="Times New Roman"/>
        </w:rPr>
        <w:t xml:space="preserve"> </w:t>
      </w:r>
      <w:proofErr w:type="spellStart"/>
      <w:r w:rsidR="00E562E7">
        <w:rPr>
          <w:rFonts w:ascii="Times New Roman" w:hAnsi="Times New Roman" w:cs="Times New Roman"/>
        </w:rPr>
        <w:t>Amsterdam</w:t>
      </w:r>
      <w:proofErr w:type="spellEnd"/>
      <w:r w:rsidR="00E562E7">
        <w:rPr>
          <w:rFonts w:ascii="Times New Roman" w:hAnsi="Times New Roman" w:cs="Times New Roman"/>
        </w:rPr>
        <w:t xml:space="preserve">, </w:t>
      </w:r>
      <w:proofErr w:type="spellStart"/>
      <w:r w:rsidR="00E562E7">
        <w:rPr>
          <w:rFonts w:ascii="Times New Roman" w:hAnsi="Times New Roman" w:cs="Times New Roman"/>
        </w:rPr>
        <w:t>Research</w:t>
      </w:r>
      <w:proofErr w:type="spellEnd"/>
      <w:r w:rsidR="00E562E7">
        <w:rPr>
          <w:rFonts w:ascii="Times New Roman" w:hAnsi="Times New Roman" w:cs="Times New Roman"/>
        </w:rPr>
        <w:t xml:space="preserve"> </w:t>
      </w:r>
      <w:proofErr w:type="spellStart"/>
      <w:r w:rsidR="00E562E7">
        <w:rPr>
          <w:rFonts w:ascii="Times New Roman" w:hAnsi="Times New Roman" w:cs="Times New Roman"/>
        </w:rPr>
        <w:t>paper</w:t>
      </w:r>
      <w:proofErr w:type="spellEnd"/>
      <w:r w:rsidR="00E562E7">
        <w:rPr>
          <w:rFonts w:ascii="Times New Roman" w:hAnsi="Times New Roman" w:cs="Times New Roman"/>
        </w:rPr>
        <w:t xml:space="preserve"> no. 2021-35,</w:t>
      </w:r>
      <w:r w:rsidR="00990335">
        <w:rPr>
          <w:rFonts w:ascii="Times New Roman" w:hAnsi="Times New Roman" w:cs="Times New Roman"/>
        </w:rPr>
        <w:t xml:space="preserve"> </w:t>
      </w:r>
      <w:r w:rsidR="00203FE3">
        <w:rPr>
          <w:rFonts w:ascii="Times New Roman" w:hAnsi="Times New Roman" w:cs="Times New Roman"/>
        </w:rPr>
        <w:t xml:space="preserve">2021, </w:t>
      </w:r>
      <w:r w:rsidR="00E562E7">
        <w:rPr>
          <w:rFonts w:ascii="Times New Roman" w:hAnsi="Times New Roman" w:cs="Times New Roman"/>
          <w:lang w:val="es-ES"/>
        </w:rPr>
        <w:t>p</w:t>
      </w:r>
      <w:r w:rsidR="00990335">
        <w:rPr>
          <w:rFonts w:ascii="Times New Roman" w:hAnsi="Times New Roman" w:cs="Times New Roman"/>
          <w:lang w:val="es-ES"/>
        </w:rPr>
        <w:t>. 4.</w:t>
      </w:r>
      <w:r w:rsidR="00E562E7">
        <w:rPr>
          <w:rFonts w:ascii="Times New Roman" w:hAnsi="Times New Roman" w:cs="Times New Roman"/>
          <w:lang w:val="es-ES"/>
        </w:rPr>
        <w:t xml:space="preserve"> </w:t>
      </w:r>
      <w:hyperlink r:id="rId14" w:history="1">
        <w:r w:rsidR="00794025" w:rsidRPr="00794025">
          <w:rPr>
            <w:rStyle w:val="Hipervnculo"/>
            <w:rFonts w:ascii="Times New Roman" w:hAnsi="Times New Roman" w:cs="Times New Roman"/>
            <w:i/>
            <w:iCs/>
            <w:lang w:val="es-ES"/>
          </w:rPr>
          <w:t>https://bit.ly/3VjTxkM</w:t>
        </w:r>
      </w:hyperlink>
      <w:r w:rsidR="00794025">
        <w:rPr>
          <w:rFonts w:ascii="Times New Roman" w:hAnsi="Times New Roman" w:cs="Times New Roman"/>
          <w:lang w:val="es-ES"/>
        </w:rPr>
        <w:t xml:space="preserve"> </w:t>
      </w:r>
    </w:p>
  </w:footnote>
  <w:footnote w:id="25">
    <w:p w14:paraId="23E0AE0F" w14:textId="1C54313D" w:rsidR="006D2EE5" w:rsidRPr="002246A7" w:rsidRDefault="006D2EE5"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proofErr w:type="spellStart"/>
      <w:r w:rsidR="00794025" w:rsidRPr="00794025">
        <w:rPr>
          <w:rFonts w:ascii="Times New Roman" w:hAnsi="Times New Roman" w:cs="Times New Roman"/>
          <w:i/>
          <w:iCs/>
        </w:rPr>
        <w:t>Idem</w:t>
      </w:r>
      <w:proofErr w:type="spellEnd"/>
      <w:r w:rsidR="00794025" w:rsidRPr="00794025">
        <w:rPr>
          <w:rFonts w:ascii="Times New Roman" w:hAnsi="Times New Roman" w:cs="Times New Roman"/>
          <w:i/>
          <w:iCs/>
        </w:rPr>
        <w:t>.</w:t>
      </w:r>
    </w:p>
  </w:footnote>
  <w:footnote w:id="26">
    <w:p w14:paraId="50B22019" w14:textId="6FA1CD73" w:rsidR="006D2EE5" w:rsidRPr="002246A7" w:rsidRDefault="006D2EE5"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proofErr w:type="spellStart"/>
      <w:r w:rsidR="00794025" w:rsidRPr="00794025">
        <w:rPr>
          <w:rFonts w:ascii="Times New Roman" w:hAnsi="Times New Roman" w:cs="Times New Roman"/>
          <w:i/>
          <w:iCs/>
        </w:rPr>
        <w:t>Idem</w:t>
      </w:r>
      <w:proofErr w:type="spellEnd"/>
      <w:r w:rsidR="00794025" w:rsidRPr="00794025">
        <w:rPr>
          <w:rFonts w:ascii="Times New Roman" w:hAnsi="Times New Roman" w:cs="Times New Roman"/>
          <w:i/>
          <w:iCs/>
        </w:rPr>
        <w:t>.</w:t>
      </w:r>
    </w:p>
  </w:footnote>
  <w:footnote w:id="27">
    <w:p w14:paraId="2C72634A" w14:textId="6991294F" w:rsidR="007F5332" w:rsidRPr="002246A7" w:rsidRDefault="007F5332" w:rsidP="00021C73">
      <w:pPr>
        <w:pStyle w:val="Textonotapie"/>
        <w:ind w:firstLine="708"/>
        <w:jc w:val="both"/>
        <w:rPr>
          <w:rFonts w:ascii="Times New Roman" w:hAnsi="Times New Roman" w:cs="Times New Roman"/>
        </w:rPr>
      </w:pPr>
      <w:r w:rsidRPr="002246A7">
        <w:rPr>
          <w:rStyle w:val="Refdenotaalpie"/>
          <w:rFonts w:ascii="Times New Roman" w:hAnsi="Times New Roman" w:cs="Times New Roman"/>
        </w:rPr>
        <w:footnoteRef/>
      </w:r>
      <w:r w:rsidR="00794025">
        <w:rPr>
          <w:rFonts w:ascii="Times New Roman" w:hAnsi="Times New Roman" w:cs="Times New Roman"/>
          <w:i/>
          <w:iCs/>
        </w:rPr>
        <w:t xml:space="preserve"> </w:t>
      </w:r>
      <w:r w:rsidR="00794025" w:rsidRPr="00794025">
        <w:rPr>
          <w:rFonts w:ascii="Times New Roman" w:hAnsi="Times New Roman" w:cs="Times New Roman"/>
          <w:i/>
          <w:iCs/>
        </w:rPr>
        <w:t>Ibidem.</w:t>
      </w:r>
      <w:r>
        <w:rPr>
          <w:rFonts w:ascii="Times New Roman" w:hAnsi="Times New Roman" w:cs="Times New Roman"/>
        </w:rPr>
        <w:t xml:space="preserve">, </w:t>
      </w:r>
      <w:r w:rsidRPr="002246A7">
        <w:rPr>
          <w:rFonts w:ascii="Times New Roman" w:hAnsi="Times New Roman" w:cs="Times New Roman"/>
        </w:rPr>
        <w:t>pp. 4 y 5.</w:t>
      </w:r>
    </w:p>
  </w:footnote>
  <w:footnote w:id="28">
    <w:p w14:paraId="03A5B4F2" w14:textId="57DC5C76" w:rsidR="006B79F0" w:rsidRPr="002246A7" w:rsidRDefault="006B79F0"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00E562E7">
        <w:rPr>
          <w:rFonts w:ascii="Times New Roman" w:hAnsi="Times New Roman" w:cs="Times New Roman"/>
        </w:rPr>
        <w:t xml:space="preserve"> </w:t>
      </w:r>
      <w:r w:rsidR="00E9373A">
        <w:rPr>
          <w:rFonts w:ascii="Times New Roman" w:hAnsi="Times New Roman" w:cs="Times New Roman"/>
        </w:rPr>
        <w:t>FRONCEK</w:t>
      </w:r>
      <w:r w:rsidR="00E562E7">
        <w:rPr>
          <w:rFonts w:ascii="Times New Roman" w:hAnsi="Times New Roman" w:cs="Times New Roman"/>
        </w:rPr>
        <w:t xml:space="preserve">, A., </w:t>
      </w:r>
      <w:r w:rsidR="00E9373A">
        <w:rPr>
          <w:rFonts w:ascii="Times New Roman" w:hAnsi="Times New Roman" w:cs="Times New Roman"/>
        </w:rPr>
        <w:t>CANABARRO</w:t>
      </w:r>
      <w:r w:rsidR="00E562E7">
        <w:rPr>
          <w:rFonts w:ascii="Times New Roman" w:hAnsi="Times New Roman" w:cs="Times New Roman"/>
        </w:rPr>
        <w:t xml:space="preserve">, D. R. &amp; </w:t>
      </w:r>
      <w:r w:rsidR="00E9373A">
        <w:rPr>
          <w:rFonts w:ascii="Times New Roman" w:hAnsi="Times New Roman" w:cs="Times New Roman"/>
        </w:rPr>
        <w:t>CORTE REAL</w:t>
      </w:r>
      <w:r w:rsidR="00E562E7">
        <w:rPr>
          <w:rFonts w:ascii="Times New Roman" w:hAnsi="Times New Roman" w:cs="Times New Roman"/>
        </w:rPr>
        <w:t xml:space="preserve">, P., </w:t>
      </w:r>
      <w:r w:rsidR="00EE15E5" w:rsidRPr="002246A7">
        <w:rPr>
          <w:rFonts w:ascii="Times New Roman" w:hAnsi="Times New Roman" w:cs="Times New Roman"/>
        </w:rPr>
        <w:t>«</w:t>
      </w:r>
      <w:r w:rsidR="00EE15E5">
        <w:rPr>
          <w:rFonts w:ascii="Times New Roman" w:hAnsi="Times New Roman" w:cs="Times New Roman"/>
        </w:rPr>
        <w:t>Mapeo de la responsabilidad de intermediarios en América Latina</w:t>
      </w:r>
      <w:r w:rsidR="00EE15E5" w:rsidRPr="002246A7">
        <w:rPr>
          <w:rFonts w:ascii="Times New Roman" w:hAnsi="Times New Roman" w:cs="Times New Roman"/>
        </w:rPr>
        <w:t>»</w:t>
      </w:r>
      <w:r w:rsidR="00EE15E5">
        <w:rPr>
          <w:rFonts w:ascii="Times New Roman" w:hAnsi="Times New Roman" w:cs="Times New Roman"/>
        </w:rPr>
        <w:t xml:space="preserve">, </w:t>
      </w:r>
      <w:r w:rsidR="00EE15E5" w:rsidRPr="00EE15E5">
        <w:rPr>
          <w:rFonts w:ascii="Times New Roman" w:hAnsi="Times New Roman" w:cs="Times New Roman"/>
          <w:i/>
          <w:iCs/>
        </w:rPr>
        <w:t>El modelo de Internet de Interconectarse</w:t>
      </w:r>
      <w:r w:rsidR="00EE15E5">
        <w:rPr>
          <w:rFonts w:ascii="Times New Roman" w:hAnsi="Times New Roman" w:cs="Times New Roman"/>
        </w:rPr>
        <w:t xml:space="preserve">, Internet </w:t>
      </w:r>
      <w:proofErr w:type="spellStart"/>
      <w:r w:rsidR="00EE15E5">
        <w:rPr>
          <w:rFonts w:ascii="Times New Roman" w:hAnsi="Times New Roman" w:cs="Times New Roman"/>
        </w:rPr>
        <w:t>Sociery</w:t>
      </w:r>
      <w:proofErr w:type="spellEnd"/>
      <w:r w:rsidR="00EE15E5">
        <w:rPr>
          <w:rFonts w:ascii="Times New Roman" w:hAnsi="Times New Roman" w:cs="Times New Roman"/>
        </w:rPr>
        <w:t>, 21 agosto 2020</w:t>
      </w:r>
      <w:r w:rsidR="0086231C">
        <w:rPr>
          <w:rFonts w:ascii="Times New Roman" w:hAnsi="Times New Roman" w:cs="Times New Roman"/>
        </w:rPr>
        <w:t xml:space="preserve">. </w:t>
      </w:r>
      <w:hyperlink r:id="rId15" w:history="1">
        <w:r w:rsidR="0086231C" w:rsidRPr="0086231C">
          <w:rPr>
            <w:rStyle w:val="Hipervnculo"/>
            <w:rFonts w:ascii="Times New Roman" w:hAnsi="Times New Roman" w:cs="Times New Roman"/>
            <w:i/>
            <w:iCs/>
          </w:rPr>
          <w:t>https://bit.ly/3Hn6apC</w:t>
        </w:r>
      </w:hyperlink>
      <w:r w:rsidR="0086231C">
        <w:rPr>
          <w:rFonts w:ascii="Times New Roman" w:hAnsi="Times New Roman" w:cs="Times New Roman"/>
        </w:rPr>
        <w:t xml:space="preserve"> </w:t>
      </w:r>
    </w:p>
  </w:footnote>
  <w:footnote w:id="29">
    <w:p w14:paraId="68FC55D1" w14:textId="28637411" w:rsidR="00EF2B4C" w:rsidRPr="002246A7" w:rsidRDefault="00EF2B4C"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00EE15E5">
        <w:rPr>
          <w:rFonts w:ascii="Times New Roman" w:hAnsi="Times New Roman" w:cs="Times New Roman"/>
        </w:rPr>
        <w:t xml:space="preserve"> </w:t>
      </w:r>
      <w:r w:rsidR="00E9373A">
        <w:rPr>
          <w:rFonts w:ascii="Times New Roman" w:hAnsi="Times New Roman" w:cs="Times New Roman"/>
        </w:rPr>
        <w:t>KOMAITIS</w:t>
      </w:r>
      <w:r w:rsidR="00EE15E5">
        <w:rPr>
          <w:rFonts w:ascii="Times New Roman" w:hAnsi="Times New Roman" w:cs="Times New Roman"/>
        </w:rPr>
        <w:t xml:space="preserve">, K., </w:t>
      </w:r>
      <w:r w:rsidR="00EE15E5" w:rsidRPr="002246A7">
        <w:rPr>
          <w:rFonts w:ascii="Times New Roman" w:hAnsi="Times New Roman" w:cs="Times New Roman"/>
        </w:rPr>
        <w:t>«</w:t>
      </w:r>
      <w:r w:rsidR="00EE15E5">
        <w:rPr>
          <w:rFonts w:ascii="Times New Roman" w:hAnsi="Times New Roman" w:cs="Times New Roman"/>
        </w:rPr>
        <w:t>Responsabilidad de intermediarios: la joya oculta</w:t>
      </w:r>
      <w:r w:rsidR="00EE15E5" w:rsidRPr="002246A7">
        <w:rPr>
          <w:rFonts w:ascii="Times New Roman" w:hAnsi="Times New Roman" w:cs="Times New Roman"/>
        </w:rPr>
        <w:t>»</w:t>
      </w:r>
      <w:r w:rsidR="00EE15E5">
        <w:rPr>
          <w:rFonts w:ascii="Times New Roman" w:hAnsi="Times New Roman" w:cs="Times New Roman"/>
        </w:rPr>
        <w:t xml:space="preserve">, </w:t>
      </w:r>
      <w:r w:rsidR="00EE15E5" w:rsidRPr="00EE15E5">
        <w:rPr>
          <w:rFonts w:ascii="Times New Roman" w:hAnsi="Times New Roman" w:cs="Times New Roman"/>
          <w:i/>
          <w:iCs/>
        </w:rPr>
        <w:t>El Modo de Internet de Interconectarse</w:t>
      </w:r>
      <w:r w:rsidR="00EE15E5">
        <w:rPr>
          <w:rFonts w:ascii="Times New Roman" w:hAnsi="Times New Roman" w:cs="Times New Roman"/>
        </w:rPr>
        <w:t xml:space="preserve">, Internet </w:t>
      </w:r>
      <w:proofErr w:type="spellStart"/>
      <w:r w:rsidR="00EE15E5">
        <w:rPr>
          <w:rFonts w:ascii="Times New Roman" w:hAnsi="Times New Roman" w:cs="Times New Roman"/>
        </w:rPr>
        <w:t>Society</w:t>
      </w:r>
      <w:proofErr w:type="spellEnd"/>
      <w:r w:rsidR="00EE15E5">
        <w:rPr>
          <w:rFonts w:ascii="Times New Roman" w:hAnsi="Times New Roman" w:cs="Times New Roman"/>
        </w:rPr>
        <w:t>, 11 marzo 2020</w:t>
      </w:r>
      <w:r w:rsidR="0086231C">
        <w:rPr>
          <w:rFonts w:ascii="Times New Roman" w:hAnsi="Times New Roman" w:cs="Times New Roman"/>
        </w:rPr>
        <w:t xml:space="preserve">. </w:t>
      </w:r>
      <w:hyperlink r:id="rId16" w:history="1">
        <w:r w:rsidR="0086231C" w:rsidRPr="0086231C">
          <w:rPr>
            <w:rStyle w:val="Hipervnculo"/>
            <w:rFonts w:ascii="Times New Roman" w:hAnsi="Times New Roman" w:cs="Times New Roman"/>
            <w:i/>
            <w:iCs/>
          </w:rPr>
          <w:t>https://bit.ly/3Hq4BHg</w:t>
        </w:r>
      </w:hyperlink>
      <w:r w:rsidR="0086231C">
        <w:rPr>
          <w:rFonts w:ascii="Times New Roman" w:hAnsi="Times New Roman" w:cs="Times New Roman"/>
        </w:rPr>
        <w:t xml:space="preserve"> </w:t>
      </w:r>
    </w:p>
  </w:footnote>
  <w:footnote w:id="30">
    <w:p w14:paraId="4F703709" w14:textId="6A49B4F6" w:rsidR="00EF2B4C" w:rsidRPr="00A44DB6" w:rsidRDefault="00EF2B4C" w:rsidP="00021C73">
      <w:pPr>
        <w:pStyle w:val="Textonotapie"/>
        <w:ind w:firstLine="708"/>
        <w:jc w:val="both"/>
        <w:rPr>
          <w:rFonts w:ascii="Times New Roman" w:hAnsi="Times New Roman" w:cs="Times New Roman"/>
        </w:rPr>
      </w:pPr>
      <w:r w:rsidRPr="00A44DB6">
        <w:rPr>
          <w:rStyle w:val="Refdenotaalpie"/>
          <w:rFonts w:ascii="Times New Roman" w:hAnsi="Times New Roman" w:cs="Times New Roman"/>
        </w:rPr>
        <w:footnoteRef/>
      </w:r>
      <w:r w:rsidRPr="00A44DB6">
        <w:rPr>
          <w:rFonts w:ascii="Times New Roman" w:hAnsi="Times New Roman" w:cs="Times New Roman"/>
        </w:rPr>
        <w:t xml:space="preserve"> </w:t>
      </w:r>
      <w:r w:rsidR="00A44DB6" w:rsidRPr="00A44DB6">
        <w:rPr>
          <w:rFonts w:ascii="Times New Roman" w:hAnsi="Times New Roman" w:cs="Times New Roman"/>
        </w:rPr>
        <w:t>Ley núm. 20.453</w:t>
      </w:r>
      <w:r w:rsidR="00A44DB6">
        <w:rPr>
          <w:rFonts w:ascii="Times New Roman" w:hAnsi="Times New Roman" w:cs="Times New Roman"/>
        </w:rPr>
        <w:t xml:space="preserve">. Contempla el principio de neutralidad de la red y fue la primera legislación en el mundo en referir tal principio. </w:t>
      </w:r>
    </w:p>
  </w:footnote>
  <w:footnote w:id="31">
    <w:p w14:paraId="19037D23" w14:textId="28A63D41" w:rsidR="00DC49EB" w:rsidRPr="00A44DB6" w:rsidRDefault="00DC49EB" w:rsidP="00021C73">
      <w:pPr>
        <w:pStyle w:val="Textonotapie"/>
        <w:ind w:firstLine="708"/>
        <w:jc w:val="both"/>
        <w:rPr>
          <w:rFonts w:ascii="Times New Roman" w:hAnsi="Times New Roman" w:cs="Times New Roman"/>
        </w:rPr>
      </w:pPr>
      <w:r w:rsidRPr="002246A7">
        <w:rPr>
          <w:rStyle w:val="Refdenotaalpie"/>
          <w:rFonts w:ascii="Times New Roman" w:hAnsi="Times New Roman" w:cs="Times New Roman"/>
        </w:rPr>
        <w:footnoteRef/>
      </w:r>
      <w:r w:rsidR="00A44DB6">
        <w:rPr>
          <w:rFonts w:ascii="Times New Roman" w:hAnsi="Times New Roman" w:cs="Times New Roman"/>
        </w:rPr>
        <w:t xml:space="preserve"> </w:t>
      </w:r>
      <w:r w:rsidR="00E9373A" w:rsidRPr="00B61615">
        <w:rPr>
          <w:rFonts w:ascii="Times New Roman" w:hAnsi="Times New Roman" w:cs="Times New Roman"/>
        </w:rPr>
        <w:t xml:space="preserve">CHAN </w:t>
      </w:r>
      <w:proofErr w:type="spellStart"/>
      <w:r w:rsidR="00E9373A" w:rsidRPr="00B61615">
        <w:rPr>
          <w:rFonts w:ascii="Times New Roman" w:hAnsi="Times New Roman" w:cs="Times New Roman"/>
        </w:rPr>
        <w:t>CHAN</w:t>
      </w:r>
      <w:proofErr w:type="spellEnd"/>
      <w:r w:rsidR="00A44DB6" w:rsidRPr="00B61615">
        <w:rPr>
          <w:rFonts w:ascii="Times New Roman" w:hAnsi="Times New Roman" w:cs="Times New Roman"/>
        </w:rPr>
        <w:t>, F</w:t>
      </w:r>
      <w:r w:rsidR="00A44DB6">
        <w:rPr>
          <w:rFonts w:ascii="Times New Roman" w:hAnsi="Times New Roman" w:cs="Times New Roman"/>
        </w:rPr>
        <w:t>.,</w:t>
      </w:r>
      <w:r w:rsidR="00A44DB6" w:rsidRPr="00B61615">
        <w:rPr>
          <w:rFonts w:ascii="Times New Roman" w:hAnsi="Times New Roman" w:cs="Times New Roman"/>
        </w:rPr>
        <w:t xml:space="preserve"> </w:t>
      </w:r>
      <w:r w:rsidR="00E9373A" w:rsidRPr="00B61615">
        <w:rPr>
          <w:rFonts w:ascii="Times New Roman" w:hAnsi="Times New Roman" w:cs="Times New Roman"/>
        </w:rPr>
        <w:t>GONZÁLEZ MEJÍA</w:t>
      </w:r>
      <w:r w:rsidR="00A44DB6" w:rsidRPr="00B61615">
        <w:rPr>
          <w:rFonts w:ascii="Times New Roman" w:hAnsi="Times New Roman" w:cs="Times New Roman"/>
        </w:rPr>
        <w:t>, J</w:t>
      </w:r>
      <w:r w:rsidR="00A44DB6">
        <w:rPr>
          <w:rFonts w:ascii="Times New Roman" w:hAnsi="Times New Roman" w:cs="Times New Roman"/>
        </w:rPr>
        <w:t>.</w:t>
      </w:r>
      <w:r w:rsidR="00A44DB6" w:rsidRPr="00B61615">
        <w:rPr>
          <w:rFonts w:ascii="Times New Roman" w:hAnsi="Times New Roman" w:cs="Times New Roman"/>
        </w:rPr>
        <w:t xml:space="preserve"> E</w:t>
      </w:r>
      <w:r w:rsidR="00A44DB6">
        <w:rPr>
          <w:rFonts w:ascii="Times New Roman" w:hAnsi="Times New Roman" w:cs="Times New Roman"/>
        </w:rPr>
        <w:t>.</w:t>
      </w:r>
      <w:r w:rsidR="00A44DB6" w:rsidRPr="00B61615">
        <w:rPr>
          <w:rFonts w:ascii="Times New Roman" w:hAnsi="Times New Roman" w:cs="Times New Roman"/>
        </w:rPr>
        <w:t xml:space="preserve"> &amp; </w:t>
      </w:r>
      <w:r w:rsidR="00E9373A" w:rsidRPr="00B61615">
        <w:rPr>
          <w:rFonts w:ascii="Times New Roman" w:hAnsi="Times New Roman" w:cs="Times New Roman"/>
        </w:rPr>
        <w:t>FIGUEROA MUÑOZ LEDO</w:t>
      </w:r>
      <w:r w:rsidR="00A44DB6" w:rsidRPr="00B61615">
        <w:rPr>
          <w:rFonts w:ascii="Times New Roman" w:hAnsi="Times New Roman" w:cs="Times New Roman"/>
        </w:rPr>
        <w:t>, A</w:t>
      </w:r>
      <w:r w:rsidR="00A44DB6">
        <w:rPr>
          <w:rFonts w:ascii="Times New Roman" w:hAnsi="Times New Roman" w:cs="Times New Roman"/>
        </w:rPr>
        <w:t>.</w:t>
      </w:r>
      <w:r w:rsidR="00A44DB6" w:rsidRPr="00B61615">
        <w:rPr>
          <w:rFonts w:ascii="Times New Roman" w:hAnsi="Times New Roman" w:cs="Times New Roman"/>
        </w:rPr>
        <w:t xml:space="preserve"> A., </w:t>
      </w:r>
      <w:r w:rsidR="00A44DB6" w:rsidRPr="00B61615">
        <w:rPr>
          <w:rFonts w:ascii="Times New Roman" w:hAnsi="Times New Roman" w:cs="Times New Roman"/>
          <w:i/>
          <w:iCs/>
        </w:rPr>
        <w:t>Libertad Artificial. Discursos, redes y pluralidad. Impactos diferenciados en la moderación de contenidos en plataformas digitales</w:t>
      </w:r>
      <w:r w:rsidR="00A44DB6" w:rsidRPr="00B61615">
        <w:rPr>
          <w:rFonts w:ascii="Times New Roman" w:hAnsi="Times New Roman" w:cs="Times New Roman"/>
        </w:rPr>
        <w:t xml:space="preserve">, Artículo 19 - IIJ UNAM, </w:t>
      </w:r>
      <w:r w:rsidR="00A44DB6">
        <w:rPr>
          <w:rFonts w:ascii="Times New Roman" w:hAnsi="Times New Roman" w:cs="Times New Roman"/>
        </w:rPr>
        <w:t xml:space="preserve">México, </w:t>
      </w:r>
      <w:r w:rsidR="00A44DB6" w:rsidRPr="00B61615">
        <w:rPr>
          <w:rFonts w:ascii="Times New Roman" w:hAnsi="Times New Roman" w:cs="Times New Roman"/>
        </w:rPr>
        <w:t>octubre 2022</w:t>
      </w:r>
      <w:r w:rsidR="00A44DB6">
        <w:rPr>
          <w:rFonts w:ascii="Times New Roman" w:hAnsi="Times New Roman" w:cs="Times New Roman"/>
        </w:rPr>
        <w:t>, p. 69.</w:t>
      </w:r>
      <w:r w:rsidR="00A44DB6" w:rsidRPr="00B61615">
        <w:rPr>
          <w:rFonts w:ascii="Times New Roman" w:hAnsi="Times New Roman" w:cs="Times New Roman"/>
        </w:rPr>
        <w:t xml:space="preserve"> </w:t>
      </w:r>
      <w:hyperlink r:id="rId17" w:history="1">
        <w:r w:rsidR="00A44DB6" w:rsidRPr="00B61615">
          <w:rPr>
            <w:rStyle w:val="Hipervnculo"/>
            <w:rFonts w:ascii="Times New Roman" w:hAnsi="Times New Roman" w:cs="Times New Roman"/>
            <w:i/>
            <w:iCs/>
          </w:rPr>
          <w:t>https://bit.ly/3ZoVlKg</w:t>
        </w:r>
      </w:hyperlink>
      <w:r w:rsidR="00A44DB6" w:rsidRPr="00B61615">
        <w:rPr>
          <w:rFonts w:ascii="Times New Roman" w:hAnsi="Times New Roman" w:cs="Times New Roman"/>
        </w:rPr>
        <w:t xml:space="preserve"> </w:t>
      </w:r>
    </w:p>
  </w:footnote>
  <w:footnote w:id="32">
    <w:p w14:paraId="2F65A8E0" w14:textId="758E10D6" w:rsidR="00491A3D" w:rsidRPr="002246A7" w:rsidRDefault="00491A3D"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00A44DB6">
        <w:rPr>
          <w:rFonts w:ascii="Times New Roman" w:hAnsi="Times New Roman" w:cs="Times New Roman"/>
        </w:rPr>
        <w:t xml:space="preserve"> </w:t>
      </w:r>
      <w:r w:rsidR="00E9373A">
        <w:rPr>
          <w:rFonts w:ascii="Times New Roman" w:hAnsi="Times New Roman" w:cs="Times New Roman"/>
          <w:lang w:val="en-US"/>
        </w:rPr>
        <w:t>WINGFIELD</w:t>
      </w:r>
      <w:r w:rsidR="00A44DB6" w:rsidRPr="000A2D51">
        <w:rPr>
          <w:rFonts w:ascii="Times New Roman" w:hAnsi="Times New Roman" w:cs="Times New Roman"/>
          <w:lang w:val="en-US"/>
        </w:rPr>
        <w:t>,</w:t>
      </w:r>
      <w:r w:rsidR="00A44DB6">
        <w:rPr>
          <w:rFonts w:ascii="Times New Roman" w:hAnsi="Times New Roman" w:cs="Times New Roman"/>
          <w:lang w:val="en-US"/>
        </w:rPr>
        <w:t xml:space="preserve"> R.</w:t>
      </w:r>
      <w:r w:rsidR="00A44DB6" w:rsidRPr="000A2D51">
        <w:rPr>
          <w:rFonts w:ascii="Times New Roman" w:hAnsi="Times New Roman" w:cs="Times New Roman"/>
          <w:lang w:val="en-US"/>
        </w:rPr>
        <w:t xml:space="preserve"> </w:t>
      </w:r>
      <w:r w:rsidR="00A44DB6" w:rsidRPr="002246A7">
        <w:rPr>
          <w:rFonts w:ascii="Times New Roman" w:hAnsi="Times New Roman" w:cs="Times New Roman"/>
        </w:rPr>
        <w:t>«</w:t>
      </w:r>
      <w:r w:rsidR="00A44DB6">
        <w:rPr>
          <w:rFonts w:ascii="Times New Roman" w:hAnsi="Times New Roman" w:cs="Times New Roman"/>
          <w:lang w:val="en-US"/>
        </w:rPr>
        <w:t>Content</w:t>
      </w:r>
      <w:r w:rsidR="00A44DB6" w:rsidRPr="002246A7">
        <w:rPr>
          <w:rFonts w:ascii="Times New Roman" w:hAnsi="Times New Roman" w:cs="Times New Roman"/>
        </w:rPr>
        <w:t>»</w:t>
      </w:r>
      <w:r w:rsidR="00A44DB6" w:rsidRPr="000A2D51">
        <w:rPr>
          <w:rFonts w:ascii="Times New Roman" w:hAnsi="Times New Roman" w:cs="Times New Roman"/>
          <w:lang w:val="en-US"/>
        </w:rPr>
        <w:t xml:space="preserve">, </w:t>
      </w:r>
      <w:r w:rsidR="00A44DB6" w:rsidRPr="000A2D51">
        <w:rPr>
          <w:rFonts w:ascii="Times New Roman" w:hAnsi="Times New Roman" w:cs="Times New Roman"/>
          <w:i/>
          <w:iCs/>
          <w:lang w:val="en-US"/>
        </w:rPr>
        <w:t>Glossary of platforms. Law and Policy terms</w:t>
      </w:r>
      <w:r w:rsidR="00A44DB6" w:rsidRPr="000A2D51">
        <w:rPr>
          <w:rFonts w:ascii="Times New Roman" w:hAnsi="Times New Roman" w:cs="Times New Roman"/>
          <w:lang w:val="en-US"/>
        </w:rPr>
        <w:t>,</w:t>
      </w:r>
      <w:r w:rsidR="00A44DB6">
        <w:rPr>
          <w:rFonts w:ascii="Times New Roman" w:hAnsi="Times New Roman" w:cs="Times New Roman"/>
          <w:lang w:val="en-US"/>
        </w:rPr>
        <w:t xml:space="preserve"> </w:t>
      </w:r>
      <w:r w:rsidR="00A44DB6" w:rsidRPr="000A2D51">
        <w:rPr>
          <w:rFonts w:ascii="Times New Roman" w:hAnsi="Times New Roman" w:cs="Times New Roman"/>
          <w:lang w:val="en-US"/>
        </w:rPr>
        <w:t>IGF</w:t>
      </w:r>
      <w:r w:rsidR="00A44DB6">
        <w:rPr>
          <w:rFonts w:ascii="Times New Roman" w:hAnsi="Times New Roman" w:cs="Times New Roman"/>
          <w:lang w:val="en-US"/>
        </w:rPr>
        <w:t>,</w:t>
      </w:r>
      <w:r w:rsidR="00A44DB6" w:rsidRPr="00A44DB6">
        <w:rPr>
          <w:rFonts w:ascii="Times New Roman" w:hAnsi="Times New Roman" w:cs="Times New Roman"/>
          <w:lang w:val="en-US"/>
        </w:rPr>
        <w:t xml:space="preserve"> </w:t>
      </w:r>
      <w:r w:rsidR="00A44DB6" w:rsidRPr="000A2D51">
        <w:rPr>
          <w:rFonts w:ascii="Times New Roman" w:hAnsi="Times New Roman" w:cs="Times New Roman"/>
          <w:lang w:val="en-US"/>
        </w:rPr>
        <w:t>Poland, 2021, p.</w:t>
      </w:r>
      <w:r w:rsidR="00A44DB6">
        <w:rPr>
          <w:rFonts w:ascii="Times New Roman" w:hAnsi="Times New Roman" w:cs="Times New Roman"/>
          <w:lang w:val="en-US"/>
        </w:rPr>
        <w:t xml:space="preserve"> 73.</w:t>
      </w:r>
      <w:r w:rsidR="00A44DB6" w:rsidRPr="000A2D51">
        <w:rPr>
          <w:rFonts w:ascii="Times New Roman" w:hAnsi="Times New Roman" w:cs="Times New Roman"/>
          <w:lang w:val="en-US"/>
        </w:rPr>
        <w:t xml:space="preserve"> </w:t>
      </w:r>
      <w:hyperlink r:id="rId18" w:history="1">
        <w:r w:rsidR="00A44DB6" w:rsidRPr="0043194E">
          <w:rPr>
            <w:rStyle w:val="Hipervnculo"/>
            <w:rFonts w:ascii="Times New Roman" w:hAnsi="Times New Roman" w:cs="Times New Roman"/>
            <w:i/>
            <w:iCs/>
            <w:lang w:val="en-US"/>
          </w:rPr>
          <w:t>https://bit.ly/3GKSJ1k</w:t>
        </w:r>
      </w:hyperlink>
      <w:r w:rsidR="00A44DB6" w:rsidRPr="000A2D51">
        <w:rPr>
          <w:rFonts w:ascii="Times New Roman" w:hAnsi="Times New Roman" w:cs="Times New Roman"/>
          <w:lang w:val="en-US"/>
        </w:rPr>
        <w:t xml:space="preserve">  </w:t>
      </w:r>
      <w:r w:rsidRPr="002246A7">
        <w:rPr>
          <w:rFonts w:ascii="Times New Roman" w:hAnsi="Times New Roman" w:cs="Times New Roman"/>
        </w:rPr>
        <w:t xml:space="preserve"> </w:t>
      </w:r>
    </w:p>
  </w:footnote>
  <w:footnote w:id="33">
    <w:p w14:paraId="24D289D8" w14:textId="60646044" w:rsidR="00A75D86" w:rsidRPr="002246A7" w:rsidRDefault="00A75D86"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r w:rsidRPr="002246A7">
        <w:rPr>
          <w:rFonts w:ascii="Times New Roman" w:hAnsi="Times New Roman" w:cs="Times New Roman"/>
          <w:lang w:val="es-ES"/>
        </w:rPr>
        <w:t xml:space="preserve"> </w:t>
      </w:r>
      <w:r w:rsidR="0086231C" w:rsidRPr="0086231C">
        <w:rPr>
          <w:rFonts w:ascii="Times New Roman" w:hAnsi="Times New Roman" w:cs="Times New Roman"/>
          <w:i/>
          <w:iCs/>
          <w:lang w:val="en-US"/>
        </w:rPr>
        <w:t>Idem.</w:t>
      </w:r>
    </w:p>
  </w:footnote>
  <w:footnote w:id="34">
    <w:p w14:paraId="2E1BA23C" w14:textId="144AE19C" w:rsidR="000778E5" w:rsidRPr="002246A7" w:rsidRDefault="000778E5"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w:t>
      </w:r>
      <w:r w:rsidR="00F30EE8" w:rsidRPr="00F30EE8">
        <w:rPr>
          <w:rFonts w:ascii="Times New Roman" w:hAnsi="Times New Roman" w:cs="Times New Roman"/>
          <w:i/>
          <w:iCs/>
        </w:rPr>
        <w:t>Introducción a la Remoción de Contenido</w:t>
      </w:r>
      <w:r w:rsidR="00F30EE8">
        <w:rPr>
          <w:rFonts w:ascii="Times New Roman" w:hAnsi="Times New Roman" w:cs="Times New Roman"/>
        </w:rPr>
        <w:t xml:space="preserve">, </w:t>
      </w:r>
      <w:proofErr w:type="spellStart"/>
      <w:r w:rsidR="00F30EE8">
        <w:rPr>
          <w:rFonts w:ascii="Times New Roman" w:hAnsi="Times New Roman" w:cs="Times New Roman"/>
        </w:rPr>
        <w:t>Article</w:t>
      </w:r>
      <w:proofErr w:type="spellEnd"/>
      <w:r w:rsidR="00F30EE8">
        <w:rPr>
          <w:rFonts w:ascii="Times New Roman" w:hAnsi="Times New Roman" w:cs="Times New Roman"/>
        </w:rPr>
        <w:t xml:space="preserve"> 19 – INDELA, 2020, p. 4. </w:t>
      </w:r>
      <w:hyperlink r:id="rId19" w:history="1">
        <w:r w:rsidR="0086231C" w:rsidRPr="0086231C">
          <w:rPr>
            <w:rStyle w:val="Hipervnculo"/>
            <w:rFonts w:ascii="Times New Roman" w:hAnsi="Times New Roman" w:cs="Times New Roman"/>
            <w:i/>
            <w:iCs/>
          </w:rPr>
          <w:t>https://bit.ly/3LI4FVq</w:t>
        </w:r>
      </w:hyperlink>
      <w:r w:rsidR="0086231C">
        <w:rPr>
          <w:rFonts w:ascii="Times New Roman" w:hAnsi="Times New Roman" w:cs="Times New Roman"/>
        </w:rPr>
        <w:t xml:space="preserve"> </w:t>
      </w:r>
    </w:p>
  </w:footnote>
  <w:footnote w:id="35">
    <w:p w14:paraId="12EEEC6B" w14:textId="77777777" w:rsidR="00005388" w:rsidRPr="002246A7" w:rsidRDefault="00005388"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Pr="002246A7">
        <w:rPr>
          <w:rFonts w:ascii="Times New Roman" w:hAnsi="Times New Roman" w:cs="Times New Roman"/>
        </w:rPr>
        <w:t xml:space="preserve"> Consejo Asesor de Contenido, Facebook, Decisión del caso 2021-010-FB-UA, </w:t>
      </w:r>
      <w:hyperlink r:id="rId20" w:history="1">
        <w:r w:rsidRPr="0086231C">
          <w:rPr>
            <w:rStyle w:val="Hipervnculo"/>
            <w:rFonts w:ascii="Times New Roman" w:hAnsi="Times New Roman" w:cs="Times New Roman"/>
            <w:i/>
            <w:iCs/>
          </w:rPr>
          <w:t>https://oversightboard.com/decision/FB-E5M6QZGA/</w:t>
        </w:r>
      </w:hyperlink>
      <w:r w:rsidRPr="002246A7">
        <w:rPr>
          <w:rFonts w:ascii="Times New Roman" w:hAnsi="Times New Roman" w:cs="Times New Roman"/>
        </w:rPr>
        <w:t xml:space="preserve"> </w:t>
      </w:r>
    </w:p>
  </w:footnote>
  <w:footnote w:id="36">
    <w:p w14:paraId="72F072F3" w14:textId="26598C96" w:rsidR="00005388" w:rsidRPr="002246A7" w:rsidRDefault="00005388" w:rsidP="00021C73">
      <w:pPr>
        <w:pStyle w:val="Textonotapie"/>
        <w:ind w:firstLine="708"/>
        <w:jc w:val="both"/>
        <w:rPr>
          <w:rFonts w:ascii="Times New Roman" w:hAnsi="Times New Roman" w:cs="Times New Roman"/>
          <w:lang w:val="es-ES"/>
        </w:rPr>
      </w:pPr>
      <w:r w:rsidRPr="002246A7">
        <w:rPr>
          <w:rStyle w:val="Refdenotaalpie"/>
          <w:rFonts w:ascii="Times New Roman" w:hAnsi="Times New Roman" w:cs="Times New Roman"/>
        </w:rPr>
        <w:footnoteRef/>
      </w:r>
      <w:r w:rsidR="00F30EE8">
        <w:rPr>
          <w:rFonts w:ascii="Times New Roman" w:hAnsi="Times New Roman" w:cs="Times New Roman"/>
        </w:rPr>
        <w:t xml:space="preserve"> </w:t>
      </w:r>
      <w:r w:rsidR="00F30EE8" w:rsidRPr="002246A7">
        <w:rPr>
          <w:rFonts w:ascii="Times New Roman" w:hAnsi="Times New Roman" w:cs="Times New Roman"/>
        </w:rPr>
        <w:t xml:space="preserve">Consejo Asesor de Contenido, Facebook, Decisión del caso 2021-010-FB-UA, </w:t>
      </w:r>
      <w:hyperlink r:id="rId21" w:history="1">
        <w:r w:rsidR="00F30EE8" w:rsidRPr="00F30EE8">
          <w:rPr>
            <w:rStyle w:val="Hipervnculo"/>
            <w:rFonts w:ascii="Times New Roman" w:hAnsi="Times New Roman" w:cs="Times New Roman"/>
            <w:i/>
            <w:iCs/>
          </w:rPr>
          <w:t>https://oversightboard.com/decision/FB-E5M6QZGA/</w:t>
        </w:r>
      </w:hyperlink>
      <w:r w:rsidR="00F30EE8" w:rsidRPr="002246A7">
        <w:rPr>
          <w:rFonts w:ascii="Times New Roman" w:hAnsi="Times New Roman" w:cs="Times New Roman"/>
        </w:rPr>
        <w:t xml:space="preserve"> </w:t>
      </w:r>
      <w:r w:rsidR="00F30EE8">
        <w:rPr>
          <w:rFonts w:ascii="Times New Roman" w:hAnsi="Times New Roman" w:cs="Times New Roman"/>
        </w:rPr>
        <w:t xml:space="preserve"> </w:t>
      </w:r>
      <w:r w:rsidRPr="002246A7">
        <w:rPr>
          <w:rFonts w:ascii="Times New Roman" w:hAnsi="Times New Roman" w:cs="Times New Roman"/>
          <w:lang w:val="es-ES"/>
        </w:rPr>
        <w:t xml:space="preserve"> </w:t>
      </w:r>
    </w:p>
  </w:footnote>
  <w:footnote w:id="37">
    <w:p w14:paraId="7317ABD4" w14:textId="1136AE97" w:rsidR="001965F6" w:rsidRPr="00E24A41" w:rsidRDefault="001965F6" w:rsidP="00021C73">
      <w:pPr>
        <w:pStyle w:val="Textonotapie"/>
        <w:ind w:firstLine="708"/>
        <w:jc w:val="both"/>
        <w:rPr>
          <w:rFonts w:ascii="Times New Roman" w:hAnsi="Times New Roman" w:cs="Times New Roman"/>
          <w:lang w:val="es-ES"/>
        </w:rPr>
      </w:pPr>
      <w:r w:rsidRPr="00E24A41">
        <w:rPr>
          <w:rStyle w:val="Refdenotaalpie"/>
          <w:rFonts w:ascii="Times New Roman" w:hAnsi="Times New Roman" w:cs="Times New Roman"/>
        </w:rPr>
        <w:footnoteRef/>
      </w:r>
      <w:r w:rsidRPr="00E24A41">
        <w:rPr>
          <w:rFonts w:ascii="Times New Roman" w:hAnsi="Times New Roman" w:cs="Times New Roman"/>
        </w:rPr>
        <w:t xml:space="preserve"> MOLINA MARTÍNEZ, L., «</w:t>
      </w:r>
      <w:r w:rsidRPr="00E24A41">
        <w:rPr>
          <w:rFonts w:ascii="Times New Roman" w:hAnsi="Times New Roman" w:cs="Times New Roman"/>
          <w:lang w:val="en-US"/>
        </w:rPr>
        <w:t xml:space="preserve">Honor y </w:t>
      </w:r>
      <w:proofErr w:type="spellStart"/>
      <w:r w:rsidRPr="00E24A41">
        <w:rPr>
          <w:rFonts w:ascii="Times New Roman" w:hAnsi="Times New Roman" w:cs="Times New Roman"/>
          <w:lang w:val="en-US"/>
        </w:rPr>
        <w:t>libertad</w:t>
      </w:r>
      <w:proofErr w:type="spellEnd"/>
      <w:r w:rsidRPr="00E24A41">
        <w:rPr>
          <w:rFonts w:ascii="Times New Roman" w:hAnsi="Times New Roman" w:cs="Times New Roman"/>
          <w:lang w:val="en-US"/>
        </w:rPr>
        <w:t xml:space="preserve"> de </w:t>
      </w:r>
      <w:proofErr w:type="spellStart"/>
      <w:r w:rsidRPr="00E24A41">
        <w:rPr>
          <w:rFonts w:ascii="Times New Roman" w:hAnsi="Times New Roman" w:cs="Times New Roman"/>
          <w:lang w:val="en-US"/>
        </w:rPr>
        <w:t>expresión</w:t>
      </w:r>
      <w:proofErr w:type="spellEnd"/>
      <w:r w:rsidRPr="00E24A41">
        <w:rPr>
          <w:rFonts w:ascii="Times New Roman" w:hAnsi="Times New Roman" w:cs="Times New Roman"/>
          <w:lang w:val="en-US"/>
        </w:rPr>
        <w:t xml:space="preserve"> </w:t>
      </w:r>
      <w:proofErr w:type="spellStart"/>
      <w:r w:rsidRPr="00E24A41">
        <w:rPr>
          <w:rFonts w:ascii="Times New Roman" w:hAnsi="Times New Roman" w:cs="Times New Roman"/>
          <w:lang w:val="en-US"/>
        </w:rPr>
        <w:t>en</w:t>
      </w:r>
      <w:proofErr w:type="spellEnd"/>
      <w:r w:rsidRPr="00E24A41">
        <w:rPr>
          <w:rFonts w:ascii="Times New Roman" w:hAnsi="Times New Roman" w:cs="Times New Roman"/>
          <w:lang w:val="en-US"/>
        </w:rPr>
        <w:t xml:space="preserve"> las redes </w:t>
      </w:r>
      <w:proofErr w:type="spellStart"/>
      <w:r w:rsidRPr="00E24A41">
        <w:rPr>
          <w:rFonts w:ascii="Times New Roman" w:hAnsi="Times New Roman" w:cs="Times New Roman"/>
          <w:lang w:val="en-US"/>
        </w:rPr>
        <w:t>sociales</w:t>
      </w:r>
      <w:proofErr w:type="spellEnd"/>
      <w:r w:rsidRPr="00E24A41">
        <w:rPr>
          <w:rFonts w:ascii="Times New Roman" w:hAnsi="Times New Roman" w:cs="Times New Roman"/>
        </w:rPr>
        <w:t xml:space="preserve">», </w:t>
      </w:r>
      <w:r w:rsidR="00854221" w:rsidRPr="00E24A41">
        <w:rPr>
          <w:rFonts w:ascii="Times New Roman" w:hAnsi="Times New Roman" w:cs="Times New Roman"/>
          <w:i/>
          <w:iCs/>
        </w:rPr>
        <w:t>Derecho Privado y Constitución</w:t>
      </w:r>
      <w:r w:rsidR="00854221" w:rsidRPr="00E24A41">
        <w:rPr>
          <w:rFonts w:ascii="Times New Roman" w:hAnsi="Times New Roman" w:cs="Times New Roman"/>
        </w:rPr>
        <w:t xml:space="preserve">, CEPC, España, núm. 41, 2022, p. 247. </w:t>
      </w:r>
      <w:hyperlink r:id="rId22" w:history="1">
        <w:r w:rsidR="0086231C" w:rsidRPr="0086231C">
          <w:rPr>
            <w:rStyle w:val="Hipervnculo"/>
            <w:rFonts w:ascii="Times New Roman" w:hAnsi="Times New Roman" w:cs="Times New Roman"/>
            <w:i/>
            <w:iCs/>
          </w:rPr>
          <w:t>https://bit.ly/3mH1Fir</w:t>
        </w:r>
      </w:hyperlink>
      <w:r w:rsidR="0086231C">
        <w:rPr>
          <w:rFonts w:ascii="Times New Roman" w:hAnsi="Times New Roman" w:cs="Times New Roman"/>
        </w:rPr>
        <w:t xml:space="preserve"> </w:t>
      </w:r>
    </w:p>
  </w:footnote>
  <w:footnote w:id="38">
    <w:p w14:paraId="558522FE" w14:textId="773C202C" w:rsidR="001965F6" w:rsidRPr="00E24A41" w:rsidRDefault="001965F6" w:rsidP="00021C73">
      <w:pPr>
        <w:pStyle w:val="Textonotapie"/>
        <w:ind w:firstLine="708"/>
        <w:jc w:val="both"/>
        <w:rPr>
          <w:rFonts w:ascii="Times New Roman" w:hAnsi="Times New Roman" w:cs="Times New Roman"/>
          <w:lang w:val="es-ES"/>
        </w:rPr>
      </w:pPr>
      <w:r w:rsidRPr="00E24A41">
        <w:rPr>
          <w:rStyle w:val="Refdenotaalpie"/>
          <w:rFonts w:ascii="Times New Roman" w:hAnsi="Times New Roman" w:cs="Times New Roman"/>
        </w:rPr>
        <w:footnoteRef/>
      </w:r>
      <w:r w:rsidRPr="00E24A41">
        <w:rPr>
          <w:rFonts w:ascii="Times New Roman" w:hAnsi="Times New Roman" w:cs="Times New Roman"/>
        </w:rPr>
        <w:t xml:space="preserve"> </w:t>
      </w:r>
      <w:proofErr w:type="spellStart"/>
      <w:r w:rsidR="00854221" w:rsidRPr="00E24A41">
        <w:rPr>
          <w:rFonts w:ascii="Times New Roman" w:hAnsi="Times New Roman" w:cs="Times New Roman"/>
          <w:i/>
          <w:iCs/>
        </w:rPr>
        <w:t>Idem</w:t>
      </w:r>
      <w:proofErr w:type="spellEnd"/>
      <w:r w:rsidR="00854221" w:rsidRPr="00E24A41">
        <w:rPr>
          <w:rFonts w:ascii="Times New Roman" w:hAnsi="Times New Roman" w:cs="Times New Roman"/>
          <w:i/>
          <w:iCs/>
        </w:rPr>
        <w:t>.</w:t>
      </w:r>
      <w:r w:rsidR="00917532">
        <w:rPr>
          <w:rFonts w:ascii="Times New Roman" w:hAnsi="Times New Roman" w:cs="Times New Roman"/>
          <w:i/>
          <w:iCs/>
        </w:rPr>
        <w:t xml:space="preserve"> </w:t>
      </w:r>
      <w:r w:rsidR="00917532" w:rsidRPr="00917532">
        <w:rPr>
          <w:rFonts w:ascii="Times New Roman" w:hAnsi="Times New Roman" w:cs="Times New Roman"/>
        </w:rPr>
        <w:t>Las cursivas son propias.</w:t>
      </w:r>
      <w:r w:rsidR="00917532">
        <w:rPr>
          <w:rFonts w:ascii="Times New Roman" w:hAnsi="Times New Roman" w:cs="Times New Roman"/>
          <w:i/>
          <w:iCs/>
        </w:rPr>
        <w:t xml:space="preserve"> </w:t>
      </w:r>
    </w:p>
  </w:footnote>
  <w:footnote w:id="39">
    <w:p w14:paraId="3ED0BC2E" w14:textId="3ACE5F1D" w:rsidR="001061F4" w:rsidRPr="00E24A41" w:rsidRDefault="001061F4" w:rsidP="00021C73">
      <w:pPr>
        <w:pStyle w:val="Textonotapie"/>
        <w:ind w:firstLine="708"/>
        <w:jc w:val="both"/>
        <w:rPr>
          <w:rFonts w:ascii="Times New Roman" w:hAnsi="Times New Roman" w:cs="Times New Roman"/>
        </w:rPr>
      </w:pPr>
      <w:r w:rsidRPr="00E24A41">
        <w:rPr>
          <w:rStyle w:val="Refdenotaalpie"/>
          <w:rFonts w:ascii="Times New Roman" w:hAnsi="Times New Roman" w:cs="Times New Roman"/>
        </w:rPr>
        <w:footnoteRef/>
      </w:r>
      <w:r w:rsidRPr="00E24A41">
        <w:rPr>
          <w:rFonts w:ascii="Times New Roman" w:hAnsi="Times New Roman" w:cs="Times New Roman"/>
        </w:rPr>
        <w:t xml:space="preserve"> </w:t>
      </w:r>
      <w:r w:rsidR="00E24A41" w:rsidRPr="00E24A41">
        <w:rPr>
          <w:rFonts w:ascii="Times New Roman" w:hAnsi="Times New Roman" w:cs="Times New Roman"/>
        </w:rPr>
        <w:t xml:space="preserve">PISANTY, A., </w:t>
      </w:r>
      <w:r w:rsidR="00E24A41" w:rsidRPr="00E24A41">
        <w:rPr>
          <w:rFonts w:ascii="Times New Roman" w:hAnsi="Times New Roman" w:cs="Times New Roman"/>
          <w:i/>
          <w:iCs/>
        </w:rPr>
        <w:t xml:space="preserve">et. </w:t>
      </w:r>
      <w:proofErr w:type="spellStart"/>
      <w:r w:rsidR="00E24A41" w:rsidRPr="00E24A41">
        <w:rPr>
          <w:rFonts w:ascii="Times New Roman" w:hAnsi="Times New Roman" w:cs="Times New Roman"/>
          <w:i/>
          <w:iCs/>
        </w:rPr>
        <w:t>al</w:t>
      </w:r>
      <w:proofErr w:type="spellEnd"/>
      <w:r w:rsidR="00E24A41" w:rsidRPr="00E24A41">
        <w:rPr>
          <w:rFonts w:ascii="Times New Roman" w:hAnsi="Times New Roman" w:cs="Times New Roman"/>
        </w:rPr>
        <w:t xml:space="preserve">., </w:t>
      </w:r>
      <w:r w:rsidR="00E24A41" w:rsidRPr="00E24A41">
        <w:rPr>
          <w:rFonts w:ascii="Times New Roman" w:hAnsi="Times New Roman" w:cs="Times New Roman"/>
          <w:i/>
          <w:iCs/>
        </w:rPr>
        <w:t>Marco de referencia de Internet para políticas, legislación y regulación</w:t>
      </w:r>
      <w:r w:rsidR="00E24A41" w:rsidRPr="00E24A41">
        <w:rPr>
          <w:rFonts w:ascii="Times New Roman" w:hAnsi="Times New Roman" w:cs="Times New Roman"/>
        </w:rPr>
        <w:t xml:space="preserve">, AIMX, México, 2022, (proceso de publicación). </w:t>
      </w:r>
    </w:p>
  </w:footnote>
  <w:footnote w:id="40">
    <w:p w14:paraId="2DB87098" w14:textId="4E40D5B9" w:rsidR="001061F4" w:rsidRPr="00E24A41" w:rsidRDefault="001061F4" w:rsidP="00021C73">
      <w:pPr>
        <w:pStyle w:val="Textonotapie"/>
        <w:ind w:firstLine="708"/>
        <w:jc w:val="both"/>
        <w:rPr>
          <w:rFonts w:ascii="Times New Roman" w:hAnsi="Times New Roman" w:cs="Times New Roman"/>
          <w:lang w:val="es-ES"/>
        </w:rPr>
      </w:pPr>
      <w:r w:rsidRPr="00E24A41">
        <w:rPr>
          <w:rStyle w:val="Refdenotaalpie"/>
          <w:rFonts w:ascii="Times New Roman" w:hAnsi="Times New Roman" w:cs="Times New Roman"/>
        </w:rPr>
        <w:footnoteRef/>
      </w:r>
      <w:r w:rsidRPr="00E24A41">
        <w:rPr>
          <w:rFonts w:ascii="Times New Roman" w:hAnsi="Times New Roman" w:cs="Times New Roman"/>
        </w:rPr>
        <w:t xml:space="preserve"> </w:t>
      </w:r>
      <w:r w:rsidR="00E24A41" w:rsidRPr="00E24A41">
        <w:rPr>
          <w:rFonts w:ascii="Times New Roman" w:hAnsi="Times New Roman" w:cs="Times New Roman"/>
        </w:rPr>
        <w:t>TWOREK</w:t>
      </w:r>
      <w:r w:rsidRPr="00E24A41">
        <w:rPr>
          <w:rFonts w:ascii="Times New Roman" w:hAnsi="Times New Roman" w:cs="Times New Roman"/>
        </w:rPr>
        <w:t xml:space="preserve">, H., </w:t>
      </w:r>
      <w:r w:rsidRPr="00E24A41">
        <w:rPr>
          <w:rFonts w:ascii="Times New Roman" w:hAnsi="Times New Roman" w:cs="Times New Roman"/>
          <w:i/>
          <w:iCs/>
        </w:rPr>
        <w:t xml:space="preserve">et. </w:t>
      </w:r>
      <w:proofErr w:type="spellStart"/>
      <w:r w:rsidRPr="00E24A41">
        <w:rPr>
          <w:rFonts w:ascii="Times New Roman" w:hAnsi="Times New Roman" w:cs="Times New Roman"/>
          <w:i/>
          <w:iCs/>
        </w:rPr>
        <w:t>al</w:t>
      </w:r>
      <w:proofErr w:type="spellEnd"/>
      <w:r w:rsidRPr="00E24A41">
        <w:rPr>
          <w:rFonts w:ascii="Times New Roman" w:hAnsi="Times New Roman" w:cs="Times New Roman"/>
        </w:rPr>
        <w:t xml:space="preserve">., Dispute </w:t>
      </w:r>
      <w:proofErr w:type="spellStart"/>
      <w:r w:rsidRPr="00E24A41">
        <w:rPr>
          <w:rFonts w:ascii="Times New Roman" w:hAnsi="Times New Roman" w:cs="Times New Roman"/>
        </w:rPr>
        <w:t>resolution</w:t>
      </w:r>
      <w:proofErr w:type="spellEnd"/>
      <w:r w:rsidRPr="00E24A41">
        <w:rPr>
          <w:rFonts w:ascii="Times New Roman" w:hAnsi="Times New Roman" w:cs="Times New Roman"/>
        </w:rPr>
        <w:t xml:space="preserve"> and </w:t>
      </w:r>
      <w:proofErr w:type="spellStart"/>
      <w:r w:rsidRPr="00E24A41">
        <w:rPr>
          <w:rFonts w:ascii="Times New Roman" w:hAnsi="Times New Roman" w:cs="Times New Roman"/>
        </w:rPr>
        <w:t>content</w:t>
      </w:r>
      <w:proofErr w:type="spellEnd"/>
      <w:r w:rsidRPr="00E24A41">
        <w:rPr>
          <w:rFonts w:ascii="Times New Roman" w:hAnsi="Times New Roman" w:cs="Times New Roman"/>
        </w:rPr>
        <w:t xml:space="preserve"> </w:t>
      </w:r>
      <w:proofErr w:type="spellStart"/>
      <w:r w:rsidRPr="00E24A41">
        <w:rPr>
          <w:rFonts w:ascii="Times New Roman" w:hAnsi="Times New Roman" w:cs="Times New Roman"/>
        </w:rPr>
        <w:t>moderation</w:t>
      </w:r>
      <w:proofErr w:type="spellEnd"/>
      <w:r w:rsidRPr="00E24A41">
        <w:rPr>
          <w:rFonts w:ascii="Times New Roman" w:hAnsi="Times New Roman" w:cs="Times New Roman"/>
        </w:rPr>
        <w:t xml:space="preserve">: </w:t>
      </w:r>
      <w:proofErr w:type="spellStart"/>
      <w:r w:rsidRPr="00E24A41">
        <w:rPr>
          <w:rFonts w:ascii="Times New Roman" w:hAnsi="Times New Roman" w:cs="Times New Roman"/>
        </w:rPr>
        <w:t>fair</w:t>
      </w:r>
      <w:proofErr w:type="spellEnd"/>
      <w:r w:rsidRPr="00E24A41">
        <w:rPr>
          <w:rFonts w:ascii="Times New Roman" w:hAnsi="Times New Roman" w:cs="Times New Roman"/>
        </w:rPr>
        <w:t xml:space="preserve">, </w:t>
      </w:r>
      <w:proofErr w:type="spellStart"/>
      <w:r w:rsidRPr="00E24A41">
        <w:rPr>
          <w:rFonts w:ascii="Times New Roman" w:hAnsi="Times New Roman" w:cs="Times New Roman"/>
        </w:rPr>
        <w:t>accountable</w:t>
      </w:r>
      <w:proofErr w:type="spellEnd"/>
      <w:r w:rsidRPr="00E24A41">
        <w:rPr>
          <w:rFonts w:ascii="Times New Roman" w:hAnsi="Times New Roman" w:cs="Times New Roman"/>
        </w:rPr>
        <w:t xml:space="preserve">, </w:t>
      </w:r>
      <w:proofErr w:type="spellStart"/>
      <w:r w:rsidRPr="00E24A41">
        <w:rPr>
          <w:rFonts w:ascii="Times New Roman" w:hAnsi="Times New Roman" w:cs="Times New Roman"/>
        </w:rPr>
        <w:t>independent</w:t>
      </w:r>
      <w:proofErr w:type="spellEnd"/>
      <w:r w:rsidRPr="00E24A41">
        <w:rPr>
          <w:rFonts w:ascii="Times New Roman" w:hAnsi="Times New Roman" w:cs="Times New Roman"/>
        </w:rPr>
        <w:t xml:space="preserve">, </w:t>
      </w:r>
      <w:proofErr w:type="spellStart"/>
      <w:r w:rsidRPr="00E24A41">
        <w:rPr>
          <w:rFonts w:ascii="Times New Roman" w:hAnsi="Times New Roman" w:cs="Times New Roman"/>
        </w:rPr>
        <w:t>transparent</w:t>
      </w:r>
      <w:proofErr w:type="spellEnd"/>
      <w:r w:rsidRPr="00E24A41">
        <w:rPr>
          <w:rFonts w:ascii="Times New Roman" w:hAnsi="Times New Roman" w:cs="Times New Roman"/>
        </w:rPr>
        <w:t xml:space="preserve">, and </w:t>
      </w:r>
      <w:proofErr w:type="spellStart"/>
      <w:r w:rsidRPr="00E24A41">
        <w:rPr>
          <w:rFonts w:ascii="Times New Roman" w:hAnsi="Times New Roman" w:cs="Times New Roman"/>
        </w:rPr>
        <w:t>effective</w:t>
      </w:r>
      <w:proofErr w:type="spellEnd"/>
      <w:r w:rsidRPr="00E24A41">
        <w:rPr>
          <w:rFonts w:ascii="Times New Roman" w:hAnsi="Times New Roman" w:cs="Times New Roman"/>
        </w:rPr>
        <w:t xml:space="preserve">, </w:t>
      </w:r>
      <w:proofErr w:type="spellStart"/>
      <w:r w:rsidRPr="00E24A41">
        <w:rPr>
          <w:rFonts w:ascii="Times New Roman" w:hAnsi="Times New Roman" w:cs="Times New Roman"/>
        </w:rPr>
        <w:t>Transatlantic</w:t>
      </w:r>
      <w:proofErr w:type="spellEnd"/>
      <w:r w:rsidRPr="00E24A41">
        <w:rPr>
          <w:rFonts w:ascii="Times New Roman" w:hAnsi="Times New Roman" w:cs="Times New Roman"/>
        </w:rPr>
        <w:t xml:space="preserve"> </w:t>
      </w:r>
      <w:proofErr w:type="spellStart"/>
      <w:r w:rsidRPr="00E24A41">
        <w:rPr>
          <w:rFonts w:ascii="Times New Roman" w:hAnsi="Times New Roman" w:cs="Times New Roman"/>
        </w:rPr>
        <w:t>Working</w:t>
      </w:r>
      <w:proofErr w:type="spellEnd"/>
      <w:r w:rsidRPr="00E24A41">
        <w:rPr>
          <w:rFonts w:ascii="Times New Roman" w:hAnsi="Times New Roman" w:cs="Times New Roman"/>
        </w:rPr>
        <w:t xml:space="preserve"> </w:t>
      </w:r>
      <w:proofErr w:type="spellStart"/>
      <w:r w:rsidRPr="00E24A41">
        <w:rPr>
          <w:rFonts w:ascii="Times New Roman" w:hAnsi="Times New Roman" w:cs="Times New Roman"/>
        </w:rPr>
        <w:t>Group</w:t>
      </w:r>
      <w:proofErr w:type="spellEnd"/>
      <w:r w:rsidRPr="00E24A41">
        <w:rPr>
          <w:rFonts w:ascii="Times New Roman" w:hAnsi="Times New Roman" w:cs="Times New Roman"/>
        </w:rPr>
        <w:t xml:space="preserve">, </w:t>
      </w:r>
      <w:proofErr w:type="spellStart"/>
      <w:r w:rsidRPr="00E24A41">
        <w:rPr>
          <w:rFonts w:ascii="Times New Roman" w:hAnsi="Times New Roman" w:cs="Times New Roman"/>
        </w:rPr>
        <w:t>january</w:t>
      </w:r>
      <w:proofErr w:type="spellEnd"/>
      <w:r w:rsidRPr="00E24A41">
        <w:rPr>
          <w:rFonts w:ascii="Times New Roman" w:hAnsi="Times New Roman" w:cs="Times New Roman"/>
        </w:rPr>
        <w:t xml:space="preserve"> 2020. </w:t>
      </w:r>
      <w:hyperlink r:id="rId23" w:history="1">
        <w:r w:rsidR="00E24A41" w:rsidRPr="00252140">
          <w:rPr>
            <w:rStyle w:val="Hipervnculo"/>
            <w:rFonts w:ascii="Times New Roman" w:hAnsi="Times New Roman" w:cs="Times New Roman"/>
            <w:i/>
            <w:iCs/>
          </w:rPr>
          <w:t>https://www.ivir.nl/publicaties/download/Dispute_Resolution_Content_Moderation_Final.pdf</w:t>
        </w:r>
      </w:hyperlink>
      <w:r w:rsidR="00E24A41" w:rsidRPr="00E24A41">
        <w:rPr>
          <w:rFonts w:ascii="Times New Roman" w:hAnsi="Times New Roman" w:cs="Times New Roman"/>
        </w:rPr>
        <w:t xml:space="preserve"> </w:t>
      </w:r>
    </w:p>
  </w:footnote>
  <w:footnote w:id="41">
    <w:p w14:paraId="5FEBCC1E" w14:textId="50A653DB" w:rsidR="001061F4" w:rsidRPr="001061F4" w:rsidRDefault="001061F4" w:rsidP="00021C73">
      <w:pPr>
        <w:pStyle w:val="Textonotapie"/>
        <w:ind w:firstLine="708"/>
        <w:jc w:val="both"/>
        <w:rPr>
          <w:lang w:val="es-ES"/>
        </w:rPr>
      </w:pPr>
      <w:r w:rsidRPr="00E24A41">
        <w:rPr>
          <w:rStyle w:val="Refdenotaalpie"/>
          <w:rFonts w:ascii="Times New Roman" w:hAnsi="Times New Roman" w:cs="Times New Roman"/>
        </w:rPr>
        <w:footnoteRef/>
      </w:r>
      <w:r w:rsidRPr="00E24A41">
        <w:rPr>
          <w:rFonts w:ascii="Times New Roman" w:hAnsi="Times New Roman" w:cs="Times New Roman"/>
        </w:rPr>
        <w:t xml:space="preserve"> </w:t>
      </w:r>
      <w:r w:rsidR="00E24A41">
        <w:rPr>
          <w:rFonts w:ascii="Times New Roman" w:hAnsi="Times New Roman" w:cs="Times New Roman"/>
        </w:rPr>
        <w:t xml:space="preserve">JACKSON, M &amp; LANZA E., </w:t>
      </w:r>
      <w:proofErr w:type="spellStart"/>
      <w:r w:rsidR="00E24A41">
        <w:rPr>
          <w:rFonts w:ascii="Times New Roman" w:hAnsi="Times New Roman" w:cs="Times New Roman"/>
          <w:i/>
          <w:iCs/>
        </w:rPr>
        <w:t>op</w:t>
      </w:r>
      <w:proofErr w:type="spellEnd"/>
      <w:r w:rsidR="00E24A41">
        <w:rPr>
          <w:rFonts w:ascii="Times New Roman" w:hAnsi="Times New Roman" w:cs="Times New Roman"/>
          <w:i/>
          <w:iCs/>
        </w:rPr>
        <w:t>. cit., p.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72E4C"/>
    <w:multiLevelType w:val="multilevel"/>
    <w:tmpl w:val="9C8AD7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A710B4"/>
    <w:multiLevelType w:val="hybridMultilevel"/>
    <w:tmpl w:val="4F3037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D62400"/>
    <w:multiLevelType w:val="hybridMultilevel"/>
    <w:tmpl w:val="0E1CC86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48F780E"/>
    <w:multiLevelType w:val="multilevel"/>
    <w:tmpl w:val="1D8ABF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6BD5954"/>
    <w:multiLevelType w:val="multilevel"/>
    <w:tmpl w:val="4636DE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A960069"/>
    <w:multiLevelType w:val="hybridMultilevel"/>
    <w:tmpl w:val="C2283066"/>
    <w:lvl w:ilvl="0" w:tplc="F2E851F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2ACA40CB"/>
    <w:multiLevelType w:val="hybridMultilevel"/>
    <w:tmpl w:val="97F07A9C"/>
    <w:lvl w:ilvl="0" w:tplc="E35CCC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2FE9378B"/>
    <w:multiLevelType w:val="multilevel"/>
    <w:tmpl w:val="081A529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591E1FB8"/>
    <w:multiLevelType w:val="hybridMultilevel"/>
    <w:tmpl w:val="4E464D04"/>
    <w:lvl w:ilvl="0" w:tplc="063CAB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B620139"/>
    <w:multiLevelType w:val="hybridMultilevel"/>
    <w:tmpl w:val="711CA780"/>
    <w:lvl w:ilvl="0" w:tplc="080A0015">
      <w:start w:val="1"/>
      <w:numFmt w:val="upperLetter"/>
      <w:lvlText w:val="%1."/>
      <w:lvlJc w:val="left"/>
      <w:pPr>
        <w:ind w:left="720" w:hanging="360"/>
      </w:pPr>
    </w:lvl>
    <w:lvl w:ilvl="1" w:tplc="617EBC30">
      <w:start w:val="1"/>
      <w:numFmt w:val="upperLetter"/>
      <w:lvlText w:val="%2."/>
      <w:lvlJc w:val="left"/>
      <w:pPr>
        <w:ind w:left="1440" w:hanging="360"/>
      </w:pPr>
      <w:rPr>
        <w:rFonts w:ascii="Times New Roman" w:eastAsiaTheme="minorHAnsi" w:hAnsi="Times New Roman" w:cs="Times New Roman"/>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C376FBE"/>
    <w:multiLevelType w:val="multilevel"/>
    <w:tmpl w:val="369A167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8A54938"/>
    <w:multiLevelType w:val="hybridMultilevel"/>
    <w:tmpl w:val="2D3A7172"/>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83978946">
    <w:abstractNumId w:val="0"/>
  </w:num>
  <w:num w:numId="2" w16cid:durableId="1846246356">
    <w:abstractNumId w:val="10"/>
  </w:num>
  <w:num w:numId="3" w16cid:durableId="1097753802">
    <w:abstractNumId w:val="7"/>
  </w:num>
  <w:num w:numId="4" w16cid:durableId="236670293">
    <w:abstractNumId w:val="8"/>
  </w:num>
  <w:num w:numId="5" w16cid:durableId="859708126">
    <w:abstractNumId w:val="5"/>
  </w:num>
  <w:num w:numId="6" w16cid:durableId="1048338659">
    <w:abstractNumId w:val="1"/>
  </w:num>
  <w:num w:numId="7" w16cid:durableId="1220944361">
    <w:abstractNumId w:val="9"/>
  </w:num>
  <w:num w:numId="8" w16cid:durableId="1309095809">
    <w:abstractNumId w:val="2"/>
  </w:num>
  <w:num w:numId="9" w16cid:durableId="443379319">
    <w:abstractNumId w:val="11"/>
  </w:num>
  <w:num w:numId="10" w16cid:durableId="700400037">
    <w:abstractNumId w:val="3"/>
  </w:num>
  <w:num w:numId="11" w16cid:durableId="1858814063">
    <w:abstractNumId w:val="4"/>
  </w:num>
  <w:num w:numId="12" w16cid:durableId="9998192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8F4"/>
    <w:rsid w:val="00003C87"/>
    <w:rsid w:val="00005388"/>
    <w:rsid w:val="00021C73"/>
    <w:rsid w:val="000778E5"/>
    <w:rsid w:val="00087FC3"/>
    <w:rsid w:val="00095616"/>
    <w:rsid w:val="000A218F"/>
    <w:rsid w:val="000B578B"/>
    <w:rsid w:val="000D1BE8"/>
    <w:rsid w:val="000D1DB6"/>
    <w:rsid w:val="000F7098"/>
    <w:rsid w:val="00105A0C"/>
    <w:rsid w:val="001061F4"/>
    <w:rsid w:val="001142A7"/>
    <w:rsid w:val="00115458"/>
    <w:rsid w:val="00115D4F"/>
    <w:rsid w:val="001161C4"/>
    <w:rsid w:val="0015746F"/>
    <w:rsid w:val="001819FF"/>
    <w:rsid w:val="00185A52"/>
    <w:rsid w:val="001965F6"/>
    <w:rsid w:val="001B7360"/>
    <w:rsid w:val="001D5428"/>
    <w:rsid w:val="001E3B98"/>
    <w:rsid w:val="00201A6B"/>
    <w:rsid w:val="00203FE3"/>
    <w:rsid w:val="002246A7"/>
    <w:rsid w:val="00252140"/>
    <w:rsid w:val="00285FAB"/>
    <w:rsid w:val="00287CF0"/>
    <w:rsid w:val="002901EF"/>
    <w:rsid w:val="002908F8"/>
    <w:rsid w:val="002B681F"/>
    <w:rsid w:val="002C65D8"/>
    <w:rsid w:val="002D10B9"/>
    <w:rsid w:val="002D6AE3"/>
    <w:rsid w:val="002D78CA"/>
    <w:rsid w:val="002F6B73"/>
    <w:rsid w:val="003250A5"/>
    <w:rsid w:val="00334EEE"/>
    <w:rsid w:val="00377FF2"/>
    <w:rsid w:val="003A651E"/>
    <w:rsid w:val="003F1CA2"/>
    <w:rsid w:val="004130FA"/>
    <w:rsid w:val="004214E9"/>
    <w:rsid w:val="00426899"/>
    <w:rsid w:val="00430762"/>
    <w:rsid w:val="00431257"/>
    <w:rsid w:val="00433D48"/>
    <w:rsid w:val="0043491C"/>
    <w:rsid w:val="004600DE"/>
    <w:rsid w:val="00461619"/>
    <w:rsid w:val="00480174"/>
    <w:rsid w:val="00491A3D"/>
    <w:rsid w:val="004A1A38"/>
    <w:rsid w:val="004B1F71"/>
    <w:rsid w:val="004B7669"/>
    <w:rsid w:val="004E18C6"/>
    <w:rsid w:val="005306A6"/>
    <w:rsid w:val="00531953"/>
    <w:rsid w:val="005B4812"/>
    <w:rsid w:val="005C15ED"/>
    <w:rsid w:val="005F08C1"/>
    <w:rsid w:val="005F7FE6"/>
    <w:rsid w:val="006457D1"/>
    <w:rsid w:val="006475F1"/>
    <w:rsid w:val="00650765"/>
    <w:rsid w:val="0065687D"/>
    <w:rsid w:val="00674649"/>
    <w:rsid w:val="006777FA"/>
    <w:rsid w:val="00683B7C"/>
    <w:rsid w:val="006A53C7"/>
    <w:rsid w:val="006B79F0"/>
    <w:rsid w:val="006D2EE5"/>
    <w:rsid w:val="006D65E1"/>
    <w:rsid w:val="00701D16"/>
    <w:rsid w:val="00725872"/>
    <w:rsid w:val="00732C66"/>
    <w:rsid w:val="0074684F"/>
    <w:rsid w:val="00752E74"/>
    <w:rsid w:val="00792447"/>
    <w:rsid w:val="00794025"/>
    <w:rsid w:val="007D2EEC"/>
    <w:rsid w:val="007D3705"/>
    <w:rsid w:val="007D4A5A"/>
    <w:rsid w:val="007F5332"/>
    <w:rsid w:val="00823675"/>
    <w:rsid w:val="00835096"/>
    <w:rsid w:val="00854221"/>
    <w:rsid w:val="0086231C"/>
    <w:rsid w:val="008665AE"/>
    <w:rsid w:val="008B6D59"/>
    <w:rsid w:val="008E2365"/>
    <w:rsid w:val="008E737B"/>
    <w:rsid w:val="008F1610"/>
    <w:rsid w:val="00917532"/>
    <w:rsid w:val="00936FDA"/>
    <w:rsid w:val="009475A1"/>
    <w:rsid w:val="009525B1"/>
    <w:rsid w:val="00953B84"/>
    <w:rsid w:val="00984F69"/>
    <w:rsid w:val="00990335"/>
    <w:rsid w:val="00995E31"/>
    <w:rsid w:val="009A529B"/>
    <w:rsid w:val="009F1D2C"/>
    <w:rsid w:val="00A151CB"/>
    <w:rsid w:val="00A15DF3"/>
    <w:rsid w:val="00A44DB6"/>
    <w:rsid w:val="00A50FF6"/>
    <w:rsid w:val="00A75D86"/>
    <w:rsid w:val="00A80E44"/>
    <w:rsid w:val="00AA7676"/>
    <w:rsid w:val="00AC4420"/>
    <w:rsid w:val="00B077DC"/>
    <w:rsid w:val="00B27BEE"/>
    <w:rsid w:val="00B42A0D"/>
    <w:rsid w:val="00B448C3"/>
    <w:rsid w:val="00B4770A"/>
    <w:rsid w:val="00B75C1E"/>
    <w:rsid w:val="00B928F4"/>
    <w:rsid w:val="00BA4A93"/>
    <w:rsid w:val="00BB27EC"/>
    <w:rsid w:val="00BB7893"/>
    <w:rsid w:val="00BC47B0"/>
    <w:rsid w:val="00BD1E26"/>
    <w:rsid w:val="00BD57A5"/>
    <w:rsid w:val="00C0030F"/>
    <w:rsid w:val="00C14E63"/>
    <w:rsid w:val="00C1760F"/>
    <w:rsid w:val="00C22AF4"/>
    <w:rsid w:val="00C30A40"/>
    <w:rsid w:val="00C66F66"/>
    <w:rsid w:val="00C76BB1"/>
    <w:rsid w:val="00C96DF6"/>
    <w:rsid w:val="00CB3418"/>
    <w:rsid w:val="00CB3FF9"/>
    <w:rsid w:val="00CD70B0"/>
    <w:rsid w:val="00D218C2"/>
    <w:rsid w:val="00D24717"/>
    <w:rsid w:val="00D30E90"/>
    <w:rsid w:val="00D4034F"/>
    <w:rsid w:val="00D4730D"/>
    <w:rsid w:val="00D85A6D"/>
    <w:rsid w:val="00D91CC6"/>
    <w:rsid w:val="00DB11C8"/>
    <w:rsid w:val="00DB5850"/>
    <w:rsid w:val="00DC49EB"/>
    <w:rsid w:val="00E062B2"/>
    <w:rsid w:val="00E24A41"/>
    <w:rsid w:val="00E36EE7"/>
    <w:rsid w:val="00E536E9"/>
    <w:rsid w:val="00E562E7"/>
    <w:rsid w:val="00E62F62"/>
    <w:rsid w:val="00E9373A"/>
    <w:rsid w:val="00E938D3"/>
    <w:rsid w:val="00EA346E"/>
    <w:rsid w:val="00EC3D3F"/>
    <w:rsid w:val="00EC7A94"/>
    <w:rsid w:val="00ED12EE"/>
    <w:rsid w:val="00ED7F7D"/>
    <w:rsid w:val="00EE0FE0"/>
    <w:rsid w:val="00EE15E5"/>
    <w:rsid w:val="00EE4672"/>
    <w:rsid w:val="00EF0F9D"/>
    <w:rsid w:val="00EF2B4C"/>
    <w:rsid w:val="00EF50DC"/>
    <w:rsid w:val="00EF602E"/>
    <w:rsid w:val="00EF79FA"/>
    <w:rsid w:val="00F15199"/>
    <w:rsid w:val="00F16C32"/>
    <w:rsid w:val="00F172DD"/>
    <w:rsid w:val="00F25B1B"/>
    <w:rsid w:val="00F30EE8"/>
    <w:rsid w:val="00F35853"/>
    <w:rsid w:val="00F44C32"/>
    <w:rsid w:val="00FB30A2"/>
    <w:rsid w:val="00FC094D"/>
    <w:rsid w:val="00FD0CD2"/>
    <w:rsid w:val="00FD172F"/>
    <w:rsid w:val="00FF112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4DD3E462"/>
  <w15:chartTrackingRefBased/>
  <w15:docId w15:val="{B67726E3-4CA6-9248-915E-9D22E8FF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C7A94"/>
    <w:rPr>
      <w:color w:val="0563C1" w:themeColor="hyperlink"/>
      <w:u w:val="single"/>
    </w:rPr>
  </w:style>
  <w:style w:type="paragraph" w:styleId="Prrafodelista">
    <w:name w:val="List Paragraph"/>
    <w:basedOn w:val="Normal"/>
    <w:uiPriority w:val="34"/>
    <w:qFormat/>
    <w:rsid w:val="00EC7A94"/>
    <w:pPr>
      <w:spacing w:line="276" w:lineRule="auto"/>
      <w:ind w:left="720"/>
      <w:contextualSpacing/>
    </w:pPr>
    <w:rPr>
      <w:rFonts w:ascii="Arial" w:eastAsia="Arial" w:hAnsi="Arial" w:cs="Arial"/>
      <w:kern w:val="0"/>
      <w:sz w:val="22"/>
      <w:szCs w:val="22"/>
      <w:lang w:val="es" w:eastAsia="es-MX"/>
      <w14:ligatures w14:val="none"/>
    </w:rPr>
  </w:style>
  <w:style w:type="paragraph" w:styleId="Textonotapie">
    <w:name w:val="footnote text"/>
    <w:basedOn w:val="Normal"/>
    <w:link w:val="TextonotapieCar"/>
    <w:uiPriority w:val="99"/>
    <w:unhideWhenUsed/>
    <w:rsid w:val="00EC7A94"/>
    <w:rPr>
      <w:rFonts w:ascii="Arial" w:eastAsia="Arial" w:hAnsi="Arial" w:cs="Arial"/>
      <w:kern w:val="0"/>
      <w:sz w:val="20"/>
      <w:szCs w:val="20"/>
      <w:lang w:val="es" w:eastAsia="es-MX"/>
      <w14:ligatures w14:val="none"/>
    </w:rPr>
  </w:style>
  <w:style w:type="character" w:customStyle="1" w:styleId="TextonotapieCar">
    <w:name w:val="Texto nota pie Car"/>
    <w:basedOn w:val="Fuentedeprrafopredeter"/>
    <w:link w:val="Textonotapie"/>
    <w:uiPriority w:val="99"/>
    <w:rsid w:val="00EC7A94"/>
    <w:rPr>
      <w:rFonts w:ascii="Arial" w:eastAsia="Arial" w:hAnsi="Arial" w:cs="Arial"/>
      <w:kern w:val="0"/>
      <w:sz w:val="20"/>
      <w:szCs w:val="20"/>
      <w:lang w:val="es" w:eastAsia="es-MX"/>
      <w14:ligatures w14:val="none"/>
    </w:rPr>
  </w:style>
  <w:style w:type="character" w:styleId="Refdenotaalpie">
    <w:name w:val="footnote reference"/>
    <w:basedOn w:val="Fuentedeprrafopredeter"/>
    <w:uiPriority w:val="99"/>
    <w:unhideWhenUsed/>
    <w:rsid w:val="00EC7A94"/>
    <w:rPr>
      <w:vertAlign w:val="superscript"/>
    </w:rPr>
  </w:style>
  <w:style w:type="character" w:styleId="Refdecomentario">
    <w:name w:val="annotation reference"/>
    <w:basedOn w:val="Fuentedeprrafopredeter"/>
    <w:uiPriority w:val="99"/>
    <w:semiHidden/>
    <w:unhideWhenUsed/>
    <w:rsid w:val="00B42A0D"/>
    <w:rPr>
      <w:sz w:val="16"/>
      <w:szCs w:val="16"/>
    </w:rPr>
  </w:style>
  <w:style w:type="paragraph" w:styleId="Textocomentario">
    <w:name w:val="annotation text"/>
    <w:basedOn w:val="Normal"/>
    <w:link w:val="TextocomentarioCar"/>
    <w:uiPriority w:val="99"/>
    <w:semiHidden/>
    <w:unhideWhenUsed/>
    <w:rsid w:val="00B42A0D"/>
    <w:rPr>
      <w:sz w:val="20"/>
      <w:szCs w:val="20"/>
    </w:rPr>
  </w:style>
  <w:style w:type="character" w:customStyle="1" w:styleId="TextocomentarioCar">
    <w:name w:val="Texto comentario Car"/>
    <w:basedOn w:val="Fuentedeprrafopredeter"/>
    <w:link w:val="Textocomentario"/>
    <w:uiPriority w:val="99"/>
    <w:semiHidden/>
    <w:rsid w:val="00B42A0D"/>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B42A0D"/>
    <w:rPr>
      <w:b/>
      <w:bCs/>
    </w:rPr>
  </w:style>
  <w:style w:type="character" w:customStyle="1" w:styleId="AsuntodelcomentarioCar">
    <w:name w:val="Asunto del comentario Car"/>
    <w:basedOn w:val="TextocomentarioCar"/>
    <w:link w:val="Asuntodelcomentario"/>
    <w:uiPriority w:val="99"/>
    <w:semiHidden/>
    <w:rsid w:val="00B42A0D"/>
    <w:rPr>
      <w:b/>
      <w:bCs/>
      <w:sz w:val="20"/>
      <w:szCs w:val="20"/>
      <w:lang w:val="es-ES"/>
    </w:rPr>
  </w:style>
  <w:style w:type="character" w:styleId="Mencinsinresolver">
    <w:name w:val="Unresolved Mention"/>
    <w:basedOn w:val="Fuentedeprrafopredeter"/>
    <w:uiPriority w:val="99"/>
    <w:semiHidden/>
    <w:unhideWhenUsed/>
    <w:rsid w:val="006B79F0"/>
    <w:rPr>
      <w:color w:val="605E5C"/>
      <w:shd w:val="clear" w:color="auto" w:fill="E1DFDD"/>
    </w:rPr>
  </w:style>
  <w:style w:type="character" w:styleId="Hipervnculovisitado">
    <w:name w:val="FollowedHyperlink"/>
    <w:basedOn w:val="Fuentedeprrafopredeter"/>
    <w:uiPriority w:val="99"/>
    <w:semiHidden/>
    <w:unhideWhenUsed/>
    <w:rsid w:val="004E18C6"/>
    <w:rPr>
      <w:color w:val="954F72" w:themeColor="followedHyperlink"/>
      <w:u w:val="single"/>
    </w:rPr>
  </w:style>
  <w:style w:type="paragraph" w:styleId="Piedepgina">
    <w:name w:val="footer"/>
    <w:basedOn w:val="Normal"/>
    <w:link w:val="PiedepginaCar"/>
    <w:uiPriority w:val="99"/>
    <w:unhideWhenUsed/>
    <w:rsid w:val="00426899"/>
    <w:pPr>
      <w:tabs>
        <w:tab w:val="center" w:pos="4419"/>
        <w:tab w:val="right" w:pos="8838"/>
      </w:tabs>
    </w:pPr>
  </w:style>
  <w:style w:type="character" w:customStyle="1" w:styleId="PiedepginaCar">
    <w:name w:val="Pie de página Car"/>
    <w:basedOn w:val="Fuentedeprrafopredeter"/>
    <w:link w:val="Piedepgina"/>
    <w:uiPriority w:val="99"/>
    <w:rsid w:val="00426899"/>
    <w:rPr>
      <w:lang w:val="es-ES"/>
    </w:rPr>
  </w:style>
  <w:style w:type="character" w:styleId="Nmerodepgina">
    <w:name w:val="page number"/>
    <w:basedOn w:val="Fuentedeprrafopredeter"/>
    <w:uiPriority w:val="99"/>
    <w:semiHidden/>
    <w:unhideWhenUsed/>
    <w:rsid w:val="00426899"/>
  </w:style>
  <w:style w:type="paragraph" w:styleId="Encabezado">
    <w:name w:val="header"/>
    <w:basedOn w:val="Normal"/>
    <w:link w:val="EncabezadoCar"/>
    <w:uiPriority w:val="99"/>
    <w:unhideWhenUsed/>
    <w:rsid w:val="00426899"/>
    <w:pPr>
      <w:tabs>
        <w:tab w:val="center" w:pos="4419"/>
        <w:tab w:val="right" w:pos="8838"/>
      </w:tabs>
    </w:pPr>
  </w:style>
  <w:style w:type="character" w:customStyle="1" w:styleId="EncabezadoCar">
    <w:name w:val="Encabezado Car"/>
    <w:basedOn w:val="Fuentedeprrafopredeter"/>
    <w:link w:val="Encabezado"/>
    <w:uiPriority w:val="99"/>
    <w:rsid w:val="00426899"/>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936872">
      <w:bodyDiv w:val="1"/>
      <w:marLeft w:val="0"/>
      <w:marRight w:val="0"/>
      <w:marTop w:val="0"/>
      <w:marBottom w:val="0"/>
      <w:divBdr>
        <w:top w:val="none" w:sz="0" w:space="0" w:color="auto"/>
        <w:left w:val="none" w:sz="0" w:space="0" w:color="auto"/>
        <w:bottom w:val="none" w:sz="0" w:space="0" w:color="auto"/>
        <w:right w:val="none" w:sz="0" w:space="0" w:color="auto"/>
      </w:divBdr>
      <w:divsChild>
        <w:div w:id="2100061588">
          <w:marLeft w:val="0"/>
          <w:marRight w:val="0"/>
          <w:marTop w:val="0"/>
          <w:marBottom w:val="0"/>
          <w:divBdr>
            <w:top w:val="none" w:sz="0" w:space="0" w:color="auto"/>
            <w:left w:val="none" w:sz="0" w:space="0" w:color="auto"/>
            <w:bottom w:val="none" w:sz="0" w:space="0" w:color="auto"/>
            <w:right w:val="none" w:sz="0" w:space="0" w:color="auto"/>
          </w:divBdr>
          <w:divsChild>
            <w:div w:id="454951929">
              <w:marLeft w:val="0"/>
              <w:marRight w:val="0"/>
              <w:marTop w:val="0"/>
              <w:marBottom w:val="0"/>
              <w:divBdr>
                <w:top w:val="none" w:sz="0" w:space="0" w:color="auto"/>
                <w:left w:val="none" w:sz="0" w:space="0" w:color="auto"/>
                <w:bottom w:val="none" w:sz="0" w:space="0" w:color="auto"/>
                <w:right w:val="none" w:sz="0" w:space="0" w:color="auto"/>
              </w:divBdr>
              <w:divsChild>
                <w:div w:id="148434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3VjTxkM" TargetMode="External"/><Relationship Id="rId13" Type="http://schemas.openxmlformats.org/officeDocument/2006/relationships/hyperlink" Target="https://bit.ly/42fTpFn" TargetMode="External"/><Relationship Id="rId18" Type="http://schemas.openxmlformats.org/officeDocument/2006/relationships/hyperlink" Target="https://bit.ly/3Hq4BHg" TargetMode="External"/><Relationship Id="rId26" Type="http://schemas.openxmlformats.org/officeDocument/2006/relationships/hyperlink" Target="https://bit.ly/3GKSJ1k" TargetMode="External"/><Relationship Id="rId3" Type="http://schemas.openxmlformats.org/officeDocument/2006/relationships/styles" Target="styles.xml"/><Relationship Id="rId21" Type="http://schemas.openxmlformats.org/officeDocument/2006/relationships/hyperlink" Target="https://bit.ly/3oUe2sj" TargetMode="External"/><Relationship Id="rId7" Type="http://schemas.openxmlformats.org/officeDocument/2006/relationships/endnotes" Target="endnotes.xml"/><Relationship Id="rId12" Type="http://schemas.openxmlformats.org/officeDocument/2006/relationships/hyperlink" Target="http://bit.ly/3ZM2xAA" TargetMode="External"/><Relationship Id="rId17" Type="http://schemas.openxmlformats.org/officeDocument/2006/relationships/hyperlink" Target="https://bit.ly/42dzV3W" TargetMode="External"/><Relationship Id="rId25" Type="http://schemas.openxmlformats.org/officeDocument/2006/relationships/hyperlink" Target="https://www.ivir.nl/publicaties/download/Dispute_Resolution_Content_Moderation_Final.pdf" TargetMode="External"/><Relationship Id="rId2" Type="http://schemas.openxmlformats.org/officeDocument/2006/relationships/numbering" Target="numbering.xml"/><Relationship Id="rId16" Type="http://schemas.openxmlformats.org/officeDocument/2006/relationships/hyperlink" Target="https://bit.ly/3LI4FVq" TargetMode="External"/><Relationship Id="rId20" Type="http://schemas.openxmlformats.org/officeDocument/2006/relationships/hyperlink" Target="https://bit.ly/3XWJ7a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versightboard.com/decision/FB-E5M6QZGA/" TargetMode="External"/><Relationship Id="rId24" Type="http://schemas.openxmlformats.org/officeDocument/2006/relationships/hyperlink" Target="http://bit.ly/3mHp9DI" TargetMode="External"/><Relationship Id="rId5" Type="http://schemas.openxmlformats.org/officeDocument/2006/relationships/webSettings" Target="webSettings.xml"/><Relationship Id="rId15" Type="http://schemas.openxmlformats.org/officeDocument/2006/relationships/hyperlink" Target="https://bit.ly/3AE7MY6" TargetMode="External"/><Relationship Id="rId23" Type="http://schemas.openxmlformats.org/officeDocument/2006/relationships/hyperlink" Target="https://bit.ly/3AJf3pu" TargetMode="External"/><Relationship Id="rId28" Type="http://schemas.openxmlformats.org/officeDocument/2006/relationships/footer" Target="footer2.xml"/><Relationship Id="rId10" Type="http://schemas.openxmlformats.org/officeDocument/2006/relationships/hyperlink" Target="https://oversightboard.com/" TargetMode="External"/><Relationship Id="rId19" Type="http://schemas.openxmlformats.org/officeDocument/2006/relationships/hyperlink" Target="https://bit.ly/3mH1Fir" TargetMode="External"/><Relationship Id="rId4" Type="http://schemas.openxmlformats.org/officeDocument/2006/relationships/settings" Target="settings.xml"/><Relationship Id="rId9" Type="http://schemas.openxmlformats.org/officeDocument/2006/relationships/hyperlink" Target="https://bit.ly/3ZoVlKg" TargetMode="External"/><Relationship Id="rId14" Type="http://schemas.openxmlformats.org/officeDocument/2006/relationships/hyperlink" Target="https://bit.ly/3Hn6apC" TargetMode="External"/><Relationship Id="rId22" Type="http://schemas.openxmlformats.org/officeDocument/2006/relationships/hyperlink" Target="https://go.icann.org/3lXJbon"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bit.ly/3mHp9DI" TargetMode="External"/><Relationship Id="rId13" Type="http://schemas.openxmlformats.org/officeDocument/2006/relationships/hyperlink" Target="https://oversightboard.com/" TargetMode="External"/><Relationship Id="rId18" Type="http://schemas.openxmlformats.org/officeDocument/2006/relationships/hyperlink" Target="https://bit.ly/3GKSJ1k" TargetMode="External"/><Relationship Id="rId3" Type="http://schemas.openxmlformats.org/officeDocument/2006/relationships/hyperlink" Target="https://bit.ly/3oP2Itx" TargetMode="External"/><Relationship Id="rId21" Type="http://schemas.openxmlformats.org/officeDocument/2006/relationships/hyperlink" Target="https://oversightboard.com/decision/FB-E5M6QZGA/" TargetMode="External"/><Relationship Id="rId7" Type="http://schemas.openxmlformats.org/officeDocument/2006/relationships/hyperlink" Target="https://bit.ly/3AE7MY6" TargetMode="External"/><Relationship Id="rId12" Type="http://schemas.openxmlformats.org/officeDocument/2006/relationships/hyperlink" Target="https://oversightboard.com/" TargetMode="External"/><Relationship Id="rId17" Type="http://schemas.openxmlformats.org/officeDocument/2006/relationships/hyperlink" Target="https://bit.ly/3ZoVlKg" TargetMode="External"/><Relationship Id="rId2" Type="http://schemas.openxmlformats.org/officeDocument/2006/relationships/hyperlink" Target="https://bit.ly/3oUe2sj" TargetMode="External"/><Relationship Id="rId16" Type="http://schemas.openxmlformats.org/officeDocument/2006/relationships/hyperlink" Target="https://bit.ly/3Hq4BHg" TargetMode="External"/><Relationship Id="rId20" Type="http://schemas.openxmlformats.org/officeDocument/2006/relationships/hyperlink" Target="https://oversightboard.com/decision/FB-E5M6QZGA/" TargetMode="External"/><Relationship Id="rId1" Type="http://schemas.openxmlformats.org/officeDocument/2006/relationships/hyperlink" Target="https://go.icann.org/3lXJbon" TargetMode="External"/><Relationship Id="rId6" Type="http://schemas.openxmlformats.org/officeDocument/2006/relationships/hyperlink" Target="https://bit.ly/3XWJ7av" TargetMode="External"/><Relationship Id="rId11" Type="http://schemas.openxmlformats.org/officeDocument/2006/relationships/hyperlink" Target="https://bit.ly/42dzV3W" TargetMode="External"/><Relationship Id="rId5" Type="http://schemas.openxmlformats.org/officeDocument/2006/relationships/hyperlink" Target="http://bit.ly/3ZM2xAA" TargetMode="External"/><Relationship Id="rId15" Type="http://schemas.openxmlformats.org/officeDocument/2006/relationships/hyperlink" Target="https://bit.ly/3Hn6apC" TargetMode="External"/><Relationship Id="rId23" Type="http://schemas.openxmlformats.org/officeDocument/2006/relationships/hyperlink" Target="https://www.ivir.nl/publicaties/download/Dispute_Resolution_Content_Moderation_Final.pdf" TargetMode="External"/><Relationship Id="rId10" Type="http://schemas.openxmlformats.org/officeDocument/2006/relationships/hyperlink" Target="https://bit.ly/3AJf3pu" TargetMode="External"/><Relationship Id="rId19" Type="http://schemas.openxmlformats.org/officeDocument/2006/relationships/hyperlink" Target="https://bit.ly/3LI4FVq" TargetMode="External"/><Relationship Id="rId4" Type="http://schemas.openxmlformats.org/officeDocument/2006/relationships/hyperlink" Target="https://bit.ly/42fTpFn" TargetMode="External"/><Relationship Id="rId9" Type="http://schemas.openxmlformats.org/officeDocument/2006/relationships/hyperlink" Target="http://bit.ly/3mHp9DI" TargetMode="External"/><Relationship Id="rId14" Type="http://schemas.openxmlformats.org/officeDocument/2006/relationships/hyperlink" Target="https://bit.ly/3VjTxkM" TargetMode="External"/><Relationship Id="rId22" Type="http://schemas.openxmlformats.org/officeDocument/2006/relationships/hyperlink" Target="https://bit.ly/3mH1Fi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EFEF9-A494-B34B-845C-2679336B2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1479</TotalTime>
  <Pages>16</Pages>
  <Words>4634</Words>
  <Characters>25493</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Línea de Investigación en Derecho e Inteligencia Artificial</dc:creator>
  <cp:keywords/>
  <dc:description/>
  <cp:lastModifiedBy>Línea de Investigación en Derecho e Inteligencia Artificial</cp:lastModifiedBy>
  <cp:revision>132</cp:revision>
  <dcterms:created xsi:type="dcterms:W3CDTF">2023-04-22T17:00:00Z</dcterms:created>
  <dcterms:modified xsi:type="dcterms:W3CDTF">2023-05-01T20:02:00Z</dcterms:modified>
</cp:coreProperties>
</file>